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18089A">
      <w:pPr>
        <w:jc w:val="center"/>
      </w:pPr>
      <w:r>
        <w:t>Fall 2014</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027926">
        <w:t>NUR 3825</w:t>
      </w:r>
      <w:r w:rsidR="00E833F3">
        <w:t xml:space="preserve"> Introduction to the </w:t>
      </w:r>
      <w:r>
        <w:t>Pr</w:t>
      </w:r>
      <w:r w:rsidR="008D2E28">
        <w:t>ofession</w:t>
      </w:r>
      <w:r w:rsidR="00AB76D9">
        <w:t xml:space="preserve"> </w:t>
      </w:r>
      <w:r w:rsidR="00E833F3">
        <w:t>of Nu</w:t>
      </w:r>
      <w:r w:rsidR="00EE5DAA">
        <w:t>r</w:t>
      </w:r>
      <w:r w:rsidR="00E833F3">
        <w:t>sing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124A9E" w:rsidRDefault="00671D1E" w:rsidP="0018089A">
      <w:r w:rsidRPr="00B60AD4">
        <w:rPr>
          <w:u w:val="single"/>
        </w:rPr>
        <w:t>FACULTY</w:t>
      </w:r>
      <w:r w:rsidR="00124A9E" w:rsidRPr="00B60AD4">
        <w:rPr>
          <w:u w:val="single"/>
        </w:rPr>
        <w:t xml:space="preserve"> </w:t>
      </w:r>
      <w:r w:rsidR="00124A9E">
        <w:tab/>
      </w:r>
      <w:r w:rsidR="00124A9E">
        <w:tab/>
      </w:r>
      <w:r w:rsidR="00124A9E">
        <w:tab/>
      </w:r>
      <w:r w:rsidR="00124A9E" w:rsidRPr="0018089A">
        <w:t>Sally Bethart, MSN, ARNP, APHN-BC</w:t>
      </w:r>
    </w:p>
    <w:p w:rsidR="00124A9E" w:rsidRDefault="00124A9E" w:rsidP="0018089A">
      <w:r>
        <w:tab/>
      </w:r>
      <w:r>
        <w:tab/>
      </w:r>
      <w:r>
        <w:tab/>
      </w:r>
      <w:r>
        <w:tab/>
      </w:r>
      <w:hyperlink r:id="rId9" w:history="1">
        <w:r w:rsidRPr="0046164C">
          <w:rPr>
            <w:rStyle w:val="Hyperlink"/>
          </w:rPr>
          <w:t>Sbeth12@ufl.edu</w:t>
        </w:r>
      </w:hyperlink>
      <w:r>
        <w:t xml:space="preserve"> </w:t>
      </w:r>
      <w:r w:rsidR="0018089A">
        <w:t xml:space="preserve">  </w:t>
      </w:r>
      <w:r w:rsidR="00C15310" w:rsidRPr="0018089A">
        <w:t>HPNP 4203</w:t>
      </w:r>
      <w:r w:rsidR="00C15310">
        <w:t xml:space="preserve"> (352) 273-6372 </w:t>
      </w:r>
    </w:p>
    <w:p w:rsidR="00124A9E" w:rsidRDefault="00124A9E" w:rsidP="0018089A">
      <w:r>
        <w:tab/>
      </w:r>
      <w:r>
        <w:tab/>
      </w:r>
      <w:r w:rsidR="00920306">
        <w:tab/>
      </w:r>
      <w:r w:rsidR="00920306">
        <w:tab/>
        <w:t xml:space="preserve">Office hours: </w:t>
      </w:r>
      <w:r w:rsidR="001D1996">
        <w:t>Friday</w:t>
      </w:r>
      <w:r>
        <w:t xml:space="preserve">s </w:t>
      </w:r>
      <w:r w:rsidR="001D1996">
        <w:t>11:00AM-1:00P</w:t>
      </w:r>
      <w:r>
        <w:t>M</w:t>
      </w:r>
    </w:p>
    <w:p w:rsidR="00124A9E" w:rsidRDefault="00124A9E" w:rsidP="00124A9E">
      <w:pPr>
        <w:rPr>
          <w:u w:val="single"/>
        </w:rPr>
      </w:pPr>
    </w:p>
    <w:p w:rsidR="0018089A" w:rsidRDefault="00671D1E" w:rsidP="0018089A">
      <w:r>
        <w:rPr>
          <w:u w:val="single"/>
        </w:rPr>
        <w:t>DEPARTMENT CHAIR</w:t>
      </w:r>
      <w:r w:rsidR="00124A9E">
        <w:tab/>
      </w:r>
      <w:r w:rsidR="0018089A">
        <w:t xml:space="preserve">Andrea Gregg, </w:t>
      </w:r>
      <w:r w:rsidR="00CE00DE">
        <w:t>PhD</w:t>
      </w:r>
      <w:bookmarkStart w:id="0" w:name="_GoBack"/>
      <w:bookmarkEnd w:id="0"/>
      <w:r w:rsidR="0018089A">
        <w:t>, RN</w:t>
      </w:r>
    </w:p>
    <w:p w:rsidR="0018089A" w:rsidRDefault="0018089A" w:rsidP="0018089A">
      <w:r>
        <w:t>(INTERIM)</w:t>
      </w:r>
      <w:r>
        <w:tab/>
      </w:r>
      <w:r>
        <w:tab/>
      </w:r>
      <w:r>
        <w:tab/>
      </w:r>
      <w:hyperlink r:id="rId10" w:history="1">
        <w:r w:rsidRPr="004F6C99">
          <w:rPr>
            <w:rStyle w:val="Hyperlink"/>
          </w:rPr>
          <w:t>greggac@ufl.edu</w:t>
        </w:r>
      </w:hyperlink>
      <w:r>
        <w:t xml:space="preserve">  </w:t>
      </w:r>
      <w:r w:rsidR="00C15310">
        <w:t xml:space="preserve">HPNP 4201 </w:t>
      </w:r>
      <w:r>
        <w:t xml:space="preserve">(352) 273-6359   </w:t>
      </w:r>
      <w:r>
        <w:tab/>
        <w:t xml:space="preserve"> </w:t>
      </w:r>
    </w:p>
    <w:p w:rsidR="00B60AD4" w:rsidRDefault="0018089A" w:rsidP="0018089A">
      <w:r>
        <w:tab/>
      </w:r>
      <w:r>
        <w:tab/>
      </w:r>
      <w:r>
        <w:tab/>
      </w:r>
      <w:r>
        <w:tab/>
      </w:r>
      <w:r w:rsidR="00B60AD4" w:rsidRPr="007E0481">
        <w:t>(904) 244-5172 Jacksonville</w:t>
      </w:r>
    </w:p>
    <w:p w:rsidR="00C34EF2" w:rsidRDefault="00B60AD4" w:rsidP="0018089A">
      <w:r>
        <w:tab/>
      </w:r>
      <w:r>
        <w:tab/>
      </w:r>
      <w:r>
        <w:tab/>
      </w:r>
      <w:r>
        <w:tab/>
      </w:r>
      <w:r w:rsidR="0018089A">
        <w:t>Office hours: By appointment</w:t>
      </w:r>
    </w:p>
    <w:p w:rsidR="0018089A" w:rsidRDefault="0018089A" w:rsidP="0018089A">
      <w:pPr>
        <w:rPr>
          <w:u w:val="single"/>
        </w:rPr>
      </w:pPr>
    </w:p>
    <w:p w:rsidR="00FE7A61" w:rsidRDefault="00671D1E">
      <w:r>
        <w:rPr>
          <w:u w:val="single"/>
        </w:rPr>
        <w:t>COURSE DESCRIPTION</w:t>
      </w:r>
      <w:r>
        <w:t>   </w:t>
      </w:r>
    </w:p>
    <w:p w:rsidR="00671D1E" w:rsidRDefault="00671D1E" w:rsidP="00FE7A61">
      <w:r>
        <w:t xml:space="preserve">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FE7A61">
        <w:t xml:space="preserve">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F07CFE" w:rsidRDefault="00F07CFE"/>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E6287E" w:rsidRDefault="00E6287E" w:rsidP="00FE7A61">
      <w:pPr>
        <w:ind w:firstLine="720"/>
      </w:pPr>
      <w:r w:rsidRPr="00CE15FC">
        <w:rPr>
          <w:u w:val="single"/>
        </w:rPr>
        <w:t>Section</w:t>
      </w:r>
      <w:r w:rsidRPr="00CE15FC">
        <w:rPr>
          <w:u w:val="single"/>
        </w:rPr>
        <w:tab/>
      </w:r>
      <w:r>
        <w:tab/>
      </w:r>
      <w:r w:rsidR="00733B4C">
        <w:tab/>
      </w:r>
      <w:r w:rsidR="00703F00">
        <w:t xml:space="preserve">   </w:t>
      </w:r>
      <w:r w:rsidRPr="00CE15FC">
        <w:rPr>
          <w:u w:val="single"/>
        </w:rPr>
        <w:t>Day</w:t>
      </w:r>
      <w:r>
        <w:tab/>
      </w:r>
      <w:r>
        <w:tab/>
      </w:r>
      <w:r w:rsidR="00703F00">
        <w:t xml:space="preserve">         </w:t>
      </w:r>
      <w:r w:rsidRPr="00CE15FC">
        <w:rPr>
          <w:u w:val="single"/>
        </w:rPr>
        <w:t>Time</w:t>
      </w:r>
      <w:r w:rsidR="00703F00">
        <w:tab/>
      </w:r>
      <w:r w:rsidR="00703F00">
        <w:tab/>
        <w:t xml:space="preserve">      </w:t>
      </w:r>
      <w:r w:rsidR="00733B4C">
        <w:t xml:space="preserve"> </w:t>
      </w:r>
      <w:r w:rsidRPr="00CE15FC">
        <w:rPr>
          <w:u w:val="single"/>
        </w:rPr>
        <w:t>Room</w:t>
      </w:r>
    </w:p>
    <w:p w:rsidR="00BD390F" w:rsidRDefault="00E6287E" w:rsidP="00E6287E">
      <w:pPr>
        <w:rPr>
          <w:rFonts w:eastAsia="Times New Roman"/>
        </w:rPr>
      </w:pPr>
      <w:r>
        <w:tab/>
      </w:r>
      <w:r w:rsidR="0018089A">
        <w:t xml:space="preserve"> 6876</w:t>
      </w:r>
      <w:r w:rsidR="007A409E">
        <w:tab/>
      </w:r>
      <w:r w:rsidR="00703F00">
        <w:tab/>
      </w:r>
      <w:r w:rsidR="007A409E">
        <w:tab/>
      </w:r>
      <w:r w:rsidR="00703F00">
        <w:t>Tuesday</w:t>
      </w:r>
      <w:r w:rsidR="00703F00">
        <w:tab/>
      </w:r>
      <w:r w:rsidR="0018089A">
        <w:t>1:00PM - 3</w:t>
      </w:r>
      <w:r w:rsidR="00703F00">
        <w:t>:</w:t>
      </w:r>
      <w:r w:rsidR="0018089A">
        <w:t>0</w:t>
      </w:r>
      <w:r w:rsidR="00703F00">
        <w:t>0PM</w:t>
      </w:r>
      <w:r w:rsidR="00703F00">
        <w:tab/>
        <w:t xml:space="preserve">       </w:t>
      </w:r>
      <w:r w:rsidR="00703F00" w:rsidRPr="00101887">
        <w:rPr>
          <w:rFonts w:eastAsia="Times New Roman"/>
        </w:rPr>
        <w:t>G</w:t>
      </w:r>
      <w:r w:rsidR="0018089A">
        <w:rPr>
          <w:rFonts w:eastAsia="Times New Roman"/>
        </w:rPr>
        <w:t>114</w:t>
      </w:r>
    </w:p>
    <w:p w:rsidR="0018089A" w:rsidRDefault="0018089A" w:rsidP="00E6287E">
      <w:pPr>
        <w:rPr>
          <w:rFonts w:eastAsia="Times New Roman"/>
        </w:rPr>
      </w:pPr>
      <w:r>
        <w:rPr>
          <w:rFonts w:eastAsia="Times New Roman"/>
        </w:rPr>
        <w:tab/>
        <w:t xml:space="preserve"> 6883</w:t>
      </w:r>
      <w:r>
        <w:rPr>
          <w:rFonts w:eastAsia="Times New Roman"/>
        </w:rPr>
        <w:tab/>
      </w:r>
      <w:r>
        <w:rPr>
          <w:rFonts w:eastAsia="Times New Roman"/>
        </w:rPr>
        <w:tab/>
      </w:r>
      <w:r>
        <w:rPr>
          <w:rFonts w:eastAsia="Times New Roman"/>
        </w:rPr>
        <w:tab/>
      </w:r>
      <w:r w:rsidRPr="0018089A">
        <w:rPr>
          <w:rFonts w:eastAsia="Times New Roman"/>
        </w:rPr>
        <w:t>Tuesday</w:t>
      </w:r>
      <w:r w:rsidRPr="0018089A">
        <w:rPr>
          <w:rFonts w:eastAsia="Times New Roman"/>
        </w:rPr>
        <w:tab/>
        <w:t>3:00PM -</w:t>
      </w:r>
      <w:r w:rsidR="00B60AD4">
        <w:rPr>
          <w:rFonts w:eastAsia="Times New Roman"/>
        </w:rPr>
        <w:t xml:space="preserve"> 4:55</w:t>
      </w:r>
      <w:r w:rsidRPr="0018089A">
        <w:rPr>
          <w:rFonts w:eastAsia="Times New Roman"/>
        </w:rPr>
        <w:t>PM</w:t>
      </w:r>
      <w:r w:rsidRPr="0018089A">
        <w:rPr>
          <w:rFonts w:eastAsia="Times New Roman"/>
        </w:rPr>
        <w:tab/>
        <w:t xml:space="preserve">       G103</w:t>
      </w:r>
    </w:p>
    <w:p w:rsidR="002F5307" w:rsidRDefault="002F5307" w:rsidP="00E6287E">
      <w:pPr>
        <w:ind w:firstLine="720"/>
        <w:rPr>
          <w:u w:val="single"/>
        </w:rPr>
      </w:pPr>
    </w:p>
    <w:p w:rsidR="002F5307" w:rsidRPr="00A00B81" w:rsidRDefault="002F5307" w:rsidP="002F5307">
      <w:pPr>
        <w:tabs>
          <w:tab w:val="left" w:pos="-1080"/>
          <w:tab w:val="left" w:pos="-720"/>
          <w:tab w:val="left" w:pos="0"/>
          <w:tab w:val="left" w:pos="450"/>
          <w:tab w:val="left" w:pos="810"/>
          <w:tab w:val="left" w:pos="2160"/>
        </w:tabs>
      </w:pPr>
      <w:r w:rsidRPr="00A00B81">
        <w:t xml:space="preserve">E-Learning (Sakai) is the course management system that you will use for this course. E-Learning is accessed by using your Gatorlink account name and password at </w:t>
      </w:r>
      <w:hyperlink r:id="rId11" w:history="1">
        <w:r w:rsidRPr="00A00B81">
          <w:rPr>
            <w:rStyle w:val="Hyperlink"/>
          </w:rPr>
          <w:t>http://lss.at.ufl.edu</w:t>
        </w:r>
      </w:hyperlink>
      <w:r w:rsidRPr="00A00B81">
        <w:t xml:space="preserve">. There are several tutorials and student help links on the eLearning login site. If you have technical questions call the UF Computer Help Desk at 352-392-HELP or send email to </w:t>
      </w:r>
      <w:hyperlink r:id="rId12" w:history="1">
        <w:r w:rsidRPr="00A00B81">
          <w:rPr>
            <w:rStyle w:val="Hyperlink"/>
          </w:rPr>
          <w:t>helpdesk@ufl.edu</w:t>
        </w:r>
      </w:hyperlink>
      <w:r w:rsidRPr="00A00B81">
        <w:t>.</w:t>
      </w:r>
    </w:p>
    <w:p w:rsidR="002F5307" w:rsidRPr="00A00B81" w:rsidRDefault="002F5307" w:rsidP="002F5307">
      <w:pPr>
        <w:ind w:left="1980"/>
      </w:pPr>
    </w:p>
    <w:p w:rsidR="002F5307" w:rsidRDefault="002F5307" w:rsidP="002F5307">
      <w:r w:rsidRPr="00A00B81">
        <w:t xml:space="preserve">It is important that you regularly check your Gatorlink account email for College and University wide information and the course eLearning site for announcements and notifications. </w:t>
      </w:r>
    </w:p>
    <w:p w:rsidR="002F5307" w:rsidRDefault="002F5307" w:rsidP="002F5307"/>
    <w:p w:rsidR="002F5307" w:rsidRPr="00A00B81" w:rsidRDefault="002F5307" w:rsidP="002F5307">
      <w:r w:rsidRPr="00A00B81">
        <w:t>Course websites are generally made available on the Friday before the first day of classes.</w:t>
      </w:r>
    </w:p>
    <w:p w:rsidR="00E6287E" w:rsidRDefault="00E6287E">
      <w:pPr>
        <w:rPr>
          <w:u w:val="single"/>
        </w:rPr>
      </w:pPr>
    </w:p>
    <w:p w:rsidR="00671D1E" w:rsidRDefault="00671D1E">
      <w:pPr>
        <w:rPr>
          <w:u w:val="single"/>
        </w:rPr>
      </w:pPr>
      <w:r>
        <w:rPr>
          <w:u w:val="single"/>
        </w:rPr>
        <w:t>ATTENDANCE</w:t>
      </w:r>
    </w:p>
    <w:p w:rsidR="002F5307" w:rsidRPr="004A197F" w:rsidRDefault="002F5307" w:rsidP="002F5307">
      <w:r w:rsidRPr="004A197F">
        <w:t xml:space="preserve">Students are expected to be present for all scheduled classes. Students who have extraordinary circumstances preventing attendance should explain these circumstances to the </w:t>
      </w:r>
      <w:r w:rsidR="00C66950">
        <w:t>faculty member</w:t>
      </w:r>
      <w:r w:rsidRPr="004A197F">
        <w:t xml:space="preserve"> </w:t>
      </w:r>
      <w:r w:rsidRPr="00651723">
        <w:rPr>
          <w:b/>
        </w:rPr>
        <w:t xml:space="preserve">prior </w:t>
      </w:r>
      <w:r w:rsidRPr="00651723">
        <w:t>to</w:t>
      </w:r>
      <w:r w:rsidRPr="004A197F">
        <w:t xml:space="preserve"> the scheduled class or as soon as possible thereafter</w:t>
      </w:r>
      <w:r w:rsidR="00C66950">
        <w:t xml:space="preserve"> via email, text or telephone</w:t>
      </w:r>
      <w:r w:rsidRPr="004A197F">
        <w:t xml:space="preserve">. </w:t>
      </w:r>
      <w:r w:rsidR="00C66950">
        <w:t>Faculty</w:t>
      </w:r>
      <w:r w:rsidRPr="004A197F">
        <w:t xml:space="preserve"> will then make an effort to accommodate </w:t>
      </w:r>
      <w:r w:rsidRPr="00440D91">
        <w:rPr>
          <w:b/>
        </w:rPr>
        <w:t>reasonable</w:t>
      </w:r>
      <w:r w:rsidRPr="004A197F">
        <w:t xml:space="preserve"> requests. </w:t>
      </w:r>
      <w:r w:rsidR="001C0D3B" w:rsidRPr="001C0D3B">
        <w:t xml:space="preserve">One assignment point will be deducted for each day on a late submission.   </w:t>
      </w:r>
      <w:r w:rsidR="001C0D3B">
        <w:t xml:space="preserve"> </w:t>
      </w:r>
    </w:p>
    <w:p w:rsidR="00660680" w:rsidRDefault="00660680" w:rsidP="00660680">
      <w:pPr>
        <w:rPr>
          <w:u w:val="single"/>
        </w:rPr>
      </w:pPr>
    </w:p>
    <w:p w:rsidR="00660680" w:rsidRDefault="00660680" w:rsidP="00660680">
      <w:pPr>
        <w:rPr>
          <w:u w:val="single"/>
        </w:rPr>
      </w:pPr>
      <w:r>
        <w:rPr>
          <w:u w:val="single"/>
        </w:rPr>
        <w:t>ACCOMODATIONS DUE TO DISABILITY</w:t>
      </w:r>
    </w:p>
    <w:p w:rsidR="00660680" w:rsidRDefault="00660680" w:rsidP="00660680">
      <w:r>
        <w:t>Each semester, students are responsible for requesting a memorandum from the Disability Resource Center (</w:t>
      </w:r>
      <w:hyperlink r:id="rId13" w:history="1">
        <w:r w:rsidRPr="008E2980">
          <w:rPr>
            <w:rStyle w:val="Hyperlink"/>
          </w:rPr>
          <w:t>http://www.dso.ufl.edu/index.php/drc/</w:t>
        </w:r>
      </w:hyperlink>
      <w:r>
        <w:t>) to notify faculty of their request</w:t>
      </w:r>
      <w:r w:rsidR="001C0D3B">
        <w:t xml:space="preserve">ed individual accommodations.  </w:t>
      </w:r>
      <w:r>
        <w:t>This should be do</w:t>
      </w:r>
      <w:r w:rsidR="001C0D3B">
        <w:t xml:space="preserve">ne at the start of the semester in person with the faculty member.  </w:t>
      </w:r>
      <w:r>
        <w:t xml:space="preserve">  </w:t>
      </w:r>
    </w:p>
    <w:p w:rsidR="00660680" w:rsidRDefault="00660680" w:rsidP="00660680">
      <w:pPr>
        <w:rPr>
          <w:u w:val="single"/>
        </w:rPr>
      </w:pPr>
    </w:p>
    <w:p w:rsidR="00660680" w:rsidRPr="00D52739" w:rsidRDefault="00660680" w:rsidP="00660680">
      <w:r w:rsidRPr="00D52739">
        <w:rPr>
          <w:u w:val="single"/>
        </w:rPr>
        <w:t>COUNSELING AND MENTAL HEALTH SERVICES</w:t>
      </w:r>
    </w:p>
    <w:p w:rsidR="00660680" w:rsidRDefault="00660680" w:rsidP="00660680">
      <w:r>
        <w:t xml:space="preserve">Students may occasionally have personal issues that arise on the course of </w:t>
      </w:r>
      <w:r w:rsidRPr="00D52739">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Pr>
          <w:bCs/>
          <w:iCs/>
        </w:rPr>
        <w:t>Counseling and Wellness Center</w:t>
      </w:r>
      <w:r w:rsidRPr="00D52739">
        <w:rPr>
          <w:bCs/>
          <w:iCs/>
        </w:rPr>
        <w:t xml:space="preserve">, 352-392-1575, visit their web site for more information: </w:t>
      </w:r>
      <w:hyperlink r:id="rId14" w:history="1">
        <w:r w:rsidRPr="00D52739">
          <w:rPr>
            <w:rStyle w:val="Hyperlink"/>
            <w:bCs/>
            <w:iCs/>
          </w:rPr>
          <w:t>http://www.counseling.ufl.edu/cwc/</w:t>
        </w:r>
      </w:hyperlink>
      <w:r w:rsidRPr="00D52739">
        <w:rPr>
          <w:bCs/>
          <w:iCs/>
        </w:rPr>
        <w:t xml:space="preserve">. </w:t>
      </w:r>
    </w:p>
    <w:p w:rsidR="00660680" w:rsidRDefault="00660680" w:rsidP="00660680">
      <w:pPr>
        <w:rPr>
          <w:u w:val="single"/>
        </w:rPr>
      </w:pPr>
    </w:p>
    <w:p w:rsidR="00660680" w:rsidRDefault="00660680" w:rsidP="00660680">
      <w:pPr>
        <w:rPr>
          <w:u w:val="single"/>
        </w:rPr>
      </w:pPr>
      <w:r>
        <w:rPr>
          <w:u w:val="single"/>
        </w:rPr>
        <w:t>STUDENT HANDBOOK</w:t>
      </w:r>
    </w:p>
    <w:p w:rsidR="00F07CFE" w:rsidRDefault="00F07CFE" w:rsidP="00F07CFE">
      <w:r>
        <w:t xml:space="preserve">Students are to refer to the College of Nursing Student Handbook for information about College of Nursing policies, honor code, class demeanor, and professional behavior. </w:t>
      </w:r>
      <w:hyperlink r:id="rId15" w:history="1">
        <w:r>
          <w:rPr>
            <w:rStyle w:val="Hyperlink"/>
          </w:rPr>
          <w:t>http://nursing.ufl.edu/students/student-policies-and-handbooks/</w:t>
        </w:r>
      </w:hyperlink>
    </w:p>
    <w:p w:rsidR="00403AC7" w:rsidRDefault="00403AC7" w:rsidP="00660680"/>
    <w:p w:rsidR="00B60AD4" w:rsidRDefault="00B60AD4" w:rsidP="00B60AD4">
      <w:pPr>
        <w:rPr>
          <w:u w:val="single"/>
        </w:rPr>
      </w:pPr>
      <w:r>
        <w:rPr>
          <w:u w:val="single"/>
        </w:rPr>
        <w:t>STUDENT SOCIAL NETWORKING POLICY</w:t>
      </w:r>
    </w:p>
    <w:p w:rsidR="00B60AD4" w:rsidRDefault="00B60AD4" w:rsidP="00B60AD4">
      <w:r>
        <w:t xml:space="preserve">Important information regarding social networking web site policy is available at </w:t>
      </w:r>
      <w:hyperlink r:id="rId16" w:history="1">
        <w:r w:rsidRPr="00D9465C">
          <w:rPr>
            <w:rStyle w:val="Hyperlink"/>
          </w:rPr>
          <w:t>http://nursing.ufl.edu/files/2011/05/S1.20-Student-Social-Networking-Policy.pdf</w:t>
        </w:r>
      </w:hyperlink>
      <w:r>
        <w:t xml:space="preserve"> </w:t>
      </w:r>
    </w:p>
    <w:p w:rsidR="00B60AD4" w:rsidRDefault="00B60AD4" w:rsidP="00660680"/>
    <w:p w:rsidR="00B60AD4" w:rsidRDefault="00B60AD4" w:rsidP="00660680">
      <w:pPr>
        <w:rPr>
          <w:u w:val="single"/>
        </w:rPr>
      </w:pPr>
    </w:p>
    <w:p w:rsidR="00B60AD4" w:rsidRDefault="00B60AD4" w:rsidP="00660680">
      <w:pPr>
        <w:rPr>
          <w:u w:val="single"/>
        </w:rPr>
      </w:pPr>
    </w:p>
    <w:p w:rsidR="00660680" w:rsidRPr="00D52739" w:rsidRDefault="00660680" w:rsidP="00660680">
      <w:pPr>
        <w:rPr>
          <w:u w:val="single"/>
        </w:rPr>
      </w:pPr>
      <w:r w:rsidRPr="00D52739">
        <w:rPr>
          <w:u w:val="single"/>
        </w:rPr>
        <w:lastRenderedPageBreak/>
        <w:t xml:space="preserve">ACADEMIC HONESTY </w:t>
      </w:r>
    </w:p>
    <w:p w:rsidR="00660680" w:rsidRPr="0039678D" w:rsidRDefault="00660680" w:rsidP="00660680">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403AC7" w:rsidRDefault="00403AC7" w:rsidP="005F1976">
      <w:pPr>
        <w:rPr>
          <w:u w:val="single"/>
        </w:rPr>
      </w:pPr>
    </w:p>
    <w:p w:rsidR="00671D1E" w:rsidRDefault="00671D1E" w:rsidP="005F1976">
      <w:r>
        <w:rPr>
          <w:u w:val="single"/>
        </w:rPr>
        <w:t>TOPICAL OUTLINE</w:t>
      </w:r>
    </w:p>
    <w:p w:rsidR="00671D1E" w:rsidRPr="00FE7A61" w:rsidRDefault="00671D1E" w:rsidP="00FE7A61">
      <w:pPr>
        <w:pStyle w:val="ListParagraph"/>
        <w:numPr>
          <w:ilvl w:val="0"/>
          <w:numId w:val="2"/>
        </w:numPr>
        <w:rPr>
          <w:rFonts w:eastAsia="Times New Roman"/>
        </w:rPr>
      </w:pPr>
      <w:r w:rsidRPr="00FE7A61">
        <w:rPr>
          <w:rFonts w:eastAsia="Times New Roman"/>
        </w:rPr>
        <w:t>Advanced legal concepts relevant to health care</w:t>
      </w:r>
    </w:p>
    <w:p w:rsidR="00671D1E" w:rsidRDefault="00B93CB8" w:rsidP="0076574F">
      <w:pPr>
        <w:numPr>
          <w:ilvl w:val="1"/>
          <w:numId w:val="10"/>
        </w:numPr>
        <w:rPr>
          <w:rFonts w:eastAsia="Times New Roman"/>
        </w:rPr>
      </w:pPr>
      <w:r>
        <w:rPr>
          <w:rFonts w:eastAsia="Times New Roman"/>
        </w:rPr>
        <w:t>Negligence</w:t>
      </w:r>
    </w:p>
    <w:p w:rsidR="00671D1E" w:rsidRDefault="00B93CB8" w:rsidP="0076574F">
      <w:pPr>
        <w:numPr>
          <w:ilvl w:val="1"/>
          <w:numId w:val="10"/>
        </w:numPr>
        <w:rPr>
          <w:rFonts w:eastAsia="Times New Roman"/>
        </w:rPr>
      </w:pPr>
      <w:r>
        <w:rPr>
          <w:rFonts w:eastAsia="Times New Roman"/>
        </w:rPr>
        <w:t>Malpractice</w:t>
      </w:r>
    </w:p>
    <w:p w:rsidR="00671D1E" w:rsidRDefault="00844AD0" w:rsidP="0076574F">
      <w:pPr>
        <w:numPr>
          <w:ilvl w:val="1"/>
          <w:numId w:val="10"/>
        </w:numPr>
        <w:rPr>
          <w:rFonts w:eastAsia="Times New Roman"/>
        </w:rPr>
      </w:pPr>
      <w:r>
        <w:rPr>
          <w:rFonts w:eastAsia="Times New Roman"/>
        </w:rPr>
        <w:t>Intentional t</w:t>
      </w:r>
      <w:r w:rsidR="00B93CB8">
        <w:rPr>
          <w:rFonts w:eastAsia="Times New Roman"/>
        </w:rPr>
        <w:t>orts</w:t>
      </w:r>
    </w:p>
    <w:p w:rsidR="00671D1E" w:rsidRDefault="00671D1E">
      <w:pPr>
        <w:numPr>
          <w:ilvl w:val="0"/>
          <w:numId w:val="2"/>
        </w:numPr>
        <w:rPr>
          <w:rFonts w:eastAsia="Times New Roman"/>
        </w:rPr>
      </w:pPr>
      <w:r>
        <w:rPr>
          <w:rFonts w:eastAsia="Times New Roman"/>
        </w:rPr>
        <w:t>Liability for actions in practice</w:t>
      </w:r>
    </w:p>
    <w:p w:rsidR="00671D1E" w:rsidRDefault="00844AD0" w:rsidP="0076574F">
      <w:pPr>
        <w:numPr>
          <w:ilvl w:val="1"/>
          <w:numId w:val="11"/>
        </w:numPr>
        <w:rPr>
          <w:rFonts w:eastAsia="Times New Roman"/>
        </w:rPr>
      </w:pPr>
      <w:r>
        <w:rPr>
          <w:rFonts w:eastAsia="Times New Roman"/>
        </w:rPr>
        <w:t>Consequences for n</w:t>
      </w:r>
      <w:r w:rsidR="00B93CB8">
        <w:rPr>
          <w:rFonts w:eastAsia="Times New Roman"/>
        </w:rPr>
        <w:t>egligence</w:t>
      </w:r>
    </w:p>
    <w:p w:rsidR="00671D1E" w:rsidRDefault="00B93CB8" w:rsidP="0076574F">
      <w:pPr>
        <w:numPr>
          <w:ilvl w:val="1"/>
          <w:numId w:val="11"/>
        </w:numPr>
        <w:rPr>
          <w:rFonts w:eastAsia="Times New Roman"/>
        </w:rPr>
      </w:pPr>
      <w:r>
        <w:rPr>
          <w:rFonts w:eastAsia="Times New Roman"/>
        </w:rPr>
        <w:t>Privacy</w:t>
      </w:r>
    </w:p>
    <w:p w:rsidR="00671D1E" w:rsidRDefault="00B93CB8" w:rsidP="0076574F">
      <w:pPr>
        <w:numPr>
          <w:ilvl w:val="1"/>
          <w:numId w:val="11"/>
        </w:numPr>
        <w:rPr>
          <w:rFonts w:eastAsia="Times New Roman"/>
        </w:rPr>
      </w:pPr>
      <w:r>
        <w:rPr>
          <w:rFonts w:eastAsia="Times New Roman"/>
        </w:rPr>
        <w:t>Advocacy</w:t>
      </w:r>
    </w:p>
    <w:p w:rsidR="00671D1E" w:rsidRDefault="00B93CB8" w:rsidP="0076574F">
      <w:pPr>
        <w:numPr>
          <w:ilvl w:val="1"/>
          <w:numId w:val="11"/>
        </w:numPr>
        <w:rPr>
          <w:rFonts w:eastAsia="Times New Roman"/>
        </w:rPr>
      </w:pPr>
      <w:r>
        <w:rPr>
          <w:rFonts w:eastAsia="Times New Roman"/>
        </w:rPr>
        <w:t xml:space="preserve">Peer </w:t>
      </w:r>
      <w:r w:rsidR="00844AD0">
        <w:rPr>
          <w:rFonts w:eastAsia="Times New Roman"/>
        </w:rPr>
        <w:t>r</w:t>
      </w:r>
      <w:r>
        <w:rPr>
          <w:rFonts w:eastAsia="Times New Roman"/>
        </w:rPr>
        <w:t>eview</w:t>
      </w:r>
    </w:p>
    <w:p w:rsidR="00671D1E" w:rsidRDefault="00671D1E">
      <w:pPr>
        <w:numPr>
          <w:ilvl w:val="0"/>
          <w:numId w:val="2"/>
        </w:numPr>
        <w:rPr>
          <w:rFonts w:eastAsia="Times New Roman"/>
        </w:rPr>
      </w:pPr>
      <w:r>
        <w:rPr>
          <w:rFonts w:eastAsia="Times New Roman"/>
        </w:rPr>
        <w:t>Ethical theories and principles</w:t>
      </w:r>
    </w:p>
    <w:p w:rsidR="00671D1E" w:rsidRDefault="00671D1E">
      <w:pPr>
        <w:numPr>
          <w:ilvl w:val="0"/>
          <w:numId w:val="2"/>
        </w:numPr>
        <w:rPr>
          <w:rFonts w:eastAsia="Times New Roman"/>
        </w:rPr>
      </w:pPr>
      <w:r>
        <w:rPr>
          <w:rFonts w:eastAsia="Times New Roman"/>
        </w:rPr>
        <w:t>Ethical decision making process</w:t>
      </w:r>
    </w:p>
    <w:p w:rsidR="00671D1E" w:rsidRDefault="00671D1E">
      <w:pPr>
        <w:numPr>
          <w:ilvl w:val="0"/>
          <w:numId w:val="2"/>
        </w:numPr>
        <w:rPr>
          <w:rFonts w:eastAsia="Times New Roman"/>
        </w:rPr>
      </w:pPr>
      <w:r>
        <w:rPr>
          <w:rFonts w:eastAsia="Times New Roman"/>
        </w:rPr>
        <w:t>Rights-based issues across the lifespan</w:t>
      </w:r>
    </w:p>
    <w:p w:rsidR="00671D1E" w:rsidRDefault="00671D1E">
      <w:pPr>
        <w:numPr>
          <w:ilvl w:val="0"/>
          <w:numId w:val="2"/>
        </w:numPr>
        <w:rPr>
          <w:rFonts w:eastAsia="Times New Roman"/>
        </w:rPr>
      </w:pPr>
      <w:r>
        <w:rPr>
          <w:rFonts w:eastAsia="Times New Roman"/>
        </w:rPr>
        <w:t>Informed consent</w:t>
      </w:r>
    </w:p>
    <w:p w:rsidR="00671D1E" w:rsidRDefault="00671D1E" w:rsidP="00FE7A61">
      <w:r>
        <w:t xml:space="preserve"> </w:t>
      </w:r>
    </w:p>
    <w:p w:rsidR="00671D1E" w:rsidRDefault="00671D1E">
      <w:pPr>
        <w:rPr>
          <w:u w:val="single"/>
        </w:rPr>
      </w:pPr>
      <w:r>
        <w:rPr>
          <w:u w:val="single"/>
        </w:rPr>
        <w:t>TEACHING METHODS</w:t>
      </w:r>
    </w:p>
    <w:p w:rsidR="00671D1E" w:rsidRDefault="00C666E2" w:rsidP="002F5307">
      <w:r>
        <w:t>Lecture, class/</w:t>
      </w:r>
      <w:r w:rsidR="00AC4778">
        <w:t>group discussions,</w:t>
      </w:r>
      <w:r w:rsidR="00671D1E">
        <w:t xml:space="preserve"> case analysis, </w:t>
      </w:r>
      <w:r w:rsidR="00AC4778">
        <w:t xml:space="preserve">minute papers </w:t>
      </w:r>
      <w:r w:rsidR="00E833F3">
        <w:t xml:space="preserve">and </w:t>
      </w:r>
      <w:r w:rsidR="00671D1E">
        <w:t>readings</w:t>
      </w:r>
    </w:p>
    <w:p w:rsidR="00A528D3" w:rsidRDefault="00A528D3">
      <w:pPr>
        <w:rPr>
          <w:u w:val="single"/>
        </w:rPr>
      </w:pPr>
    </w:p>
    <w:p w:rsidR="00671D1E" w:rsidRDefault="00671D1E">
      <w:r>
        <w:rPr>
          <w:u w:val="single"/>
        </w:rPr>
        <w:t>LEARNING ACTIVITIES</w:t>
      </w:r>
    </w:p>
    <w:p w:rsidR="002F5307" w:rsidRDefault="00C666E2" w:rsidP="002F5307">
      <w:r>
        <w:t xml:space="preserve">Interactive class dialogue, discussion forums, </w:t>
      </w:r>
      <w:r w:rsidR="0018089A">
        <w:t>and written papers</w:t>
      </w:r>
    </w:p>
    <w:p w:rsidR="00671D1E" w:rsidRDefault="00671D1E"/>
    <w:p w:rsidR="00671D1E" w:rsidRDefault="00671D1E">
      <w:pPr>
        <w:rPr>
          <w:u w:val="single"/>
        </w:rPr>
      </w:pPr>
      <w:r>
        <w:rPr>
          <w:u w:val="single"/>
        </w:rPr>
        <w:t>EVALUATION METHODS/COURSE GRADE CALCULATION</w:t>
      </w:r>
    </w:p>
    <w:p w:rsidR="00D91984" w:rsidRDefault="00D91984" w:rsidP="00D91984">
      <w:r w:rsidRPr="00027926">
        <w:t>Class</w:t>
      </w:r>
      <w:r>
        <w:t xml:space="preserve"> </w:t>
      </w:r>
      <w:r w:rsidR="00090139">
        <w:t>participation</w:t>
      </w:r>
      <w:r w:rsidR="00C666E2">
        <w:t xml:space="preserve"> via Minute papers</w:t>
      </w:r>
      <w:r w:rsidR="00090139">
        <w:tab/>
      </w:r>
      <w:r w:rsidR="00090139">
        <w:tab/>
      </w:r>
      <w:r w:rsidR="00090139">
        <w:tab/>
      </w:r>
      <w:r w:rsidR="00750F36">
        <w:t>1</w:t>
      </w:r>
      <w:r w:rsidR="0008659A">
        <w:t>5</w:t>
      </w:r>
      <w:r>
        <w:t>%</w:t>
      </w:r>
    </w:p>
    <w:p w:rsidR="00750F36" w:rsidRDefault="00750F36" w:rsidP="00D91984">
      <w:r>
        <w:t xml:space="preserve">Legal </w:t>
      </w:r>
      <w:r w:rsidR="000A6663">
        <w:t xml:space="preserve">question </w:t>
      </w:r>
      <w:r>
        <w:t>quiz</w:t>
      </w:r>
      <w:r>
        <w:tab/>
      </w:r>
      <w:r>
        <w:tab/>
      </w:r>
      <w:r>
        <w:tab/>
      </w:r>
      <w:r>
        <w:tab/>
      </w:r>
      <w:r>
        <w:tab/>
        <w:t>10%</w:t>
      </w:r>
    </w:p>
    <w:p w:rsidR="00A5383B" w:rsidRDefault="00A5383B" w:rsidP="00D91984">
      <w:r>
        <w:t>Ethical issue identification</w:t>
      </w:r>
      <w:r>
        <w:tab/>
      </w:r>
      <w:r>
        <w:tab/>
      </w:r>
      <w:r>
        <w:tab/>
      </w:r>
      <w:r>
        <w:tab/>
        <w:t xml:space="preserve"> 5%</w:t>
      </w:r>
    </w:p>
    <w:p w:rsidR="007A409E" w:rsidRDefault="00C666E2" w:rsidP="00D91984">
      <w:r w:rsidRPr="00C666E2">
        <w:t xml:space="preserve">Ethical </w:t>
      </w:r>
      <w:r w:rsidR="007A409E" w:rsidRPr="007A409E">
        <w:t xml:space="preserve">case </w:t>
      </w:r>
      <w:r>
        <w:t>outline</w:t>
      </w:r>
      <w:r w:rsidR="001D1405">
        <w:tab/>
      </w:r>
      <w:r w:rsidR="001D1405">
        <w:tab/>
      </w:r>
      <w:r>
        <w:tab/>
      </w:r>
      <w:r w:rsidR="001D1405">
        <w:tab/>
      </w:r>
      <w:r>
        <w:tab/>
      </w:r>
      <w:r w:rsidR="00A5383B">
        <w:t>15</w:t>
      </w:r>
      <w:r w:rsidR="007A409E" w:rsidRPr="007A409E">
        <w:t>%</w:t>
      </w:r>
    </w:p>
    <w:p w:rsidR="00D91984" w:rsidRDefault="00C666E2" w:rsidP="00D91984">
      <w:r>
        <w:t>Ethical case presentation and discussion</w:t>
      </w:r>
      <w:r w:rsidR="00D91984">
        <w:tab/>
      </w:r>
      <w:r w:rsidR="00D91984">
        <w:tab/>
      </w:r>
      <w:r w:rsidR="0008659A">
        <w:t>2</w:t>
      </w:r>
      <w:r w:rsidR="00A5383B">
        <w:t>5</w:t>
      </w:r>
      <w:r w:rsidR="00D91984">
        <w:t>%</w:t>
      </w:r>
    </w:p>
    <w:p w:rsidR="00D91984" w:rsidRPr="00CE15FC" w:rsidRDefault="00D91984" w:rsidP="00D91984">
      <w:r>
        <w:rPr>
          <w:u w:val="single"/>
        </w:rPr>
        <w:t xml:space="preserve">Ethical case </w:t>
      </w:r>
      <w:r w:rsidR="00C666E2">
        <w:rPr>
          <w:u w:val="single"/>
        </w:rPr>
        <w:t>final</w:t>
      </w:r>
      <w:r w:rsidR="00FA072D">
        <w:rPr>
          <w:u w:val="single"/>
        </w:rPr>
        <w:t xml:space="preserve"> paper</w:t>
      </w:r>
      <w:r>
        <w:tab/>
      </w:r>
      <w:r>
        <w:tab/>
      </w:r>
      <w:r>
        <w:tab/>
      </w:r>
      <w:r w:rsidR="00C666E2">
        <w:tab/>
      </w:r>
      <w:r w:rsidRPr="00CE15FC">
        <w:rPr>
          <w:u w:val="single"/>
        </w:rPr>
        <w:t>3</w:t>
      </w:r>
      <w:r w:rsidR="00A5383B">
        <w:rPr>
          <w:u w:val="single"/>
        </w:rPr>
        <w:t>0</w:t>
      </w:r>
      <w:r w:rsidRPr="00CE15FC">
        <w:rPr>
          <w:u w:val="single"/>
        </w:rPr>
        <w:t>%</w:t>
      </w:r>
    </w:p>
    <w:p w:rsidR="00D91984" w:rsidRPr="00027926" w:rsidRDefault="00D91984" w:rsidP="00D91984">
      <w:r>
        <w:tab/>
      </w:r>
      <w:r>
        <w:tab/>
      </w:r>
      <w:r>
        <w:tab/>
      </w:r>
      <w:r>
        <w:tab/>
      </w:r>
      <w:r>
        <w:tab/>
      </w:r>
      <w:r>
        <w:tab/>
      </w:r>
      <w:r w:rsidR="00C666E2">
        <w:tab/>
      </w:r>
      <w:r>
        <w:t>100%</w:t>
      </w:r>
    </w:p>
    <w:p w:rsidR="00D91984" w:rsidRDefault="00D91984" w:rsidP="00D91984"/>
    <w:p w:rsidR="00D91984" w:rsidRPr="007D3E3A" w:rsidRDefault="00D91984" w:rsidP="00D91984">
      <w:pPr>
        <w:rPr>
          <w:i/>
        </w:rPr>
      </w:pPr>
      <w:r w:rsidRPr="007D3E3A">
        <w:rPr>
          <w:i/>
        </w:rPr>
        <w:t>Assignments/Papers will be returned within 2 weeks</w:t>
      </w:r>
      <w:r w:rsidR="00B93CB8" w:rsidRPr="007D3E3A">
        <w:rPr>
          <w:i/>
        </w:rPr>
        <w:t xml:space="preserve"> of assignment due date</w:t>
      </w:r>
      <w:r w:rsidRPr="007D3E3A">
        <w:rPr>
          <w:i/>
        </w:rPr>
        <w:t>.</w:t>
      </w:r>
    </w:p>
    <w:p w:rsidR="00736FF1" w:rsidRDefault="00736FF1">
      <w:pPr>
        <w:rPr>
          <w:u w:val="single"/>
        </w:rPr>
      </w:pPr>
    </w:p>
    <w:p w:rsidR="00F07CFE" w:rsidRDefault="00F07CFE" w:rsidP="00F07CFE">
      <w:pPr>
        <w:rPr>
          <w:u w:val="single"/>
        </w:rPr>
      </w:pPr>
      <w:r>
        <w:rPr>
          <w:u w:val="single"/>
        </w:rPr>
        <w:t>MAKE UP POLICY</w:t>
      </w:r>
    </w:p>
    <w:p w:rsidR="00F07CFE" w:rsidRDefault="00C666E2" w:rsidP="00F07CFE">
      <w:pPr>
        <w:rPr>
          <w:u w:val="single"/>
        </w:rPr>
      </w:pPr>
      <w:r>
        <w:t xml:space="preserve">This course does not permit make-up work or extra credit assignments.  One assignment point will be deducted for each day on a late submission.  </w:t>
      </w:r>
      <w:r w:rsidR="00F07CFE">
        <w:t xml:space="preserve"> </w:t>
      </w:r>
    </w:p>
    <w:p w:rsidR="00F07CFE" w:rsidRDefault="00F07CFE">
      <w:pPr>
        <w:rPr>
          <w:u w:val="single"/>
        </w:rPr>
      </w:pPr>
    </w:p>
    <w:p w:rsidR="00671D1E" w:rsidRDefault="00671D1E">
      <w:pPr>
        <w:rPr>
          <w:u w:val="single"/>
        </w:rPr>
      </w:pPr>
      <w:r>
        <w:rPr>
          <w:u w:val="single"/>
        </w:rPr>
        <w:t>GRADING SCALE</w:t>
      </w:r>
      <w:r w:rsidR="00C34EF2">
        <w:rPr>
          <w:u w:val="single"/>
        </w:rPr>
        <w:t>/QUALITY POINTS</w:t>
      </w:r>
    </w:p>
    <w:p w:rsidR="00C34EF2" w:rsidRDefault="00C34EF2" w:rsidP="00FE7A61">
      <w:pPr>
        <w:ind w:firstLine="720"/>
      </w:pPr>
      <w:r>
        <w:t>A</w:t>
      </w:r>
      <w:r>
        <w:tab/>
        <w:t>95-100</w:t>
      </w:r>
      <w:r>
        <w:tab/>
        <w:t>(4.0)</w:t>
      </w:r>
      <w:r>
        <w:tab/>
      </w:r>
      <w:r>
        <w:tab/>
        <w:t>C</w:t>
      </w:r>
      <w:r>
        <w:tab/>
        <w:t>74-79* (2.0)</w:t>
      </w:r>
    </w:p>
    <w:p w:rsidR="00C34EF2" w:rsidRDefault="00C34EF2" w:rsidP="00FE7A61">
      <w:r>
        <w:tab/>
        <w:t>A-</w:t>
      </w:r>
      <w:r>
        <w:tab/>
        <w:t>93-94   (3.67)</w:t>
      </w:r>
      <w:r>
        <w:tab/>
      </w:r>
      <w:r>
        <w:tab/>
        <w:t>C-</w:t>
      </w:r>
      <w:r>
        <w:tab/>
        <w:t>72-73   (1.67)</w:t>
      </w:r>
    </w:p>
    <w:p w:rsidR="00C34EF2" w:rsidRDefault="00C34EF2" w:rsidP="00FE7A61">
      <w:pPr>
        <w:ind w:firstLine="720"/>
      </w:pPr>
      <w:r>
        <w:t>B+</w:t>
      </w:r>
      <w:r>
        <w:tab/>
        <w:t>91- 92</w:t>
      </w:r>
      <w:r>
        <w:tab/>
        <w:t>(3.33)</w:t>
      </w:r>
      <w:r>
        <w:tab/>
      </w:r>
      <w:r>
        <w:tab/>
        <w:t>D+</w:t>
      </w:r>
      <w:r>
        <w:tab/>
        <w:t>70-71   (1.33)</w:t>
      </w:r>
    </w:p>
    <w:p w:rsidR="00C34EF2" w:rsidRDefault="00C34EF2" w:rsidP="00FE7A61">
      <w:r>
        <w:tab/>
        <w:t>B</w:t>
      </w:r>
      <w:r>
        <w:tab/>
        <w:t>84-90</w:t>
      </w:r>
      <w:r>
        <w:tab/>
        <w:t>(3.0)</w:t>
      </w:r>
      <w:r>
        <w:tab/>
      </w:r>
      <w:r>
        <w:tab/>
        <w:t>D</w:t>
      </w:r>
      <w:r>
        <w:tab/>
        <w:t>64-69   (1.0)</w:t>
      </w:r>
    </w:p>
    <w:p w:rsidR="00C34EF2" w:rsidRDefault="00C34EF2" w:rsidP="00FE7A61">
      <w:r>
        <w:tab/>
        <w:t>B-</w:t>
      </w:r>
      <w:r>
        <w:tab/>
        <w:t>82-83</w:t>
      </w:r>
      <w:r>
        <w:tab/>
        <w:t>(2.67)</w:t>
      </w:r>
      <w:r>
        <w:tab/>
      </w:r>
      <w:r>
        <w:tab/>
        <w:t>D-</w:t>
      </w:r>
      <w:r>
        <w:tab/>
        <w:t>62-63   (0.67)</w:t>
      </w:r>
    </w:p>
    <w:p w:rsidR="00C34EF2" w:rsidRDefault="00C34EF2" w:rsidP="00FE7A61">
      <w:r>
        <w:tab/>
        <w:t>C+</w:t>
      </w:r>
      <w:r>
        <w:tab/>
        <w:t>80-81</w:t>
      </w:r>
      <w:r>
        <w:tab/>
        <w:t>(2.33)</w:t>
      </w:r>
      <w:r>
        <w:tab/>
      </w:r>
      <w:r>
        <w:tab/>
        <w:t>E</w:t>
      </w:r>
      <w:r>
        <w:tab/>
        <w:t>61 or below (0.0)</w:t>
      </w:r>
    </w:p>
    <w:p w:rsidR="00C34EF2" w:rsidRDefault="00C34EF2" w:rsidP="00736FF1">
      <w:pPr>
        <w:ind w:left="720"/>
      </w:pPr>
      <w:r>
        <w:t>* 74 is the minimal passing grade</w:t>
      </w:r>
    </w:p>
    <w:p w:rsidR="00C34EF2" w:rsidRDefault="00C34EF2">
      <w:pPr>
        <w:rPr>
          <w:u w:val="single"/>
        </w:rPr>
      </w:pPr>
    </w:p>
    <w:p w:rsidR="00736FF1" w:rsidRDefault="00736FF1" w:rsidP="00736FF1">
      <w:r w:rsidRPr="008D532B">
        <w:t>For more information on grades and grading policies, please refer to University’s grading policies:</w:t>
      </w:r>
      <w:r>
        <w:t xml:space="preserve"> </w:t>
      </w:r>
      <w:hyperlink r:id="rId17" w:history="1">
        <w:r w:rsidRPr="00794B41">
          <w:rPr>
            <w:rStyle w:val="Hyperlink"/>
          </w:rPr>
          <w:t>https://catalog.ufl.edu/ugrad/current/regulations/info/grades.aspx</w:t>
        </w:r>
      </w:hyperlink>
    </w:p>
    <w:p w:rsidR="00D779F9" w:rsidRDefault="00D779F9" w:rsidP="00D91984">
      <w:pPr>
        <w:rPr>
          <w:u w:val="single"/>
        </w:rPr>
      </w:pPr>
    </w:p>
    <w:p w:rsidR="00D779F9" w:rsidRPr="00D779F9" w:rsidRDefault="00D779F9" w:rsidP="00D779F9">
      <w:r w:rsidRPr="00D779F9">
        <w:rPr>
          <w:u w:val="single"/>
        </w:rPr>
        <w:t>FACULTY EVALUATION</w:t>
      </w:r>
    </w:p>
    <w:p w:rsidR="00D779F9" w:rsidRPr="00D779F9" w:rsidRDefault="00D779F9" w:rsidP="00D779F9">
      <w:r w:rsidRPr="00D779F9">
        <w:t xml:space="preserve">Students are expected to provide feedback on the quality of instruction in this course based on ten criteria.  These evaluations are conducted online at </w:t>
      </w:r>
      <w:hyperlink r:id="rId18" w:history="1">
        <w:r w:rsidRPr="00D779F9">
          <w:rPr>
            <w:rStyle w:val="Hyperlink"/>
          </w:rPr>
          <w:t>https://evaluations.ufl.edu</w:t>
        </w:r>
      </w:hyperlink>
      <w:r w:rsidRPr="00D779F9">
        <w:t xml:space="preserve">.  Evaluations are typically open during the last two or three weeks of the semester, but students will be given specific times when they are open.  Summary results of these assessments are available to students at </w:t>
      </w:r>
      <w:hyperlink r:id="rId19" w:history="1">
        <w:r w:rsidRPr="00D779F9">
          <w:rPr>
            <w:rStyle w:val="Hyperlink"/>
          </w:rPr>
          <w:t>https://evaluations.ufl.edu</w:t>
        </w:r>
      </w:hyperlink>
      <w:r w:rsidRPr="00D779F9">
        <w:t xml:space="preserve">.  </w:t>
      </w:r>
    </w:p>
    <w:p w:rsidR="001C0D3B" w:rsidRDefault="001C0D3B" w:rsidP="00D91984">
      <w:pPr>
        <w:rPr>
          <w:u w:val="single"/>
        </w:rPr>
      </w:pPr>
    </w:p>
    <w:p w:rsidR="00D91984" w:rsidRDefault="00D91984" w:rsidP="00D91984">
      <w:pPr>
        <w:rPr>
          <w:u w:val="single"/>
        </w:rPr>
      </w:pPr>
      <w:r>
        <w:rPr>
          <w:u w:val="single"/>
        </w:rPr>
        <w:t>REQUIRED TEXTS</w:t>
      </w:r>
    </w:p>
    <w:p w:rsidR="00D91984" w:rsidRPr="00CE15FC" w:rsidRDefault="00D91984" w:rsidP="00D91984">
      <w:pPr>
        <w:spacing w:line="480" w:lineRule="auto"/>
        <w:rPr>
          <w:i/>
        </w:rPr>
      </w:pPr>
      <w:proofErr w:type="gramStart"/>
      <w:r>
        <w:t>Ameri</w:t>
      </w:r>
      <w:r w:rsidR="0018089A">
        <w:t>can Psychological Association.</w:t>
      </w:r>
      <w:proofErr w:type="gramEnd"/>
      <w:r w:rsidR="0018089A">
        <w:t xml:space="preserve"> (2010). </w:t>
      </w:r>
      <w:r w:rsidRPr="00CE15FC">
        <w:rPr>
          <w:i/>
        </w:rPr>
        <w:t xml:space="preserve">Publication manual of the American </w:t>
      </w:r>
    </w:p>
    <w:p w:rsidR="00D91984" w:rsidRDefault="00D91984" w:rsidP="00D91984">
      <w:pPr>
        <w:spacing w:line="480" w:lineRule="auto"/>
        <w:rPr>
          <w:b/>
        </w:rPr>
      </w:pPr>
      <w:r>
        <w:rPr>
          <w:i/>
        </w:rPr>
        <w:tab/>
      </w:r>
      <w:proofErr w:type="gramStart"/>
      <w:r w:rsidRPr="00CE15FC">
        <w:rPr>
          <w:i/>
        </w:rPr>
        <w:t>Psychological Association.</w:t>
      </w:r>
      <w:proofErr w:type="gramEnd"/>
      <w:r w:rsidRPr="00CE15FC">
        <w:rPr>
          <w:i/>
        </w:rPr>
        <w:t xml:space="preserve"> </w:t>
      </w:r>
      <w:r>
        <w:t>(6</w:t>
      </w:r>
      <w:r w:rsidRPr="00CE15FC">
        <w:rPr>
          <w:vertAlign w:val="superscript"/>
        </w:rPr>
        <w:t>th</w:t>
      </w:r>
      <w:r w:rsidR="0018089A">
        <w:t xml:space="preserve"> </w:t>
      </w:r>
      <w:proofErr w:type="gramStart"/>
      <w:r w:rsidR="0018089A">
        <w:t>ed</w:t>
      </w:r>
      <w:proofErr w:type="gramEnd"/>
      <w:r w:rsidR="0018089A">
        <w:t xml:space="preserve">.). </w:t>
      </w:r>
      <w:r>
        <w:t xml:space="preserve">Washington, DC: Author. </w:t>
      </w:r>
    </w:p>
    <w:p w:rsidR="00D91984" w:rsidRPr="00CE15FC" w:rsidRDefault="00844AD0" w:rsidP="00D91984">
      <w:pPr>
        <w:spacing w:line="480" w:lineRule="auto"/>
      </w:pPr>
      <w:proofErr w:type="gramStart"/>
      <w:r>
        <w:t>Guido, G. (2012</w:t>
      </w:r>
      <w:r w:rsidR="0018089A">
        <w:t>).</w:t>
      </w:r>
      <w:proofErr w:type="gramEnd"/>
      <w:r w:rsidR="0018089A">
        <w:t xml:space="preserve"> </w:t>
      </w:r>
      <w:proofErr w:type="gramStart"/>
      <w:r w:rsidR="00D91984" w:rsidRPr="00CE15FC">
        <w:rPr>
          <w:i/>
        </w:rPr>
        <w:t>Legal and ethical issues in nursing</w:t>
      </w:r>
      <w:r w:rsidR="0018089A">
        <w:t>.</w:t>
      </w:r>
      <w:proofErr w:type="gramEnd"/>
      <w:r w:rsidR="00D91984">
        <w:t xml:space="preserve"> (</w:t>
      </w:r>
      <w:r>
        <w:t>6</w:t>
      </w:r>
      <w:r w:rsidR="00D91984" w:rsidRPr="00CE15FC">
        <w:rPr>
          <w:vertAlign w:val="superscript"/>
        </w:rPr>
        <w:t>th</w:t>
      </w:r>
      <w:r w:rsidR="0018089A">
        <w:t xml:space="preserve"> </w:t>
      </w:r>
      <w:proofErr w:type="gramStart"/>
      <w:r w:rsidR="0018089A">
        <w:t>ed</w:t>
      </w:r>
      <w:proofErr w:type="gramEnd"/>
      <w:r w:rsidR="0018089A">
        <w:t xml:space="preserve">.). </w:t>
      </w:r>
      <w:r w:rsidR="00D91984">
        <w:t>USA: Pearson</w:t>
      </w:r>
    </w:p>
    <w:p w:rsidR="00BF783A" w:rsidRDefault="00BF783A">
      <w:pPr>
        <w:rPr>
          <w:u w:val="single"/>
        </w:rPr>
      </w:pPr>
      <w:r>
        <w:rPr>
          <w:u w:val="single"/>
        </w:rPr>
        <w:br w:type="page"/>
      </w:r>
    </w:p>
    <w:p w:rsidR="00D91984" w:rsidRDefault="00D91984" w:rsidP="00D91984">
      <w:pPr>
        <w:rPr>
          <w:u w:val="single"/>
        </w:rPr>
      </w:pPr>
      <w:r>
        <w:rPr>
          <w:u w:val="single"/>
        </w:rPr>
        <w:t>WEEKLY CLASS SCHEDULE</w:t>
      </w:r>
    </w:p>
    <w:p w:rsidR="00D91984" w:rsidRDefault="00D91984" w:rsidP="00D91984">
      <w:pPr>
        <w:rPr>
          <w:u w:val="single"/>
        </w:rPr>
      </w:pPr>
    </w:p>
    <w:p w:rsidR="00D91984" w:rsidRPr="00DE54F8" w:rsidRDefault="00D91984" w:rsidP="007108B0">
      <w:pPr>
        <w:jc w:val="center"/>
        <w:rPr>
          <w:b/>
          <w:sz w:val="28"/>
          <w:szCs w:val="28"/>
          <w:u w:val="single"/>
        </w:rPr>
      </w:pPr>
      <w:r w:rsidRPr="00DE54F8">
        <w:rPr>
          <w:b/>
          <w:sz w:val="28"/>
          <w:szCs w:val="28"/>
          <w:u w:val="single"/>
        </w:rPr>
        <w:t xml:space="preserve">See </w:t>
      </w:r>
      <w:r w:rsidR="007108B0" w:rsidRPr="00DE54F8">
        <w:rPr>
          <w:b/>
          <w:sz w:val="28"/>
          <w:szCs w:val="28"/>
          <w:u w:val="single"/>
        </w:rPr>
        <w:t xml:space="preserve">Sakai for </w:t>
      </w:r>
      <w:r w:rsidRPr="00DE54F8">
        <w:rPr>
          <w:b/>
          <w:sz w:val="28"/>
          <w:szCs w:val="28"/>
          <w:u w:val="single"/>
        </w:rPr>
        <w:t xml:space="preserve">course materials </w:t>
      </w:r>
      <w:r w:rsidR="007108B0" w:rsidRPr="00DE54F8">
        <w:rPr>
          <w:b/>
          <w:sz w:val="28"/>
          <w:szCs w:val="28"/>
          <w:u w:val="single"/>
        </w:rPr>
        <w:t>containing</w:t>
      </w:r>
      <w:r w:rsidRPr="00DE54F8">
        <w:rPr>
          <w:b/>
          <w:sz w:val="28"/>
          <w:szCs w:val="28"/>
          <w:u w:val="single"/>
        </w:rPr>
        <w:t xml:space="preserve"> weekly </w:t>
      </w:r>
      <w:r w:rsidR="007108B0" w:rsidRPr="00DE54F8">
        <w:rPr>
          <w:b/>
          <w:sz w:val="28"/>
          <w:szCs w:val="28"/>
          <w:u w:val="single"/>
        </w:rPr>
        <w:t>readings and assignments.</w:t>
      </w:r>
    </w:p>
    <w:p w:rsidR="00D91984" w:rsidRDefault="00D91984" w:rsidP="00D91984">
      <w:pPr>
        <w:rPr>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1278"/>
        <w:gridCol w:w="990"/>
        <w:gridCol w:w="2610"/>
        <w:gridCol w:w="4680"/>
        <w:gridCol w:w="360"/>
      </w:tblGrid>
      <w:tr w:rsidR="0087562C" w:rsidRPr="00C448C0" w:rsidTr="005F5575">
        <w:trPr>
          <w:gridBefore w:val="1"/>
          <w:wBefore w:w="72" w:type="dxa"/>
        </w:trPr>
        <w:tc>
          <w:tcPr>
            <w:tcW w:w="2268" w:type="dxa"/>
            <w:gridSpan w:val="2"/>
          </w:tcPr>
          <w:p w:rsidR="0087562C" w:rsidRPr="0034440E" w:rsidRDefault="0087562C" w:rsidP="0034440E">
            <w:pPr>
              <w:jc w:val="center"/>
              <w:rPr>
                <w:b/>
                <w:sz w:val="22"/>
                <w:szCs w:val="22"/>
              </w:rPr>
            </w:pPr>
            <w:r w:rsidRPr="0034440E">
              <w:rPr>
                <w:b/>
                <w:sz w:val="22"/>
                <w:szCs w:val="22"/>
              </w:rPr>
              <w:t>DATE</w:t>
            </w:r>
          </w:p>
        </w:tc>
        <w:tc>
          <w:tcPr>
            <w:tcW w:w="7650" w:type="dxa"/>
            <w:gridSpan w:val="3"/>
          </w:tcPr>
          <w:p w:rsidR="0034440E" w:rsidRPr="0034440E" w:rsidRDefault="0034440E" w:rsidP="00856FB7">
            <w:pPr>
              <w:jc w:val="center"/>
              <w:rPr>
                <w:b/>
                <w:sz w:val="22"/>
                <w:szCs w:val="22"/>
              </w:rPr>
            </w:pPr>
            <w:r>
              <w:rPr>
                <w:b/>
                <w:sz w:val="22"/>
                <w:szCs w:val="22"/>
              </w:rPr>
              <w:t xml:space="preserve">CLASS </w:t>
            </w:r>
            <w:r w:rsidR="0087562C" w:rsidRPr="0034440E">
              <w:rPr>
                <w:b/>
                <w:sz w:val="22"/>
                <w:szCs w:val="22"/>
              </w:rPr>
              <w:t>TOPIC</w:t>
            </w: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1</w:t>
            </w:r>
          </w:p>
          <w:p w:rsidR="00DE54F8" w:rsidRDefault="001D1405" w:rsidP="008A4997">
            <w:r>
              <w:t>0</w:t>
            </w:r>
            <w:r w:rsidR="0018089A">
              <w:t>8</w:t>
            </w:r>
            <w:r>
              <w:t>/</w:t>
            </w:r>
            <w:r w:rsidR="0018089A">
              <w:t>26</w:t>
            </w:r>
            <w:r>
              <w:t>/14</w:t>
            </w:r>
          </w:p>
          <w:p w:rsidR="0087562C" w:rsidRDefault="0087562C" w:rsidP="008A4997"/>
        </w:tc>
        <w:tc>
          <w:tcPr>
            <w:tcW w:w="7650" w:type="dxa"/>
            <w:gridSpan w:val="3"/>
          </w:tcPr>
          <w:p w:rsidR="0087562C" w:rsidRDefault="0087562C" w:rsidP="00D91984">
            <w:r>
              <w:t>Introduction to course</w:t>
            </w:r>
          </w:p>
          <w:p w:rsidR="0087562C" w:rsidRDefault="0087562C" w:rsidP="00D91984">
            <w:r>
              <w:t xml:space="preserve">Introduction to </w:t>
            </w:r>
            <w:r w:rsidR="007108B0">
              <w:t>l</w:t>
            </w:r>
            <w:r>
              <w:t>aw principles and concepts</w:t>
            </w:r>
          </w:p>
          <w:p w:rsidR="0087562C" w:rsidRDefault="0087562C" w:rsidP="00D91984"/>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2</w:t>
            </w:r>
          </w:p>
          <w:p w:rsidR="00C07FF3" w:rsidRDefault="001D1405" w:rsidP="0018089A">
            <w:r w:rsidRPr="001D1405">
              <w:t>0</w:t>
            </w:r>
            <w:r w:rsidR="0018089A">
              <w:t>9</w:t>
            </w:r>
            <w:r w:rsidRPr="001D1405">
              <w:t>/</w:t>
            </w:r>
            <w:r w:rsidR="0018089A">
              <w:t>02</w:t>
            </w:r>
            <w:r w:rsidRPr="001D1405">
              <w:t>/14</w:t>
            </w:r>
          </w:p>
        </w:tc>
        <w:tc>
          <w:tcPr>
            <w:tcW w:w="7650" w:type="dxa"/>
            <w:gridSpan w:val="3"/>
          </w:tcPr>
          <w:p w:rsidR="00C07FF3" w:rsidRPr="001D1405" w:rsidRDefault="00C07FF3" w:rsidP="00D91984">
            <w:r w:rsidRPr="001D1405">
              <w:t>Introduction to law</w:t>
            </w:r>
            <w:r w:rsidR="00101887" w:rsidRPr="001D1405">
              <w:t xml:space="preserve"> principles and concepts</w:t>
            </w:r>
            <w:r w:rsidRPr="001D1405">
              <w:t xml:space="preserve"> (continued)</w:t>
            </w:r>
          </w:p>
          <w:p w:rsidR="003664D7" w:rsidRDefault="00C666E2" w:rsidP="0076574F">
            <w:pPr>
              <w:pStyle w:val="ListParagraph"/>
              <w:numPr>
                <w:ilvl w:val="0"/>
                <w:numId w:val="14"/>
              </w:numPr>
            </w:pPr>
            <w:r>
              <w:t>Exemplar of course c</w:t>
            </w:r>
            <w:r w:rsidR="001D1405" w:rsidRPr="001D1405">
              <w:t xml:space="preserve">ase </w:t>
            </w:r>
            <w:r>
              <w:t>a</w:t>
            </w:r>
            <w:r w:rsidR="001D1405" w:rsidRPr="001D1405">
              <w:t>nalysis</w:t>
            </w:r>
          </w:p>
          <w:p w:rsidR="007E438A" w:rsidRDefault="007E438A" w:rsidP="0076574F">
            <w:pPr>
              <w:pStyle w:val="ListParagraph"/>
              <w:numPr>
                <w:ilvl w:val="0"/>
                <w:numId w:val="14"/>
              </w:numPr>
            </w:pPr>
            <w:r>
              <w:t>Florida Nurse Practice Act</w:t>
            </w:r>
          </w:p>
          <w:p w:rsidR="001D1405" w:rsidRDefault="003664D7" w:rsidP="0076574F">
            <w:pPr>
              <w:pStyle w:val="ListParagraph"/>
              <w:numPr>
                <w:ilvl w:val="0"/>
                <w:numId w:val="14"/>
              </w:numPr>
            </w:pPr>
            <w:r w:rsidRPr="003664D7">
              <w:t>Florida Good Samaritan statutes</w:t>
            </w:r>
          </w:p>
          <w:p w:rsidR="00DA11FB" w:rsidRPr="001D1405" w:rsidRDefault="00DA11FB" w:rsidP="00DA11FB">
            <w:pPr>
              <w:pStyle w:val="ListParagraph"/>
            </w:pPr>
          </w:p>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3</w:t>
            </w:r>
          </w:p>
          <w:p w:rsidR="00C07FF3" w:rsidRDefault="001D1405" w:rsidP="0018089A">
            <w:r w:rsidRPr="001D1405">
              <w:t>0</w:t>
            </w:r>
            <w:r w:rsidR="0018089A">
              <w:t>9</w:t>
            </w:r>
            <w:r w:rsidRPr="001D1405">
              <w:t>/</w:t>
            </w:r>
            <w:r w:rsidR="0018089A">
              <w:t>09</w:t>
            </w:r>
            <w:r w:rsidRPr="001D1405">
              <w:t>/14</w:t>
            </w:r>
          </w:p>
        </w:tc>
        <w:tc>
          <w:tcPr>
            <w:tcW w:w="7650" w:type="dxa"/>
            <w:gridSpan w:val="3"/>
          </w:tcPr>
          <w:p w:rsidR="00C07FF3" w:rsidRDefault="00C07FF3" w:rsidP="0008659A">
            <w:r>
              <w:t xml:space="preserve">Cause of Action </w:t>
            </w:r>
          </w:p>
          <w:p w:rsidR="00C07FF3" w:rsidRDefault="00C07FF3" w:rsidP="00C07FF3">
            <w:r>
              <w:t xml:space="preserve">Begin </w:t>
            </w:r>
            <w:r w:rsidR="00A75035">
              <w:t>Case Analysis</w:t>
            </w:r>
            <w:r>
              <w:t>:</w:t>
            </w:r>
            <w:r w:rsidR="003664D7">
              <w:t xml:space="preserve"> </w:t>
            </w:r>
          </w:p>
          <w:p w:rsidR="00C07FF3" w:rsidRPr="00BE78EB" w:rsidRDefault="00BE78EB" w:rsidP="0076574F">
            <w:pPr>
              <w:pStyle w:val="ListParagraph"/>
              <w:numPr>
                <w:ilvl w:val="0"/>
                <w:numId w:val="4"/>
              </w:numPr>
            </w:pPr>
            <w:r w:rsidRPr="00BE78EB">
              <w:t>Standards of Care</w:t>
            </w:r>
          </w:p>
          <w:p w:rsidR="00BE78EB" w:rsidRPr="00BE78EB" w:rsidRDefault="00BE78EB" w:rsidP="0076574F">
            <w:pPr>
              <w:pStyle w:val="ListParagraph"/>
              <w:numPr>
                <w:ilvl w:val="0"/>
                <w:numId w:val="4"/>
              </w:numPr>
              <w:rPr>
                <w:b/>
                <w:u w:val="single"/>
              </w:rPr>
            </w:pPr>
            <w:r w:rsidRPr="00BE78EB">
              <w:t>Equipment Use</w:t>
            </w:r>
          </w:p>
          <w:p w:rsidR="00BE78EB" w:rsidRPr="00856FB7" w:rsidRDefault="00BE78EB" w:rsidP="00BE78EB">
            <w:pPr>
              <w:pStyle w:val="ListParagraph"/>
              <w:rPr>
                <w:b/>
                <w:u w:val="single"/>
              </w:rPr>
            </w:pPr>
          </w:p>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4</w:t>
            </w:r>
          </w:p>
          <w:p w:rsidR="00C07FF3" w:rsidRDefault="001D1405" w:rsidP="0018089A">
            <w:r>
              <w:t>0</w:t>
            </w:r>
            <w:r w:rsidR="0018089A">
              <w:t>9</w:t>
            </w:r>
            <w:r>
              <w:t>/</w:t>
            </w:r>
            <w:r w:rsidR="0018089A">
              <w:t>16</w:t>
            </w:r>
            <w:r w:rsidRPr="001D1405">
              <w:t>/14</w:t>
            </w:r>
          </w:p>
        </w:tc>
        <w:tc>
          <w:tcPr>
            <w:tcW w:w="7650" w:type="dxa"/>
            <w:gridSpan w:val="3"/>
          </w:tcPr>
          <w:p w:rsidR="00346FDD" w:rsidRDefault="00346FDD" w:rsidP="00346FDD">
            <w:r>
              <w:t xml:space="preserve">Cause of Action </w:t>
            </w:r>
          </w:p>
          <w:p w:rsidR="00346FDD" w:rsidRDefault="00346FDD" w:rsidP="00346FDD">
            <w:r>
              <w:t xml:space="preserve">Case </w:t>
            </w:r>
            <w:r w:rsidR="00A75035">
              <w:t>A</w:t>
            </w:r>
            <w:r>
              <w:t>nalysis:</w:t>
            </w:r>
          </w:p>
          <w:p w:rsidR="005F5575" w:rsidRPr="00BE78EB" w:rsidRDefault="00BE78EB" w:rsidP="0076574F">
            <w:pPr>
              <w:pStyle w:val="ListParagraph"/>
              <w:numPr>
                <w:ilvl w:val="0"/>
                <w:numId w:val="12"/>
              </w:numPr>
            </w:pPr>
            <w:r w:rsidRPr="00BE78EB">
              <w:t>Communication</w:t>
            </w:r>
          </w:p>
          <w:p w:rsidR="00BE78EB" w:rsidRPr="00BE78EB" w:rsidRDefault="00BE78EB" w:rsidP="0076574F">
            <w:pPr>
              <w:pStyle w:val="ListParagraph"/>
              <w:numPr>
                <w:ilvl w:val="0"/>
                <w:numId w:val="12"/>
              </w:numPr>
            </w:pPr>
            <w:r w:rsidRPr="00BE78EB">
              <w:t>Documentation</w:t>
            </w:r>
          </w:p>
          <w:p w:rsidR="00BE78EB" w:rsidRPr="00BE78EB" w:rsidRDefault="00BE78EB" w:rsidP="0076574F">
            <w:pPr>
              <w:pStyle w:val="ListParagraph"/>
              <w:numPr>
                <w:ilvl w:val="0"/>
                <w:numId w:val="12"/>
              </w:numPr>
            </w:pPr>
            <w:r w:rsidRPr="00BE78EB">
              <w:t>Assess and Monitor</w:t>
            </w:r>
          </w:p>
          <w:p w:rsidR="005F5575" w:rsidRPr="005F5575" w:rsidRDefault="005F5575" w:rsidP="005F5575">
            <w:pPr>
              <w:pStyle w:val="ListParagraph"/>
              <w:rPr>
                <w:i/>
              </w:rPr>
            </w:pP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5</w:t>
            </w:r>
          </w:p>
          <w:p w:rsidR="0087562C" w:rsidRDefault="001D1405" w:rsidP="0018089A">
            <w:r>
              <w:t>0</w:t>
            </w:r>
            <w:r w:rsidR="0018089A">
              <w:t>9</w:t>
            </w:r>
            <w:r>
              <w:t>/</w:t>
            </w:r>
            <w:r w:rsidR="0018089A">
              <w:t>23</w:t>
            </w:r>
            <w:r>
              <w:t>/14</w:t>
            </w:r>
          </w:p>
        </w:tc>
        <w:tc>
          <w:tcPr>
            <w:tcW w:w="7650" w:type="dxa"/>
            <w:gridSpan w:val="3"/>
          </w:tcPr>
          <w:p w:rsidR="006600B8" w:rsidRDefault="006600B8" w:rsidP="006600B8">
            <w:r>
              <w:t>Quest Lecturer</w:t>
            </w:r>
          </w:p>
          <w:p w:rsidR="006600B8" w:rsidRDefault="006600B8" w:rsidP="006600B8">
            <w:r>
              <w:t>Attorney David Delaney, Partner at Dell Graham Law Firm</w:t>
            </w:r>
          </w:p>
          <w:p w:rsidR="00346FDD" w:rsidRDefault="00346FDD" w:rsidP="006600B8">
            <w:pPr>
              <w:pStyle w:val="ListParagraph"/>
            </w:pPr>
          </w:p>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6</w:t>
            </w:r>
          </w:p>
          <w:p w:rsidR="00C07FF3" w:rsidRDefault="001D1405" w:rsidP="0018089A">
            <w:r>
              <w:t>0</w:t>
            </w:r>
            <w:r w:rsidR="0018089A">
              <w:t>9</w:t>
            </w:r>
            <w:r>
              <w:t>/</w:t>
            </w:r>
            <w:r w:rsidR="0018089A">
              <w:t>30</w:t>
            </w:r>
            <w:r>
              <w:t>/14</w:t>
            </w:r>
          </w:p>
        </w:tc>
        <w:tc>
          <w:tcPr>
            <w:tcW w:w="7650" w:type="dxa"/>
            <w:gridSpan w:val="3"/>
          </w:tcPr>
          <w:p w:rsidR="006600B8" w:rsidRDefault="006600B8" w:rsidP="006600B8">
            <w:pPr>
              <w:pStyle w:val="ListParagraph"/>
              <w:ind w:left="0"/>
            </w:pPr>
            <w:r>
              <w:t xml:space="preserve">Cause of Action </w:t>
            </w:r>
          </w:p>
          <w:p w:rsidR="006600B8" w:rsidRDefault="006600B8" w:rsidP="006600B8">
            <w:pPr>
              <w:pStyle w:val="ListParagraph"/>
              <w:ind w:left="0"/>
            </w:pPr>
            <w:r>
              <w:t>Case Analysis:</w:t>
            </w:r>
          </w:p>
          <w:p w:rsidR="006600B8" w:rsidRDefault="006600B8" w:rsidP="006600B8">
            <w:pPr>
              <w:pStyle w:val="ListParagraph"/>
              <w:numPr>
                <w:ilvl w:val="0"/>
                <w:numId w:val="26"/>
              </w:numPr>
            </w:pPr>
            <w:r>
              <w:t>Delegation</w:t>
            </w:r>
          </w:p>
          <w:p w:rsidR="006600B8" w:rsidRDefault="006600B8" w:rsidP="006600B8">
            <w:pPr>
              <w:pStyle w:val="ListParagraph"/>
              <w:numPr>
                <w:ilvl w:val="0"/>
                <w:numId w:val="26"/>
              </w:numPr>
            </w:pPr>
            <w:r>
              <w:t>Advocacy</w:t>
            </w:r>
          </w:p>
          <w:p w:rsidR="00346FDD" w:rsidRDefault="006600B8" w:rsidP="006600B8">
            <w:pPr>
              <w:pStyle w:val="ListParagraph"/>
              <w:numPr>
                <w:ilvl w:val="0"/>
                <w:numId w:val="26"/>
              </w:numPr>
            </w:pPr>
            <w:r>
              <w:t>Working While Impaired</w:t>
            </w:r>
          </w:p>
          <w:p w:rsidR="006600B8" w:rsidRDefault="006600B8" w:rsidP="006600B8">
            <w:pPr>
              <w:pStyle w:val="ListParagraph"/>
            </w:pPr>
          </w:p>
          <w:p w:rsidR="00263A94" w:rsidRPr="000A6663" w:rsidRDefault="00263A94" w:rsidP="00263A94">
            <w:pPr>
              <w:rPr>
                <w:b/>
              </w:rPr>
            </w:pPr>
            <w:r w:rsidRPr="000A6663">
              <w:rPr>
                <w:b/>
              </w:rPr>
              <w:t>L</w:t>
            </w:r>
            <w:r w:rsidR="002018AD" w:rsidRPr="000A6663">
              <w:rPr>
                <w:b/>
              </w:rPr>
              <w:t>egal</w:t>
            </w:r>
            <w:r w:rsidRPr="000A6663">
              <w:rPr>
                <w:b/>
              </w:rPr>
              <w:t xml:space="preserve"> </w:t>
            </w:r>
            <w:r w:rsidR="000A6663" w:rsidRPr="000A6663">
              <w:rPr>
                <w:b/>
              </w:rPr>
              <w:t xml:space="preserve">Question </w:t>
            </w:r>
            <w:r w:rsidR="002018AD" w:rsidRPr="000A6663">
              <w:rPr>
                <w:b/>
              </w:rPr>
              <w:t>Quiz</w:t>
            </w:r>
            <w:r w:rsidRPr="000A6663">
              <w:rPr>
                <w:b/>
              </w:rPr>
              <w:t xml:space="preserve"> D</w:t>
            </w:r>
            <w:r w:rsidR="002018AD" w:rsidRPr="000A6663">
              <w:rPr>
                <w:b/>
              </w:rPr>
              <w:t>ue</w:t>
            </w:r>
            <w:r w:rsidR="009C28FF" w:rsidRPr="000A6663">
              <w:rPr>
                <w:b/>
              </w:rPr>
              <w:t xml:space="preserve"> </w:t>
            </w:r>
            <w:r w:rsidR="002018AD" w:rsidRPr="000A6663">
              <w:rPr>
                <w:b/>
              </w:rPr>
              <w:t>by Midnight</w:t>
            </w:r>
          </w:p>
          <w:p w:rsidR="00DE54F8" w:rsidRDefault="00DE54F8" w:rsidP="00FA072D"/>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7</w:t>
            </w:r>
          </w:p>
          <w:p w:rsidR="00DE54F8" w:rsidRDefault="0037403C" w:rsidP="00090139">
            <w:r>
              <w:t>10</w:t>
            </w:r>
            <w:r w:rsidR="001D1405">
              <w:t>/</w:t>
            </w:r>
            <w:r>
              <w:t>07</w:t>
            </w:r>
            <w:r w:rsidR="001D1405">
              <w:t>/14</w:t>
            </w:r>
          </w:p>
          <w:p w:rsidR="00C07FF3" w:rsidRDefault="00C07FF3" w:rsidP="00DE54F8"/>
        </w:tc>
        <w:tc>
          <w:tcPr>
            <w:tcW w:w="7650" w:type="dxa"/>
            <w:gridSpan w:val="3"/>
          </w:tcPr>
          <w:p w:rsidR="00C07FF3" w:rsidRDefault="00C07FF3" w:rsidP="00D91984">
            <w:r>
              <w:t>Law and Ethics: The Gray Areas</w:t>
            </w:r>
          </w:p>
          <w:p w:rsidR="000F52FE" w:rsidRDefault="000F52FE" w:rsidP="0076574F">
            <w:pPr>
              <w:pStyle w:val="ListParagraph"/>
              <w:numPr>
                <w:ilvl w:val="0"/>
                <w:numId w:val="21"/>
              </w:numPr>
            </w:pPr>
            <w:r>
              <w:t>Code of Ethics for Nurses</w:t>
            </w:r>
          </w:p>
          <w:p w:rsidR="00C07FF3" w:rsidRDefault="00C07FF3" w:rsidP="00D91984">
            <w:r>
              <w:t>Case analysis:</w:t>
            </w:r>
          </w:p>
          <w:p w:rsidR="00EF5BD9" w:rsidRPr="000F52FE" w:rsidRDefault="000F52FE" w:rsidP="0076574F">
            <w:pPr>
              <w:pStyle w:val="ListParagraph"/>
              <w:numPr>
                <w:ilvl w:val="0"/>
                <w:numId w:val="8"/>
              </w:numPr>
              <w:rPr>
                <w:i/>
              </w:rPr>
            </w:pPr>
            <w:r>
              <w:t>State’s Compelling Interest</w:t>
            </w:r>
          </w:p>
          <w:p w:rsidR="000F52FE" w:rsidRPr="00EF5BD9" w:rsidRDefault="000F52FE" w:rsidP="000F52FE">
            <w:pPr>
              <w:pStyle w:val="ListParagraph"/>
              <w:rPr>
                <w:i/>
              </w:rPr>
            </w:pP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8</w:t>
            </w:r>
          </w:p>
          <w:p w:rsidR="0087562C" w:rsidRDefault="0037403C" w:rsidP="0037403C">
            <w:r>
              <w:t>10</w:t>
            </w:r>
            <w:r w:rsidR="001D1405">
              <w:t>/</w:t>
            </w:r>
            <w:r>
              <w:t>14</w:t>
            </w:r>
            <w:r w:rsidR="001D1405">
              <w:t>/1</w:t>
            </w:r>
            <w:r>
              <w:t>4</w:t>
            </w:r>
          </w:p>
        </w:tc>
        <w:tc>
          <w:tcPr>
            <w:tcW w:w="7650" w:type="dxa"/>
            <w:gridSpan w:val="3"/>
          </w:tcPr>
          <w:p w:rsidR="000F52FE" w:rsidRDefault="000F52FE" w:rsidP="00D91984">
            <w:r>
              <w:t xml:space="preserve">Overview of </w:t>
            </w:r>
            <w:r w:rsidR="00E97980" w:rsidRPr="00E97980">
              <w:t>Select Ethical Theories</w:t>
            </w:r>
            <w:r w:rsidR="00B93CB8">
              <w:t>:</w:t>
            </w:r>
            <w:r w:rsidR="0087562C">
              <w:t xml:space="preserve"> </w:t>
            </w:r>
          </w:p>
          <w:p w:rsidR="000F52FE" w:rsidRDefault="0087562C" w:rsidP="0076574F">
            <w:pPr>
              <w:pStyle w:val="ListParagraph"/>
              <w:numPr>
                <w:ilvl w:val="0"/>
                <w:numId w:val="8"/>
              </w:numPr>
            </w:pPr>
            <w:r>
              <w:t>Deontology</w:t>
            </w:r>
            <w:r w:rsidR="000F52FE">
              <w:t xml:space="preserve"> (Virtue and Duty)</w:t>
            </w:r>
          </w:p>
          <w:p w:rsidR="000F52FE" w:rsidRDefault="000F52FE" w:rsidP="0076574F">
            <w:pPr>
              <w:pStyle w:val="ListParagraph"/>
              <w:numPr>
                <w:ilvl w:val="0"/>
                <w:numId w:val="8"/>
              </w:numPr>
            </w:pPr>
            <w:r w:rsidRPr="000F52FE">
              <w:t>Utilitarianism</w:t>
            </w:r>
          </w:p>
          <w:p w:rsidR="0087562C" w:rsidRDefault="004B3209" w:rsidP="0076574F">
            <w:pPr>
              <w:pStyle w:val="ListParagraph"/>
              <w:numPr>
                <w:ilvl w:val="0"/>
                <w:numId w:val="8"/>
              </w:numPr>
            </w:pPr>
            <w:r>
              <w:t>Rights</w:t>
            </w:r>
            <w:r w:rsidR="00346FDD">
              <w:t xml:space="preserve"> Based</w:t>
            </w:r>
            <w:r w:rsidR="000F52FE">
              <w:t xml:space="preserve"> </w:t>
            </w:r>
          </w:p>
          <w:p w:rsidR="00E97980" w:rsidRDefault="00E97980" w:rsidP="0076574F">
            <w:pPr>
              <w:pStyle w:val="ListParagraph"/>
              <w:numPr>
                <w:ilvl w:val="0"/>
                <w:numId w:val="8"/>
              </w:numPr>
            </w:pPr>
            <w:r>
              <w:t>Applied Ethics</w:t>
            </w:r>
          </w:p>
          <w:p w:rsidR="00E97980" w:rsidRDefault="00E97980" w:rsidP="0076574F">
            <w:pPr>
              <w:pStyle w:val="ListParagraph"/>
              <w:numPr>
                <w:ilvl w:val="0"/>
                <w:numId w:val="8"/>
              </w:numPr>
            </w:pPr>
            <w:proofErr w:type="spellStart"/>
            <w:r>
              <w:t>Principlism</w:t>
            </w:r>
            <w:proofErr w:type="spellEnd"/>
          </w:p>
          <w:p w:rsidR="00733B4C" w:rsidRDefault="00733B4C" w:rsidP="00B93CB8"/>
        </w:tc>
      </w:tr>
      <w:tr w:rsidR="004B3209"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9</w:t>
            </w:r>
          </w:p>
          <w:p w:rsidR="004B3209" w:rsidRDefault="0037403C" w:rsidP="004B3209">
            <w:r>
              <w:t>10/21/14</w:t>
            </w:r>
          </w:p>
        </w:tc>
        <w:tc>
          <w:tcPr>
            <w:tcW w:w="7650" w:type="dxa"/>
            <w:gridSpan w:val="3"/>
          </w:tcPr>
          <w:p w:rsidR="00994934" w:rsidRDefault="00994934" w:rsidP="00994934">
            <w:r>
              <w:t>Ethical Decision Making:</w:t>
            </w:r>
          </w:p>
          <w:p w:rsidR="00E97980" w:rsidRDefault="00E97980" w:rsidP="00994934">
            <w:pPr>
              <w:pStyle w:val="ListParagraph"/>
              <w:numPr>
                <w:ilvl w:val="0"/>
                <w:numId w:val="22"/>
              </w:numPr>
              <w:ind w:left="720"/>
            </w:pPr>
            <w:r w:rsidRPr="00E97980">
              <w:t>Code of Ethics for Nurses</w:t>
            </w:r>
            <w:r w:rsidR="006600B8">
              <w:t xml:space="preserve"> (continued)</w:t>
            </w:r>
          </w:p>
          <w:p w:rsidR="00E97980" w:rsidRDefault="00E97980" w:rsidP="0076574F">
            <w:pPr>
              <w:pStyle w:val="ListParagraph"/>
              <w:numPr>
                <w:ilvl w:val="0"/>
                <w:numId w:val="22"/>
              </w:numPr>
              <w:ind w:left="720"/>
            </w:pPr>
            <w:r w:rsidRPr="00E97980">
              <w:t>Ethical Principles</w:t>
            </w:r>
          </w:p>
          <w:p w:rsidR="00E97980" w:rsidRDefault="00E97980" w:rsidP="0076574F">
            <w:pPr>
              <w:pStyle w:val="ListParagraph"/>
              <w:numPr>
                <w:ilvl w:val="0"/>
                <w:numId w:val="22"/>
              </w:numPr>
              <w:ind w:left="720"/>
            </w:pPr>
            <w:r>
              <w:t>Casuistic Model</w:t>
            </w:r>
          </w:p>
          <w:p w:rsidR="00346FDD" w:rsidRDefault="0037403C" w:rsidP="0076574F">
            <w:pPr>
              <w:pStyle w:val="ListParagraph"/>
              <w:numPr>
                <w:ilvl w:val="0"/>
                <w:numId w:val="22"/>
              </w:numPr>
              <w:ind w:left="720"/>
            </w:pPr>
            <w:r>
              <w:t xml:space="preserve">Belmont Report </w:t>
            </w:r>
          </w:p>
          <w:p w:rsidR="00E97980" w:rsidRDefault="00E97980" w:rsidP="001C0D3B">
            <w:pPr>
              <w:ind w:left="360"/>
              <w:rPr>
                <w:b/>
              </w:rPr>
            </w:pPr>
          </w:p>
          <w:p w:rsidR="009B40C9" w:rsidRDefault="002018AD" w:rsidP="00D91984">
            <w:pPr>
              <w:rPr>
                <w:b/>
              </w:rPr>
            </w:pPr>
            <w:r>
              <w:rPr>
                <w:b/>
              </w:rPr>
              <w:t>Ethical I</w:t>
            </w:r>
            <w:r w:rsidRPr="002018AD">
              <w:rPr>
                <w:b/>
              </w:rPr>
              <w:t>ssue Due by Midnight</w:t>
            </w:r>
          </w:p>
          <w:p w:rsidR="000F52FE" w:rsidRPr="002018AD" w:rsidRDefault="000F52FE" w:rsidP="00D91984">
            <w:pPr>
              <w:rPr>
                <w:b/>
              </w:rPr>
            </w:pP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0</w:t>
            </w:r>
          </w:p>
          <w:p w:rsidR="0087562C" w:rsidRDefault="0037403C" w:rsidP="001D1405">
            <w:r>
              <w:t>10/28/14</w:t>
            </w:r>
          </w:p>
        </w:tc>
        <w:tc>
          <w:tcPr>
            <w:tcW w:w="7650" w:type="dxa"/>
            <w:gridSpan w:val="3"/>
          </w:tcPr>
          <w:p w:rsidR="0037403C" w:rsidRDefault="00E97980" w:rsidP="0037403C">
            <w:r>
              <w:t>Informed Consent</w:t>
            </w:r>
          </w:p>
          <w:p w:rsidR="001C0D3B" w:rsidRDefault="001C0D3B" w:rsidP="0037403C">
            <w:r w:rsidRPr="001C0D3B">
              <w:t>Case Analysis:</w:t>
            </w:r>
          </w:p>
          <w:p w:rsidR="00E97980" w:rsidRDefault="0037403C" w:rsidP="0076574F">
            <w:pPr>
              <w:pStyle w:val="ListParagraph"/>
              <w:numPr>
                <w:ilvl w:val="0"/>
                <w:numId w:val="23"/>
              </w:numPr>
            </w:pPr>
            <w:r>
              <w:t>Union Pacific Railroad Company (1891)</w:t>
            </w:r>
          </w:p>
          <w:p w:rsidR="00E97980" w:rsidRDefault="0037403C" w:rsidP="0076574F">
            <w:pPr>
              <w:pStyle w:val="ListParagraph"/>
              <w:numPr>
                <w:ilvl w:val="0"/>
                <w:numId w:val="23"/>
              </w:numPr>
            </w:pPr>
            <w:proofErr w:type="spellStart"/>
            <w:r>
              <w:t>Schloendorff</w:t>
            </w:r>
            <w:proofErr w:type="spellEnd"/>
            <w:r>
              <w:t xml:space="preserve"> v Society of New York Hospital, 105 N.E. 92, (1914)</w:t>
            </w:r>
          </w:p>
          <w:p w:rsidR="0037403C" w:rsidRDefault="0037403C" w:rsidP="0076574F">
            <w:pPr>
              <w:pStyle w:val="ListParagraph"/>
              <w:numPr>
                <w:ilvl w:val="0"/>
                <w:numId w:val="23"/>
              </w:numPr>
            </w:pPr>
            <w:r>
              <w:t>Nuremberg Code</w:t>
            </w:r>
          </w:p>
          <w:p w:rsidR="0037403C" w:rsidRDefault="0037403C" w:rsidP="0037403C"/>
          <w:p w:rsidR="00346FDD" w:rsidRDefault="002018AD" w:rsidP="0037403C">
            <w:pPr>
              <w:rPr>
                <w:b/>
              </w:rPr>
            </w:pPr>
            <w:r w:rsidRPr="002018AD">
              <w:rPr>
                <w:b/>
              </w:rPr>
              <w:t>Ethical Outline Due by Midnight</w:t>
            </w:r>
          </w:p>
          <w:p w:rsidR="00E97980" w:rsidRPr="002018AD" w:rsidRDefault="00E97980" w:rsidP="0037403C">
            <w:pPr>
              <w:rPr>
                <w:b/>
              </w:rPr>
            </w:pP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1</w:t>
            </w:r>
          </w:p>
          <w:p w:rsidR="0087562C" w:rsidRDefault="0037403C" w:rsidP="0037403C">
            <w:r>
              <w:t>11</w:t>
            </w:r>
            <w:r w:rsidR="001D1405" w:rsidRPr="001D1405">
              <w:t>/</w:t>
            </w:r>
            <w:r>
              <w:t>04</w:t>
            </w:r>
            <w:r w:rsidR="001D1405" w:rsidRPr="001D1405">
              <w:t>/14</w:t>
            </w:r>
          </w:p>
        </w:tc>
        <w:tc>
          <w:tcPr>
            <w:tcW w:w="7650" w:type="dxa"/>
            <w:gridSpan w:val="3"/>
          </w:tcPr>
          <w:p w:rsidR="0037403C" w:rsidRPr="0037403C" w:rsidRDefault="0037403C" w:rsidP="0037403C">
            <w:r w:rsidRPr="0037403C">
              <w:t>Paternal versus Infant/Child Rights</w:t>
            </w:r>
          </w:p>
          <w:p w:rsidR="0037403C" w:rsidRPr="0037403C" w:rsidRDefault="0037403C" w:rsidP="0037403C">
            <w:r w:rsidRPr="0037403C">
              <w:t xml:space="preserve">Case </w:t>
            </w:r>
            <w:r w:rsidR="001C0D3B">
              <w:t>A</w:t>
            </w:r>
            <w:r w:rsidRPr="0037403C">
              <w:t xml:space="preserve">nalysis: </w:t>
            </w:r>
          </w:p>
          <w:p w:rsidR="001C0D3B" w:rsidRDefault="0037403C" w:rsidP="0076574F">
            <w:pPr>
              <w:pStyle w:val="ListParagraph"/>
              <w:numPr>
                <w:ilvl w:val="0"/>
                <w:numId w:val="24"/>
              </w:numPr>
            </w:pPr>
            <w:r w:rsidRPr="0037403C">
              <w:t>Carder “A.C.”</w:t>
            </w:r>
          </w:p>
          <w:p w:rsidR="001C0D3B" w:rsidRDefault="0037403C" w:rsidP="0076574F">
            <w:pPr>
              <w:pStyle w:val="ListParagraph"/>
              <w:numPr>
                <w:ilvl w:val="0"/>
                <w:numId w:val="24"/>
              </w:numPr>
            </w:pPr>
            <w:r w:rsidRPr="0037403C">
              <w:t xml:space="preserve">Burton v. Florida </w:t>
            </w:r>
          </w:p>
          <w:p w:rsidR="001C0D3B" w:rsidRDefault="0037403C" w:rsidP="0076574F">
            <w:pPr>
              <w:pStyle w:val="ListParagraph"/>
              <w:numPr>
                <w:ilvl w:val="0"/>
                <w:numId w:val="24"/>
              </w:numPr>
            </w:pPr>
            <w:r w:rsidRPr="0037403C">
              <w:t>Ashley the “Pillow Angel”</w:t>
            </w:r>
          </w:p>
          <w:p w:rsidR="001C0D3B" w:rsidRDefault="0037403C" w:rsidP="0076574F">
            <w:pPr>
              <w:pStyle w:val="ListParagraph"/>
              <w:numPr>
                <w:ilvl w:val="0"/>
                <w:numId w:val="24"/>
              </w:numPr>
            </w:pPr>
            <w:r w:rsidRPr="0037403C">
              <w:t xml:space="preserve">Baby </w:t>
            </w:r>
            <w:proofErr w:type="spellStart"/>
            <w:r w:rsidRPr="0037403C">
              <w:t>Fae</w:t>
            </w:r>
            <w:proofErr w:type="spellEnd"/>
          </w:p>
          <w:p w:rsidR="00733B4C" w:rsidRDefault="0037403C" w:rsidP="0076574F">
            <w:pPr>
              <w:pStyle w:val="ListParagraph"/>
              <w:numPr>
                <w:ilvl w:val="0"/>
                <w:numId w:val="24"/>
              </w:numPr>
            </w:pPr>
            <w:r w:rsidRPr="0037403C">
              <w:t>Baby Theresa</w:t>
            </w:r>
          </w:p>
          <w:p w:rsidR="001C0D3B" w:rsidRPr="001C0D3B" w:rsidRDefault="001C0D3B" w:rsidP="001C0D3B">
            <w:pPr>
              <w:pStyle w:val="ListParagraph"/>
            </w:pPr>
          </w:p>
        </w:tc>
      </w:tr>
      <w:tr w:rsidR="00D03193"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2</w:t>
            </w:r>
          </w:p>
          <w:p w:rsidR="00D03193" w:rsidRDefault="0037403C" w:rsidP="0068002F">
            <w:r>
              <w:t>11/11/14</w:t>
            </w:r>
          </w:p>
        </w:tc>
        <w:tc>
          <w:tcPr>
            <w:tcW w:w="7650" w:type="dxa"/>
            <w:gridSpan w:val="3"/>
          </w:tcPr>
          <w:p w:rsidR="00E97980" w:rsidRDefault="00E97980" w:rsidP="009B40C9">
            <w:pPr>
              <w:rPr>
                <w:b/>
              </w:rPr>
            </w:pPr>
          </w:p>
          <w:p w:rsidR="00346FDD" w:rsidRPr="00E97980" w:rsidRDefault="0037403C" w:rsidP="0037403C">
            <w:pPr>
              <w:rPr>
                <w:b/>
              </w:rPr>
            </w:pPr>
            <w:r w:rsidRPr="00E97980">
              <w:rPr>
                <w:b/>
              </w:rPr>
              <w:t>No Class - Veteran's Day Holiday</w:t>
            </w:r>
          </w:p>
          <w:p w:rsidR="0037403C" w:rsidRDefault="0037403C" w:rsidP="0037403C"/>
        </w:tc>
      </w:tr>
      <w:tr w:rsidR="00D03193"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3</w:t>
            </w:r>
          </w:p>
          <w:p w:rsidR="00D03193" w:rsidRDefault="0037403C" w:rsidP="00D91984">
            <w:r>
              <w:t>11/18/14</w:t>
            </w:r>
          </w:p>
        </w:tc>
        <w:tc>
          <w:tcPr>
            <w:tcW w:w="7650" w:type="dxa"/>
            <w:gridSpan w:val="3"/>
          </w:tcPr>
          <w:p w:rsidR="009B40C9" w:rsidRDefault="00346FDD" w:rsidP="009B40C9">
            <w:r>
              <w:t>Death and Dying</w:t>
            </w:r>
          </w:p>
          <w:p w:rsidR="009B40C9" w:rsidRDefault="001C0D3B" w:rsidP="009B40C9">
            <w:r>
              <w:t>Case A</w:t>
            </w:r>
            <w:r w:rsidR="009B40C9">
              <w:t xml:space="preserve">nalysis: </w:t>
            </w:r>
          </w:p>
          <w:p w:rsidR="00346FDD" w:rsidRDefault="00346FDD" w:rsidP="0076574F">
            <w:pPr>
              <w:pStyle w:val="ListParagraph"/>
              <w:numPr>
                <w:ilvl w:val="0"/>
                <w:numId w:val="6"/>
              </w:numPr>
            </w:pPr>
            <w:r>
              <w:t>Karen Quinlan</w:t>
            </w:r>
          </w:p>
          <w:p w:rsidR="009B40C9" w:rsidRDefault="00101887" w:rsidP="0076574F">
            <w:pPr>
              <w:pStyle w:val="ListParagraph"/>
              <w:numPr>
                <w:ilvl w:val="0"/>
                <w:numId w:val="6"/>
              </w:numPr>
            </w:pPr>
            <w:r>
              <w:t xml:space="preserve">Nancy </w:t>
            </w:r>
            <w:r w:rsidR="009B40C9">
              <w:t xml:space="preserve">Cruzan </w:t>
            </w:r>
          </w:p>
          <w:p w:rsidR="009B40C9" w:rsidRDefault="00101887" w:rsidP="0076574F">
            <w:pPr>
              <w:pStyle w:val="ListParagraph"/>
              <w:numPr>
                <w:ilvl w:val="0"/>
                <w:numId w:val="7"/>
              </w:numPr>
            </w:pPr>
            <w:r>
              <w:t xml:space="preserve">Theresa </w:t>
            </w:r>
            <w:proofErr w:type="spellStart"/>
            <w:r w:rsidR="009B40C9">
              <w:t>Schiavo</w:t>
            </w:r>
            <w:proofErr w:type="spellEnd"/>
          </w:p>
          <w:p w:rsidR="001C0D3B" w:rsidRDefault="001C0D3B" w:rsidP="001C0D3B">
            <w:pPr>
              <w:pStyle w:val="ListParagraph"/>
            </w:pPr>
          </w:p>
          <w:p w:rsidR="00DE54F8" w:rsidRDefault="002018AD" w:rsidP="002018AD">
            <w:pPr>
              <w:rPr>
                <w:b/>
              </w:rPr>
            </w:pPr>
            <w:r w:rsidRPr="002018AD">
              <w:rPr>
                <w:b/>
              </w:rPr>
              <w:t>Ethical Presentation and Discussion Due by Midnight</w:t>
            </w:r>
          </w:p>
          <w:p w:rsidR="001C0D3B" w:rsidRPr="002018AD" w:rsidRDefault="001C0D3B" w:rsidP="002018AD">
            <w:pPr>
              <w:rPr>
                <w:b/>
              </w:rPr>
            </w:pPr>
          </w:p>
        </w:tc>
      </w:tr>
      <w:tr w:rsidR="00D03193" w:rsidTr="001C0D3B">
        <w:trPr>
          <w:gridBefore w:val="1"/>
          <w:wBefore w:w="72" w:type="dxa"/>
        </w:trPr>
        <w:tc>
          <w:tcPr>
            <w:tcW w:w="2268" w:type="dxa"/>
            <w:gridSpan w:val="2"/>
            <w:tcBorders>
              <w:bottom w:val="single" w:sz="4" w:space="0" w:color="auto"/>
            </w:tcBorders>
          </w:tcPr>
          <w:p w:rsidR="00DE54F8" w:rsidRPr="00EA503F" w:rsidRDefault="00DE54F8" w:rsidP="00DE54F8">
            <w:pPr>
              <w:rPr>
                <w:b/>
              </w:rPr>
            </w:pPr>
            <w:r w:rsidRPr="00EA503F">
              <w:t xml:space="preserve">Week </w:t>
            </w:r>
            <w:r w:rsidR="00675703">
              <w:t>1</w:t>
            </w:r>
            <w:r w:rsidR="00346FDD">
              <w:t>4</w:t>
            </w:r>
          </w:p>
          <w:p w:rsidR="00D03193" w:rsidRDefault="0037403C" w:rsidP="00D91984">
            <w:r>
              <w:t>11/25/14</w:t>
            </w:r>
          </w:p>
        </w:tc>
        <w:tc>
          <w:tcPr>
            <w:tcW w:w="7650" w:type="dxa"/>
            <w:gridSpan w:val="3"/>
            <w:tcBorders>
              <w:bottom w:val="single" w:sz="4" w:space="0" w:color="auto"/>
            </w:tcBorders>
          </w:tcPr>
          <w:p w:rsidR="00346FDD" w:rsidRPr="00346FDD" w:rsidRDefault="001C0D3B" w:rsidP="00346FDD">
            <w:r>
              <w:t>Vulnerable P</w:t>
            </w:r>
            <w:r w:rsidR="00346FDD" w:rsidRPr="00346FDD">
              <w:t>opulations</w:t>
            </w:r>
            <w:r>
              <w:t xml:space="preserve"> in R</w:t>
            </w:r>
            <w:r w:rsidR="00346FDD">
              <w:t>esearch</w:t>
            </w:r>
          </w:p>
          <w:p w:rsidR="00346FDD" w:rsidRDefault="00346FDD" w:rsidP="00346FDD">
            <w:r>
              <w:t xml:space="preserve">Case analysis: </w:t>
            </w:r>
          </w:p>
          <w:p w:rsidR="00346FDD" w:rsidRDefault="00346FDD" w:rsidP="0076574F">
            <w:pPr>
              <w:pStyle w:val="ListParagraph"/>
              <w:numPr>
                <w:ilvl w:val="0"/>
                <w:numId w:val="13"/>
              </w:numPr>
            </w:pPr>
            <w:r w:rsidRPr="00346FDD">
              <w:t>National Socialist Party (Nazi) medical experimentations</w:t>
            </w:r>
          </w:p>
          <w:p w:rsidR="00EF5BD9" w:rsidRDefault="00EF5BD9" w:rsidP="0076574F">
            <w:pPr>
              <w:pStyle w:val="ListParagraph"/>
              <w:numPr>
                <w:ilvl w:val="0"/>
                <w:numId w:val="13"/>
              </w:numPr>
            </w:pPr>
            <w:r>
              <w:t xml:space="preserve">Japan’s Unit 731 </w:t>
            </w:r>
            <w:r w:rsidRPr="00EF5BD9">
              <w:t>experimentations</w:t>
            </w:r>
          </w:p>
          <w:p w:rsidR="007E2BD2" w:rsidRDefault="007E2BD2" w:rsidP="0076574F">
            <w:pPr>
              <w:pStyle w:val="ListParagraph"/>
              <w:numPr>
                <w:ilvl w:val="0"/>
                <w:numId w:val="13"/>
              </w:numPr>
            </w:pPr>
            <w:r>
              <w:t xml:space="preserve">American </w:t>
            </w:r>
            <w:r w:rsidRPr="007E2BD2">
              <w:t>Conscientious Objectors</w:t>
            </w:r>
          </w:p>
          <w:p w:rsidR="00346FDD" w:rsidRDefault="00346FDD" w:rsidP="0076574F">
            <w:pPr>
              <w:pStyle w:val="ListParagraph"/>
              <w:numPr>
                <w:ilvl w:val="0"/>
                <w:numId w:val="13"/>
              </w:numPr>
            </w:pPr>
            <w:r w:rsidRPr="00346FDD">
              <w:t>USPHS Syphilis Study at Tuskegee</w:t>
            </w:r>
          </w:p>
          <w:p w:rsidR="00346FDD" w:rsidRDefault="00346FDD" w:rsidP="0076574F">
            <w:pPr>
              <w:pStyle w:val="ListParagraph"/>
              <w:numPr>
                <w:ilvl w:val="0"/>
                <w:numId w:val="13"/>
              </w:numPr>
            </w:pPr>
            <w:proofErr w:type="spellStart"/>
            <w:r w:rsidRPr="00346FDD">
              <w:t>Willowbrook</w:t>
            </w:r>
            <w:proofErr w:type="spellEnd"/>
            <w:r w:rsidRPr="00346FDD">
              <w:t xml:space="preserve"> State School for Children with Mental Retardation </w:t>
            </w:r>
          </w:p>
          <w:p w:rsidR="00346FDD" w:rsidRPr="00346FDD" w:rsidRDefault="00346FDD" w:rsidP="0076574F">
            <w:pPr>
              <w:pStyle w:val="ListParagraph"/>
              <w:numPr>
                <w:ilvl w:val="0"/>
                <w:numId w:val="13"/>
              </w:numPr>
            </w:pPr>
            <w:r w:rsidRPr="00346FDD">
              <w:t>Jewish Chronic Disease Hospital in New York</w:t>
            </w:r>
          </w:p>
          <w:p w:rsidR="00D03193" w:rsidRDefault="00D03193" w:rsidP="009C28FF"/>
        </w:tc>
      </w:tr>
      <w:tr w:rsidR="001C0D3B" w:rsidTr="001C0D3B">
        <w:trPr>
          <w:gridBefore w:val="1"/>
          <w:wBefore w:w="72" w:type="dxa"/>
        </w:trPr>
        <w:tc>
          <w:tcPr>
            <w:tcW w:w="9918" w:type="dxa"/>
            <w:gridSpan w:val="5"/>
            <w:tcBorders>
              <w:left w:val="nil"/>
              <w:bottom w:val="nil"/>
              <w:right w:val="nil"/>
            </w:tcBorders>
          </w:tcPr>
          <w:p w:rsidR="001C0D3B" w:rsidRDefault="001C0D3B" w:rsidP="00844AD0"/>
          <w:p w:rsidR="001C0D3B" w:rsidRDefault="001C0D3B" w:rsidP="00844AD0"/>
          <w:p w:rsidR="001C0D3B" w:rsidRDefault="001C0D3B" w:rsidP="00844AD0"/>
        </w:tc>
      </w:tr>
      <w:tr w:rsidR="00D03193" w:rsidTr="001C0D3B">
        <w:trPr>
          <w:gridBefore w:val="1"/>
          <w:wBefore w:w="72" w:type="dxa"/>
        </w:trPr>
        <w:tc>
          <w:tcPr>
            <w:tcW w:w="2268" w:type="dxa"/>
            <w:gridSpan w:val="2"/>
            <w:tcBorders>
              <w:top w:val="single" w:sz="4" w:space="0" w:color="auto"/>
            </w:tcBorders>
          </w:tcPr>
          <w:p w:rsidR="00DE54F8" w:rsidRPr="00EA503F" w:rsidRDefault="00DE54F8" w:rsidP="00DE54F8">
            <w:pPr>
              <w:rPr>
                <w:b/>
              </w:rPr>
            </w:pPr>
            <w:r w:rsidRPr="00EA503F">
              <w:t xml:space="preserve">Week </w:t>
            </w:r>
            <w:r w:rsidR="00675703">
              <w:t>1</w:t>
            </w:r>
            <w:r w:rsidR="00346FDD">
              <w:t>5</w:t>
            </w:r>
          </w:p>
          <w:p w:rsidR="00263A94" w:rsidRDefault="0037403C" w:rsidP="00263A94">
            <w:r>
              <w:t>12/02/14</w:t>
            </w:r>
          </w:p>
          <w:p w:rsidR="00D03193" w:rsidRDefault="00D03193" w:rsidP="00D91984"/>
        </w:tc>
        <w:tc>
          <w:tcPr>
            <w:tcW w:w="7650" w:type="dxa"/>
            <w:gridSpan w:val="3"/>
            <w:tcBorders>
              <w:top w:val="single" w:sz="4" w:space="0" w:color="auto"/>
            </w:tcBorders>
          </w:tcPr>
          <w:p w:rsidR="001C0D3B" w:rsidRDefault="005F5575" w:rsidP="00844AD0">
            <w:r>
              <w:t xml:space="preserve">Medical Futility </w:t>
            </w:r>
          </w:p>
          <w:p w:rsidR="005F5575" w:rsidRDefault="001C0D3B" w:rsidP="00844AD0">
            <w:r>
              <w:t>Case A</w:t>
            </w:r>
            <w:r w:rsidR="005F5575" w:rsidRPr="005F5575">
              <w:t xml:space="preserve">nalysis: </w:t>
            </w:r>
          </w:p>
          <w:p w:rsidR="005F5575" w:rsidRDefault="005F5575" w:rsidP="0076574F">
            <w:pPr>
              <w:pStyle w:val="ListParagraph"/>
              <w:numPr>
                <w:ilvl w:val="0"/>
                <w:numId w:val="16"/>
              </w:numPr>
            </w:pPr>
            <w:r>
              <w:t xml:space="preserve">Helga </w:t>
            </w:r>
            <w:proofErr w:type="spellStart"/>
            <w:r>
              <w:t>Wanglie</w:t>
            </w:r>
            <w:proofErr w:type="spellEnd"/>
          </w:p>
          <w:p w:rsidR="005F5575" w:rsidRDefault="005F5575" w:rsidP="00844AD0"/>
          <w:p w:rsidR="001C0D3B" w:rsidRDefault="009C28FF" w:rsidP="00C018C7">
            <w:r>
              <w:t>Right to Die</w:t>
            </w:r>
            <w:r w:rsidR="005F5575">
              <w:t xml:space="preserve"> </w:t>
            </w:r>
          </w:p>
          <w:p w:rsidR="00D03193" w:rsidRDefault="001C0D3B" w:rsidP="00C018C7">
            <w:r>
              <w:t>Case A</w:t>
            </w:r>
            <w:r w:rsidR="00D03193">
              <w:t xml:space="preserve">nalysis: </w:t>
            </w:r>
          </w:p>
          <w:p w:rsidR="009C28FF" w:rsidRDefault="009C28FF" w:rsidP="0076574F">
            <w:pPr>
              <w:pStyle w:val="ListParagraph"/>
              <w:numPr>
                <w:ilvl w:val="0"/>
                <w:numId w:val="9"/>
              </w:numPr>
              <w:rPr>
                <w:color w:val="000000"/>
              </w:rPr>
            </w:pPr>
            <w:proofErr w:type="spellStart"/>
            <w:r w:rsidRPr="009C28FF">
              <w:rPr>
                <w:color w:val="000000"/>
              </w:rPr>
              <w:t>Dax</w:t>
            </w:r>
            <w:proofErr w:type="spellEnd"/>
            <w:r w:rsidRPr="009C28FF">
              <w:rPr>
                <w:color w:val="000000"/>
              </w:rPr>
              <w:t xml:space="preserve"> Cowart</w:t>
            </w:r>
          </w:p>
          <w:p w:rsidR="009C28FF" w:rsidRPr="009C28FF" w:rsidRDefault="009C28FF" w:rsidP="009C28FF">
            <w:pPr>
              <w:pStyle w:val="ListParagraph"/>
              <w:rPr>
                <w:color w:val="000000"/>
              </w:rPr>
            </w:pPr>
          </w:p>
          <w:p w:rsidR="00D03193" w:rsidRPr="003545F5" w:rsidRDefault="009C28FF" w:rsidP="009C28FF">
            <w:pPr>
              <w:rPr>
                <w:b/>
              </w:rPr>
            </w:pPr>
            <w:r w:rsidRPr="003545F5">
              <w:rPr>
                <w:b/>
              </w:rPr>
              <w:t>E</w:t>
            </w:r>
            <w:r w:rsidR="002018AD" w:rsidRPr="003545F5">
              <w:rPr>
                <w:b/>
              </w:rPr>
              <w:t>thical</w:t>
            </w:r>
            <w:r w:rsidRPr="003545F5">
              <w:rPr>
                <w:b/>
              </w:rPr>
              <w:t xml:space="preserve"> </w:t>
            </w:r>
            <w:r w:rsidR="002018AD" w:rsidRPr="003545F5">
              <w:rPr>
                <w:b/>
              </w:rPr>
              <w:t>Final Paper</w:t>
            </w:r>
            <w:r w:rsidRPr="003545F5">
              <w:rPr>
                <w:b/>
              </w:rPr>
              <w:t xml:space="preserve"> DUE</w:t>
            </w:r>
            <w:r w:rsidR="002018AD" w:rsidRPr="003545F5">
              <w:rPr>
                <w:b/>
              </w:rPr>
              <w:t xml:space="preserve"> by Midnight</w:t>
            </w:r>
          </w:p>
          <w:p w:rsidR="009C28FF" w:rsidRPr="009C28FF" w:rsidRDefault="009C28FF" w:rsidP="009C28FF">
            <w:pPr>
              <w:rPr>
                <w:b/>
                <w:u w:val="single"/>
              </w:rPr>
            </w:pPr>
          </w:p>
        </w:tc>
      </w:tr>
      <w:tr w:rsidR="00346FDD" w:rsidTr="005F5575">
        <w:trPr>
          <w:gridBefore w:val="1"/>
          <w:wBefore w:w="72" w:type="dxa"/>
        </w:trPr>
        <w:tc>
          <w:tcPr>
            <w:tcW w:w="2268" w:type="dxa"/>
            <w:gridSpan w:val="2"/>
          </w:tcPr>
          <w:p w:rsidR="00346FDD" w:rsidRDefault="00346FDD" w:rsidP="00DE54F8">
            <w:r>
              <w:t>Week 16</w:t>
            </w:r>
          </w:p>
          <w:p w:rsidR="00346FDD" w:rsidRDefault="0037403C" w:rsidP="00DE54F8">
            <w:r>
              <w:t>12/09/14</w:t>
            </w:r>
          </w:p>
          <w:p w:rsidR="00346FDD" w:rsidRPr="00EA503F" w:rsidRDefault="00346FDD" w:rsidP="00DE54F8"/>
        </w:tc>
        <w:tc>
          <w:tcPr>
            <w:tcW w:w="7650" w:type="dxa"/>
            <w:gridSpan w:val="3"/>
          </w:tcPr>
          <w:p w:rsidR="009C28FF" w:rsidRDefault="009C28FF" w:rsidP="009C28FF">
            <w:r>
              <w:t>Putting it all Together: Disaster Situations</w:t>
            </w:r>
          </w:p>
          <w:p w:rsidR="00346FDD" w:rsidRDefault="009C28FF" w:rsidP="009C28FF">
            <w:r>
              <w:t>Case analysis:</w:t>
            </w:r>
          </w:p>
          <w:p w:rsidR="009C28FF" w:rsidRPr="009C28FF" w:rsidRDefault="009C28FF" w:rsidP="0076574F">
            <w:pPr>
              <w:pStyle w:val="ListParagraph"/>
              <w:numPr>
                <w:ilvl w:val="0"/>
                <w:numId w:val="15"/>
              </w:numPr>
            </w:pPr>
            <w:r w:rsidRPr="009C28FF">
              <w:t>Memorial Medical Center in New Orleans</w:t>
            </w:r>
          </w:p>
          <w:p w:rsidR="009C28FF" w:rsidRDefault="009C28FF" w:rsidP="009C28FF">
            <w:pPr>
              <w:pStyle w:val="ListParagraph"/>
            </w:pPr>
          </w:p>
        </w:tc>
      </w:tr>
      <w:tr w:rsidR="00D91984" w:rsidTr="005F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cantSplit/>
        </w:trPr>
        <w:tc>
          <w:tcPr>
            <w:tcW w:w="1350" w:type="dxa"/>
            <w:gridSpan w:val="2"/>
            <w:hideMark/>
          </w:tcPr>
          <w:p w:rsidR="001C0D3B" w:rsidRDefault="001C0D3B"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gridSpan w:val="2"/>
            <w:hideMark/>
          </w:tcPr>
          <w:p w:rsidR="001C0D3B" w:rsidRDefault="001C0D3B"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1C0D3B" w:rsidRDefault="001C0D3B"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1C0D3B" w:rsidRDefault="001C0D3B" w:rsidP="00A5383B">
      <w:pPr>
        <w:pStyle w:val="Header"/>
        <w:tabs>
          <w:tab w:val="left" w:pos="450"/>
          <w:tab w:val="left" w:pos="1080"/>
        </w:tabs>
        <w:jc w:val="center"/>
      </w:pPr>
    </w:p>
    <w:p w:rsidR="001C0D3B" w:rsidRDefault="001C0D3B" w:rsidP="00A5383B">
      <w:pPr>
        <w:pStyle w:val="Header"/>
        <w:tabs>
          <w:tab w:val="left" w:pos="450"/>
          <w:tab w:val="left" w:pos="1080"/>
        </w:tabs>
        <w:jc w:val="center"/>
      </w:pPr>
    </w:p>
    <w:p w:rsidR="001C0D3B" w:rsidRDefault="001C0D3B">
      <w:r>
        <w:br w:type="page"/>
      </w:r>
    </w:p>
    <w:p w:rsidR="00D91984" w:rsidRDefault="00D06F77" w:rsidP="00A5383B">
      <w:pPr>
        <w:pStyle w:val="Header"/>
        <w:tabs>
          <w:tab w:val="left" w:pos="450"/>
          <w:tab w:val="left" w:pos="1080"/>
        </w:tabs>
        <w:jc w:val="center"/>
      </w:pPr>
      <w:r>
        <w:t xml:space="preserve">Graded </w:t>
      </w:r>
      <w:r w:rsidR="00D91984">
        <w:t>Assignments</w:t>
      </w:r>
    </w:p>
    <w:p w:rsidR="009C28FF" w:rsidRDefault="009C28FF" w:rsidP="001C0D3B">
      <w:pPr>
        <w:pStyle w:val="Header"/>
        <w:tabs>
          <w:tab w:val="left" w:pos="450"/>
          <w:tab w:val="left" w:pos="1080"/>
        </w:tabs>
      </w:pPr>
      <w:r>
        <w:tab/>
      </w:r>
      <w:r>
        <w:tab/>
      </w:r>
      <w:r>
        <w:tab/>
      </w:r>
      <w:r>
        <w:tab/>
      </w:r>
    </w:p>
    <w:p w:rsidR="00D06F77" w:rsidRPr="008A4997" w:rsidRDefault="00D91984" w:rsidP="009C28FF">
      <w:pPr>
        <w:pStyle w:val="Header"/>
        <w:tabs>
          <w:tab w:val="left" w:pos="450"/>
          <w:tab w:val="left" w:pos="1080"/>
        </w:tabs>
        <w:ind w:left="446" w:hanging="446"/>
        <w:rPr>
          <w:b/>
        </w:rPr>
      </w:pPr>
      <w:r w:rsidRPr="008A4997">
        <w:rPr>
          <w:b/>
        </w:rPr>
        <w:t xml:space="preserve">Class </w:t>
      </w:r>
      <w:r w:rsidR="001C0D3B">
        <w:rPr>
          <w:b/>
        </w:rPr>
        <w:t>A</w:t>
      </w:r>
      <w:r w:rsidRPr="008A4997">
        <w:rPr>
          <w:b/>
        </w:rPr>
        <w:t>ttendance</w:t>
      </w:r>
      <w:r w:rsidR="00D06F77" w:rsidRPr="008A4997">
        <w:rPr>
          <w:b/>
        </w:rPr>
        <w:t xml:space="preserve"> and </w:t>
      </w:r>
      <w:r w:rsidR="001C0D3B">
        <w:rPr>
          <w:b/>
        </w:rPr>
        <w:t>P</w:t>
      </w:r>
      <w:r w:rsidR="00D06F77" w:rsidRPr="008A4997">
        <w:rPr>
          <w:b/>
        </w:rPr>
        <w:t>articipation</w:t>
      </w:r>
      <w:r w:rsidRPr="008A4997">
        <w:rPr>
          <w:b/>
        </w:rPr>
        <w:t xml:space="preserve">: </w:t>
      </w:r>
      <w:r w:rsidR="00A5383B">
        <w:rPr>
          <w:b/>
        </w:rPr>
        <w:t>1</w:t>
      </w:r>
      <w:r w:rsidR="009C28FF">
        <w:rPr>
          <w:b/>
        </w:rPr>
        <w:t>5</w:t>
      </w:r>
      <w:r w:rsidR="00D06F77" w:rsidRPr="008A4997">
        <w:rPr>
          <w:b/>
        </w:rPr>
        <w:t>%</w:t>
      </w:r>
    </w:p>
    <w:p w:rsidR="00D06F77" w:rsidRDefault="00D06F77" w:rsidP="0076574F">
      <w:pPr>
        <w:pStyle w:val="Header"/>
        <w:numPr>
          <w:ilvl w:val="0"/>
          <w:numId w:val="3"/>
        </w:numPr>
        <w:tabs>
          <w:tab w:val="clear" w:pos="4680"/>
          <w:tab w:val="clear" w:pos="9360"/>
          <w:tab w:val="left" w:pos="450"/>
          <w:tab w:val="left" w:pos="1080"/>
        </w:tabs>
      </w:pPr>
      <w:r>
        <w:t>You</w:t>
      </w:r>
      <w:r w:rsidR="00D91984">
        <w:t xml:space="preserve"> are expected to attend and participate in the </w:t>
      </w:r>
      <w:r w:rsidR="00C666E2">
        <w:t>class</w:t>
      </w:r>
      <w:r w:rsidR="00D91984">
        <w:t xml:space="preserve"> </w:t>
      </w:r>
      <w:r w:rsidR="00C666E2">
        <w:t>dialogue and</w:t>
      </w:r>
      <w:r w:rsidR="00D91984">
        <w:t xml:space="preserve"> disc</w:t>
      </w:r>
      <w:r>
        <w:t xml:space="preserve">ussion.  </w:t>
      </w:r>
    </w:p>
    <w:p w:rsidR="00F639F5" w:rsidRDefault="00C71B54" w:rsidP="0076574F">
      <w:pPr>
        <w:pStyle w:val="Header"/>
        <w:numPr>
          <w:ilvl w:val="0"/>
          <w:numId w:val="3"/>
        </w:numPr>
        <w:tabs>
          <w:tab w:val="clear" w:pos="4680"/>
          <w:tab w:val="clear" w:pos="9360"/>
          <w:tab w:val="left" w:pos="450"/>
          <w:tab w:val="left" w:pos="1080"/>
        </w:tabs>
      </w:pPr>
      <w:r>
        <w:t>Minute papers</w:t>
      </w:r>
      <w:r w:rsidR="000E5122">
        <w:t xml:space="preserve"> </w:t>
      </w:r>
      <w:r>
        <w:t>will b</w:t>
      </w:r>
      <w:r w:rsidR="00750F36">
        <w:t>e completed at the end of the class period to</w:t>
      </w:r>
      <w:r w:rsidR="00750F36" w:rsidRPr="00750F36">
        <w:t xml:space="preserve"> mark attendance</w:t>
      </w:r>
      <w:r w:rsidR="00750F36">
        <w:t xml:space="preserve"> and summarize learning.</w:t>
      </w:r>
    </w:p>
    <w:p w:rsidR="00D91984" w:rsidRDefault="00D91984" w:rsidP="0076574F">
      <w:pPr>
        <w:pStyle w:val="Header"/>
        <w:numPr>
          <w:ilvl w:val="0"/>
          <w:numId w:val="3"/>
        </w:numPr>
        <w:tabs>
          <w:tab w:val="clear" w:pos="4680"/>
          <w:tab w:val="clear" w:pos="9360"/>
          <w:tab w:val="left" w:pos="450"/>
          <w:tab w:val="left" w:pos="1080"/>
        </w:tabs>
      </w:pPr>
      <w:r>
        <w:t xml:space="preserve">You are expected </w:t>
      </w:r>
      <w:r w:rsidR="00750F36">
        <w:t xml:space="preserve">come to class prepared </w:t>
      </w:r>
      <w:r>
        <w:t>to be conversant with the case</w:t>
      </w:r>
      <w:r w:rsidR="000E5122">
        <w:t>(s)</w:t>
      </w:r>
      <w:r>
        <w:t xml:space="preserve"> under review and be able to respond to questions a</w:t>
      </w:r>
      <w:r w:rsidR="000E5122">
        <w:t>nd discourse</w:t>
      </w:r>
      <w:r>
        <w:t>.</w:t>
      </w:r>
    </w:p>
    <w:p w:rsidR="00D06F77" w:rsidRDefault="00D06F77" w:rsidP="00D06F77">
      <w:pPr>
        <w:pStyle w:val="Header"/>
        <w:tabs>
          <w:tab w:val="clear" w:pos="4680"/>
          <w:tab w:val="clear" w:pos="9360"/>
          <w:tab w:val="left" w:pos="450"/>
          <w:tab w:val="left" w:pos="1080"/>
        </w:tabs>
      </w:pPr>
    </w:p>
    <w:p w:rsidR="00D06F77" w:rsidRDefault="00D06F77" w:rsidP="00D06F77">
      <w:pPr>
        <w:rPr>
          <w:b/>
        </w:rPr>
      </w:pPr>
      <w:r w:rsidRPr="00D06F77">
        <w:rPr>
          <w:b/>
        </w:rPr>
        <w:t xml:space="preserve">Legal </w:t>
      </w:r>
      <w:r w:rsidR="001C0D3B">
        <w:rPr>
          <w:b/>
        </w:rPr>
        <w:t>Q</w:t>
      </w:r>
      <w:r w:rsidR="000A6663">
        <w:rPr>
          <w:b/>
        </w:rPr>
        <w:t xml:space="preserve">uestion </w:t>
      </w:r>
      <w:r w:rsidR="001C0D3B">
        <w:rPr>
          <w:b/>
        </w:rPr>
        <w:t>Q</w:t>
      </w:r>
      <w:r w:rsidR="00750F36">
        <w:rPr>
          <w:b/>
        </w:rPr>
        <w:t>uiz</w:t>
      </w:r>
      <w:r w:rsidRPr="00D06F77">
        <w:rPr>
          <w:b/>
        </w:rPr>
        <w:t xml:space="preserve">: </w:t>
      </w:r>
      <w:r w:rsidR="00750F36">
        <w:rPr>
          <w:b/>
        </w:rPr>
        <w:t>10</w:t>
      </w:r>
      <w:r w:rsidRPr="00D06F77">
        <w:rPr>
          <w:b/>
        </w:rPr>
        <w:t>%</w:t>
      </w:r>
    </w:p>
    <w:p w:rsidR="000A6663" w:rsidRPr="000A6663" w:rsidRDefault="000A6663" w:rsidP="0076574F">
      <w:pPr>
        <w:pStyle w:val="ListParagraph"/>
        <w:numPr>
          <w:ilvl w:val="0"/>
          <w:numId w:val="17"/>
        </w:numPr>
      </w:pPr>
      <w:r w:rsidRPr="000A6663">
        <w:t>Questions on legal aspects posted on Sakai</w:t>
      </w:r>
    </w:p>
    <w:p w:rsidR="000A6663" w:rsidRPr="000A6663" w:rsidRDefault="000A6663" w:rsidP="0076574F">
      <w:pPr>
        <w:pStyle w:val="ListParagraph"/>
        <w:numPr>
          <w:ilvl w:val="0"/>
          <w:numId w:val="17"/>
        </w:numPr>
      </w:pPr>
      <w:r w:rsidRPr="000A6663">
        <w:t xml:space="preserve">Submit into Sakai assignments </w:t>
      </w:r>
    </w:p>
    <w:p w:rsidR="000A6663" w:rsidRPr="000A6663" w:rsidRDefault="000A6663" w:rsidP="0076574F">
      <w:pPr>
        <w:pStyle w:val="ListParagraph"/>
        <w:numPr>
          <w:ilvl w:val="0"/>
          <w:numId w:val="17"/>
        </w:numPr>
      </w:pPr>
      <w:r w:rsidRPr="000A6663">
        <w:t xml:space="preserve">Due date: September </w:t>
      </w:r>
      <w:r>
        <w:t>30</w:t>
      </w:r>
      <w:r w:rsidRPr="000A6663">
        <w:rPr>
          <w:vertAlign w:val="superscript"/>
        </w:rPr>
        <w:t>th</w:t>
      </w:r>
      <w:r>
        <w:t xml:space="preserve"> by Midnight</w:t>
      </w:r>
    </w:p>
    <w:p w:rsidR="002018AD" w:rsidRPr="002018AD" w:rsidRDefault="002018AD" w:rsidP="000A6663">
      <w:pPr>
        <w:pStyle w:val="ListParagraph"/>
        <w:rPr>
          <w:b/>
          <w:u w:val="single"/>
        </w:rPr>
      </w:pPr>
    </w:p>
    <w:p w:rsidR="00750F36" w:rsidRDefault="00750F36" w:rsidP="00D06F77">
      <w:pPr>
        <w:rPr>
          <w:b/>
        </w:rPr>
      </w:pPr>
      <w:r w:rsidRPr="00750F36">
        <w:rPr>
          <w:b/>
        </w:rPr>
        <w:t xml:space="preserve">Ethical </w:t>
      </w:r>
      <w:r w:rsidR="001C0D3B">
        <w:rPr>
          <w:b/>
        </w:rPr>
        <w:t>I</w:t>
      </w:r>
      <w:r>
        <w:rPr>
          <w:b/>
        </w:rPr>
        <w:t xml:space="preserve">ssue </w:t>
      </w:r>
      <w:r w:rsidR="001C0D3B">
        <w:rPr>
          <w:b/>
        </w:rPr>
        <w:t>I</w:t>
      </w:r>
      <w:r w:rsidR="00A5383B">
        <w:rPr>
          <w:b/>
        </w:rPr>
        <w:t xml:space="preserve">dentification </w:t>
      </w:r>
      <w:r w:rsidR="00714AA1">
        <w:rPr>
          <w:b/>
        </w:rPr>
        <w:t>5</w:t>
      </w:r>
      <w:r>
        <w:rPr>
          <w:b/>
        </w:rPr>
        <w:t>%</w:t>
      </w:r>
    </w:p>
    <w:p w:rsidR="000A6663" w:rsidRDefault="002018AD" w:rsidP="0076574F">
      <w:pPr>
        <w:pStyle w:val="ListParagraph"/>
        <w:numPr>
          <w:ilvl w:val="0"/>
          <w:numId w:val="17"/>
        </w:numPr>
      </w:pPr>
      <w:r w:rsidRPr="002018AD">
        <w:t xml:space="preserve">Consider your clinical </w:t>
      </w:r>
      <w:r w:rsidR="000A6663">
        <w:t xml:space="preserve">and personal experiences within healthcare.  </w:t>
      </w:r>
    </w:p>
    <w:p w:rsidR="002018AD" w:rsidRDefault="002018AD" w:rsidP="0076574F">
      <w:pPr>
        <w:pStyle w:val="ListParagraph"/>
        <w:numPr>
          <w:ilvl w:val="0"/>
          <w:numId w:val="17"/>
        </w:numPr>
      </w:pPr>
      <w:r w:rsidRPr="002018AD">
        <w:t>Contemplate and</w:t>
      </w:r>
      <w:r w:rsidR="000A6663">
        <w:t xml:space="preserve"> </w:t>
      </w:r>
      <w:r w:rsidRPr="002018AD">
        <w:t>explore the literature for relevant ethical issues in these areas.</w:t>
      </w:r>
    </w:p>
    <w:p w:rsidR="000A6663" w:rsidRDefault="000A6663" w:rsidP="0076574F">
      <w:pPr>
        <w:pStyle w:val="ListParagraph"/>
        <w:numPr>
          <w:ilvl w:val="0"/>
          <w:numId w:val="17"/>
        </w:numPr>
      </w:pPr>
      <w:r>
        <w:t>Settle on a clinical ethical issue [made up or selected from the literature].</w:t>
      </w:r>
    </w:p>
    <w:p w:rsidR="000A6663" w:rsidRDefault="000A6663" w:rsidP="0076574F">
      <w:pPr>
        <w:pStyle w:val="ListParagraph"/>
        <w:numPr>
          <w:ilvl w:val="1"/>
          <w:numId w:val="17"/>
        </w:numPr>
      </w:pPr>
      <w:r>
        <w:t>Potential examples:</w:t>
      </w:r>
    </w:p>
    <w:p w:rsidR="002018AD" w:rsidRDefault="000A6663" w:rsidP="0076574F">
      <w:pPr>
        <w:pStyle w:val="ListParagraph"/>
        <w:numPr>
          <w:ilvl w:val="2"/>
          <w:numId w:val="17"/>
        </w:numPr>
      </w:pPr>
      <w:r>
        <w:t>A</w:t>
      </w:r>
      <w:r w:rsidR="002018AD" w:rsidRPr="002018AD">
        <w:t>bo</w:t>
      </w:r>
      <w:r>
        <w:t xml:space="preserve">rtion </w:t>
      </w:r>
    </w:p>
    <w:p w:rsidR="00A5383B" w:rsidRDefault="00A5383B" w:rsidP="0076574F">
      <w:pPr>
        <w:pStyle w:val="ListParagraph"/>
        <w:numPr>
          <w:ilvl w:val="2"/>
          <w:numId w:val="17"/>
        </w:numPr>
      </w:pPr>
      <w:r>
        <w:t>Advanced directives</w:t>
      </w:r>
    </w:p>
    <w:p w:rsidR="00A5383B" w:rsidRDefault="00A5383B" w:rsidP="0076574F">
      <w:pPr>
        <w:pStyle w:val="ListParagraph"/>
        <w:numPr>
          <w:ilvl w:val="2"/>
          <w:numId w:val="17"/>
        </w:numPr>
      </w:pPr>
      <w:r>
        <w:t>End of life</w:t>
      </w:r>
    </w:p>
    <w:p w:rsidR="00A5383B" w:rsidRDefault="00A5383B" w:rsidP="0076574F">
      <w:pPr>
        <w:pStyle w:val="ListParagraph"/>
        <w:numPr>
          <w:ilvl w:val="2"/>
          <w:numId w:val="17"/>
        </w:numPr>
      </w:pPr>
      <w:r>
        <w:t>Genomics/Genetics</w:t>
      </w:r>
    </w:p>
    <w:p w:rsidR="002018AD" w:rsidRDefault="00A5383B" w:rsidP="0076574F">
      <w:pPr>
        <w:pStyle w:val="ListParagraph"/>
        <w:numPr>
          <w:ilvl w:val="2"/>
          <w:numId w:val="17"/>
        </w:numPr>
      </w:pPr>
      <w:r>
        <w:t>I</w:t>
      </w:r>
      <w:r w:rsidR="000A6663">
        <w:t>mmunizations</w:t>
      </w:r>
    </w:p>
    <w:p w:rsidR="000A6663" w:rsidRDefault="00A5383B" w:rsidP="0076574F">
      <w:pPr>
        <w:pStyle w:val="ListParagraph"/>
        <w:numPr>
          <w:ilvl w:val="2"/>
          <w:numId w:val="17"/>
        </w:numPr>
      </w:pPr>
      <w:r>
        <w:t>Transplants</w:t>
      </w:r>
    </w:p>
    <w:p w:rsidR="00A5383B" w:rsidRDefault="00A5383B" w:rsidP="0076574F">
      <w:pPr>
        <w:pStyle w:val="ListParagraph"/>
        <w:numPr>
          <w:ilvl w:val="2"/>
          <w:numId w:val="17"/>
        </w:numPr>
      </w:pPr>
      <w:r>
        <w:t>Medical futility</w:t>
      </w:r>
    </w:p>
    <w:p w:rsidR="002018AD" w:rsidRPr="002018AD" w:rsidRDefault="002018AD" w:rsidP="0076574F">
      <w:pPr>
        <w:pStyle w:val="ListParagraph"/>
        <w:numPr>
          <w:ilvl w:val="1"/>
          <w:numId w:val="17"/>
        </w:numPr>
      </w:pPr>
      <w:r w:rsidRPr="002018AD">
        <w:t xml:space="preserve">If you are stuck for ideas, talk with </w:t>
      </w:r>
      <w:r w:rsidR="000A6663">
        <w:t xml:space="preserve">nurses, clinical faculty, other classmates and </w:t>
      </w:r>
      <w:r w:rsidRPr="002018AD">
        <w:t xml:space="preserve">certainly me. </w:t>
      </w:r>
    </w:p>
    <w:p w:rsidR="002018AD" w:rsidRPr="002018AD" w:rsidRDefault="002018AD" w:rsidP="0076574F">
      <w:pPr>
        <w:pStyle w:val="ListParagraph"/>
        <w:numPr>
          <w:ilvl w:val="0"/>
          <w:numId w:val="17"/>
        </w:numPr>
      </w:pPr>
      <w:r w:rsidRPr="002018AD">
        <w:t xml:space="preserve">Submit </w:t>
      </w:r>
      <w:r w:rsidR="000A6663" w:rsidRPr="000A6663">
        <w:t>into Sakai assignments</w:t>
      </w:r>
    </w:p>
    <w:p w:rsidR="002018AD" w:rsidRPr="002018AD" w:rsidRDefault="000A6663" w:rsidP="0076574F">
      <w:pPr>
        <w:pStyle w:val="ListParagraph"/>
        <w:numPr>
          <w:ilvl w:val="0"/>
          <w:numId w:val="17"/>
        </w:numPr>
      </w:pPr>
      <w:r>
        <w:t>Due date:  October 21</w:t>
      </w:r>
      <w:r w:rsidRPr="000A6663">
        <w:rPr>
          <w:vertAlign w:val="superscript"/>
        </w:rPr>
        <w:t>st</w:t>
      </w:r>
      <w:r>
        <w:t xml:space="preserve"> by midnight</w:t>
      </w:r>
    </w:p>
    <w:p w:rsidR="000A6663" w:rsidRDefault="000A6663" w:rsidP="00D06F77">
      <w:pPr>
        <w:rPr>
          <w:b/>
        </w:rPr>
      </w:pPr>
    </w:p>
    <w:p w:rsidR="00D06F77" w:rsidRDefault="001C0D3B" w:rsidP="00D06F77">
      <w:pPr>
        <w:rPr>
          <w:b/>
        </w:rPr>
      </w:pPr>
      <w:r>
        <w:rPr>
          <w:b/>
        </w:rPr>
        <w:t>Ethical O</w:t>
      </w:r>
      <w:r w:rsidR="00750F36" w:rsidRPr="00750F36">
        <w:rPr>
          <w:b/>
        </w:rPr>
        <w:t>utline</w:t>
      </w:r>
      <w:r w:rsidR="0091693D">
        <w:rPr>
          <w:b/>
        </w:rPr>
        <w:t xml:space="preserve">: </w:t>
      </w:r>
      <w:r w:rsidR="00CA0A82">
        <w:rPr>
          <w:b/>
        </w:rPr>
        <w:t>15</w:t>
      </w:r>
      <w:r w:rsidR="00D06F77" w:rsidRPr="00D06F77">
        <w:rPr>
          <w:b/>
        </w:rPr>
        <w:t>%</w:t>
      </w:r>
    </w:p>
    <w:p w:rsidR="000F748C" w:rsidRPr="000F748C" w:rsidRDefault="003545F5" w:rsidP="0076574F">
      <w:pPr>
        <w:pStyle w:val="ListParagraph"/>
        <w:numPr>
          <w:ilvl w:val="0"/>
          <w:numId w:val="18"/>
        </w:numPr>
      </w:pPr>
      <w:r>
        <w:t>This assignment w</w:t>
      </w:r>
      <w:r w:rsidR="000A6663" w:rsidRPr="000F748C">
        <w:t>ill enable you to organize your thoughts</w:t>
      </w:r>
      <w:r w:rsidR="000F748C" w:rsidRPr="000F748C">
        <w:t xml:space="preserve"> </w:t>
      </w:r>
      <w:r w:rsidR="002C38C7">
        <w:t xml:space="preserve">around your topic.  Additionally, it will allow </w:t>
      </w:r>
      <w:r w:rsidR="000A6663" w:rsidRPr="000F748C">
        <w:t xml:space="preserve">me to ask questions and offer suggestions. </w:t>
      </w:r>
    </w:p>
    <w:p w:rsidR="000F748C" w:rsidRDefault="000F748C" w:rsidP="0076574F">
      <w:pPr>
        <w:pStyle w:val="ListParagraph"/>
        <w:numPr>
          <w:ilvl w:val="0"/>
          <w:numId w:val="18"/>
        </w:numPr>
      </w:pPr>
      <w:r>
        <w:t>Identify the et</w:t>
      </w:r>
      <w:r w:rsidR="002C38C7">
        <w:t xml:space="preserve">hical principles </w:t>
      </w:r>
      <w:r w:rsidR="003545F5">
        <w:t xml:space="preserve">and </w:t>
      </w:r>
      <w:r w:rsidR="008368B6" w:rsidRPr="008368B6">
        <w:t xml:space="preserve">ethical theory </w:t>
      </w:r>
      <w:r w:rsidR="003545F5">
        <w:t xml:space="preserve">applicable to your issue.  </w:t>
      </w:r>
      <w:r w:rsidR="002C38C7">
        <w:t xml:space="preserve"> </w:t>
      </w:r>
    </w:p>
    <w:p w:rsidR="000F748C" w:rsidRDefault="000F748C" w:rsidP="0076574F">
      <w:pPr>
        <w:pStyle w:val="ListParagraph"/>
        <w:numPr>
          <w:ilvl w:val="0"/>
          <w:numId w:val="18"/>
        </w:numPr>
      </w:pPr>
      <w:r>
        <w:t>Please use complete sentences. This will increase clarity of your intended message</w:t>
      </w:r>
      <w:r w:rsidR="00FC2A9B">
        <w:t xml:space="preserve"> </w:t>
      </w:r>
      <w:r>
        <w:t>and foster better feedback from me.</w:t>
      </w:r>
    </w:p>
    <w:p w:rsidR="000F748C" w:rsidRDefault="000F748C" w:rsidP="0076574F">
      <w:pPr>
        <w:pStyle w:val="ListParagraph"/>
        <w:numPr>
          <w:ilvl w:val="0"/>
          <w:numId w:val="18"/>
        </w:numPr>
      </w:pPr>
      <w:r>
        <w:t>2 page limit APA (not including title and reference pages)</w:t>
      </w:r>
    </w:p>
    <w:p w:rsidR="000F748C" w:rsidRDefault="000F748C" w:rsidP="0076574F">
      <w:pPr>
        <w:pStyle w:val="ListParagraph"/>
        <w:numPr>
          <w:ilvl w:val="0"/>
          <w:numId w:val="18"/>
        </w:numPr>
      </w:pPr>
      <w:r w:rsidRPr="000F748C">
        <w:t>Submit into Sakai assignments</w:t>
      </w:r>
    </w:p>
    <w:p w:rsidR="000F748C" w:rsidRDefault="000F748C" w:rsidP="0076574F">
      <w:pPr>
        <w:pStyle w:val="ListParagraph"/>
        <w:numPr>
          <w:ilvl w:val="0"/>
          <w:numId w:val="18"/>
        </w:numPr>
      </w:pPr>
      <w:r>
        <w:t xml:space="preserve">Due date: </w:t>
      </w:r>
      <w:r w:rsidR="002C38C7">
        <w:t>October 28</w:t>
      </w:r>
      <w:r w:rsidR="002C38C7" w:rsidRPr="002C38C7">
        <w:rPr>
          <w:vertAlign w:val="superscript"/>
        </w:rPr>
        <w:t>th</w:t>
      </w:r>
      <w:r w:rsidR="002C38C7">
        <w:t xml:space="preserve"> by midnight</w:t>
      </w:r>
    </w:p>
    <w:p w:rsidR="0076574F" w:rsidRDefault="0076574F" w:rsidP="00D06F77">
      <w:pPr>
        <w:rPr>
          <w:b/>
        </w:rPr>
      </w:pPr>
    </w:p>
    <w:p w:rsidR="00D06F77" w:rsidRDefault="001C0D3B" w:rsidP="00D06F77">
      <w:pPr>
        <w:rPr>
          <w:b/>
        </w:rPr>
      </w:pPr>
      <w:r>
        <w:rPr>
          <w:b/>
        </w:rPr>
        <w:t>Ethical Presentation and D</w:t>
      </w:r>
      <w:r w:rsidR="00750F36" w:rsidRPr="00750F36">
        <w:rPr>
          <w:b/>
        </w:rPr>
        <w:t>iscussion: 20%</w:t>
      </w:r>
    </w:p>
    <w:p w:rsidR="00CB0896" w:rsidRPr="00CB0896" w:rsidRDefault="00CB0896" w:rsidP="00CB0896">
      <w:pPr>
        <w:rPr>
          <w:b/>
          <w:u w:val="single"/>
        </w:rPr>
      </w:pPr>
      <w:r w:rsidRPr="00CB0896">
        <w:rPr>
          <w:b/>
        </w:rPr>
        <w:t xml:space="preserve">       </w:t>
      </w:r>
      <w:r w:rsidRPr="00CB0896">
        <w:rPr>
          <w:b/>
          <w:u w:val="single"/>
        </w:rPr>
        <w:t>Presentation</w:t>
      </w:r>
      <w:r w:rsidR="003545F5">
        <w:rPr>
          <w:b/>
          <w:u w:val="single"/>
        </w:rPr>
        <w:t xml:space="preserve"> (10%)</w:t>
      </w:r>
    </w:p>
    <w:p w:rsidR="002C38C7" w:rsidRDefault="002C38C7" w:rsidP="0076574F">
      <w:pPr>
        <w:pStyle w:val="ListParagraph"/>
        <w:numPr>
          <w:ilvl w:val="0"/>
          <w:numId w:val="19"/>
        </w:numPr>
      </w:pPr>
      <w:r w:rsidRPr="002C38C7">
        <w:t xml:space="preserve">This time you will create or find a case that depicts (reflects) your selected ethical </w:t>
      </w:r>
      <w:r>
        <w:t>issue.</w:t>
      </w:r>
    </w:p>
    <w:p w:rsidR="002C38C7" w:rsidRDefault="002C38C7" w:rsidP="0076574F">
      <w:pPr>
        <w:pStyle w:val="ListParagraph"/>
        <w:numPr>
          <w:ilvl w:val="1"/>
          <w:numId w:val="19"/>
        </w:numPr>
      </w:pPr>
      <w:r w:rsidRPr="002C38C7">
        <w:t>For example if your issue is right to life, then you</w:t>
      </w:r>
      <w:r>
        <w:t xml:space="preserve"> </w:t>
      </w:r>
      <w:r w:rsidRPr="002C38C7">
        <w:t xml:space="preserve">might present a case about a woman considering an abortion. </w:t>
      </w:r>
    </w:p>
    <w:p w:rsidR="002C38C7" w:rsidRPr="002C38C7" w:rsidRDefault="002C38C7" w:rsidP="0076574F">
      <w:pPr>
        <w:pStyle w:val="ListParagraph"/>
        <w:numPr>
          <w:ilvl w:val="1"/>
          <w:numId w:val="19"/>
        </w:numPr>
      </w:pPr>
      <w:r w:rsidRPr="002C38C7">
        <w:t>If</w:t>
      </w:r>
      <w:r>
        <w:t xml:space="preserve"> your ethical issue is </w:t>
      </w:r>
      <w:r w:rsidRPr="002C38C7">
        <w:t>immunizations, then your case might be about a parent that refuses immunizations.</w:t>
      </w:r>
    </w:p>
    <w:p w:rsidR="002C38C7" w:rsidRDefault="002C38C7" w:rsidP="0076574F">
      <w:pPr>
        <w:pStyle w:val="ListParagraph"/>
        <w:numPr>
          <w:ilvl w:val="0"/>
          <w:numId w:val="19"/>
        </w:numPr>
      </w:pPr>
      <w:r w:rsidRPr="002C38C7">
        <w:t xml:space="preserve">You will </w:t>
      </w:r>
      <w:r>
        <w:t>post</w:t>
      </w:r>
      <w:r w:rsidRPr="002C38C7">
        <w:t xml:space="preserve"> your case on the </w:t>
      </w:r>
      <w:r>
        <w:t xml:space="preserve">Sakai Discussion Board </w:t>
      </w:r>
      <w:r w:rsidRPr="002C38C7">
        <w:t>and pose two open-ended</w:t>
      </w:r>
      <w:r>
        <w:t xml:space="preserve"> </w:t>
      </w:r>
      <w:r w:rsidRPr="002C38C7">
        <w:t>questions aimed at stimulating discussion and critical</w:t>
      </w:r>
      <w:r>
        <w:t xml:space="preserve"> thought among your classmates.</w:t>
      </w:r>
    </w:p>
    <w:p w:rsidR="002C38C7" w:rsidRDefault="002C38C7" w:rsidP="0076574F">
      <w:pPr>
        <w:pStyle w:val="ListParagraph"/>
        <w:numPr>
          <w:ilvl w:val="1"/>
          <w:numId w:val="19"/>
        </w:numPr>
      </w:pPr>
      <w:r w:rsidRPr="002C38C7">
        <w:t>For instance, you</w:t>
      </w:r>
      <w:r>
        <w:t xml:space="preserve"> </w:t>
      </w:r>
      <w:r w:rsidRPr="002C38C7">
        <w:t xml:space="preserve">might ask about the ethical theory </w:t>
      </w:r>
      <w:r>
        <w:t xml:space="preserve">or </w:t>
      </w:r>
      <w:r w:rsidRPr="002C38C7">
        <w:t>principles</w:t>
      </w:r>
      <w:r>
        <w:t xml:space="preserve"> </w:t>
      </w:r>
    </w:p>
    <w:p w:rsidR="002C38C7" w:rsidRDefault="002C38C7" w:rsidP="0076574F">
      <w:pPr>
        <w:pStyle w:val="ListParagraph"/>
        <w:numPr>
          <w:ilvl w:val="1"/>
          <w:numId w:val="19"/>
        </w:numPr>
      </w:pPr>
      <w:r w:rsidRPr="002C38C7">
        <w:t xml:space="preserve">Their feedback should </w:t>
      </w:r>
      <w:r w:rsidR="00CB0896">
        <w:t xml:space="preserve">assist you in the development of your final paper </w:t>
      </w:r>
    </w:p>
    <w:p w:rsidR="00CB0896" w:rsidRDefault="00CB0896" w:rsidP="0076574F">
      <w:pPr>
        <w:pStyle w:val="ListParagraph"/>
        <w:numPr>
          <w:ilvl w:val="0"/>
          <w:numId w:val="19"/>
        </w:numPr>
      </w:pPr>
      <w:r w:rsidRPr="00CB0896">
        <w:t xml:space="preserve">I encourage </w:t>
      </w:r>
      <w:r>
        <w:t xml:space="preserve">you to post early </w:t>
      </w:r>
      <w:r w:rsidRPr="00CB0896">
        <w:t>to maximize classmates’ feedback.</w:t>
      </w:r>
    </w:p>
    <w:p w:rsidR="00C56C4B" w:rsidRDefault="00C56C4B" w:rsidP="0076574F">
      <w:pPr>
        <w:pStyle w:val="ListParagraph"/>
        <w:numPr>
          <w:ilvl w:val="0"/>
          <w:numId w:val="19"/>
        </w:numPr>
      </w:pPr>
      <w:r>
        <w:t>Due date: November 18</w:t>
      </w:r>
      <w:r w:rsidRPr="00C56C4B">
        <w:rPr>
          <w:vertAlign w:val="superscript"/>
        </w:rPr>
        <w:t>th</w:t>
      </w:r>
      <w:r>
        <w:t xml:space="preserve"> by midnight</w:t>
      </w:r>
    </w:p>
    <w:p w:rsidR="00CB0896" w:rsidRPr="002C38C7" w:rsidRDefault="00CB0896" w:rsidP="00CB0896">
      <w:pPr>
        <w:pStyle w:val="ListParagraph"/>
        <w:ind w:left="1440"/>
      </w:pPr>
    </w:p>
    <w:p w:rsidR="002C38C7" w:rsidRPr="00CB0896" w:rsidRDefault="00CB0896" w:rsidP="00CB0896">
      <w:pPr>
        <w:rPr>
          <w:b/>
          <w:u w:val="single"/>
        </w:rPr>
      </w:pPr>
      <w:r>
        <w:t xml:space="preserve">      </w:t>
      </w:r>
      <w:r w:rsidR="002C38C7" w:rsidRPr="00CB0896">
        <w:rPr>
          <w:b/>
          <w:u w:val="single"/>
        </w:rPr>
        <w:t xml:space="preserve">Discussion </w:t>
      </w:r>
      <w:r w:rsidR="003545F5">
        <w:rPr>
          <w:b/>
          <w:u w:val="single"/>
        </w:rPr>
        <w:t>(10%)</w:t>
      </w:r>
    </w:p>
    <w:p w:rsidR="00CB0896" w:rsidRPr="00CB0896" w:rsidRDefault="002C38C7" w:rsidP="0076574F">
      <w:pPr>
        <w:pStyle w:val="ListParagraph"/>
        <w:numPr>
          <w:ilvl w:val="0"/>
          <w:numId w:val="19"/>
        </w:numPr>
      </w:pPr>
      <w:r w:rsidRPr="00CB0896">
        <w:t xml:space="preserve">Provide response posts to two </w:t>
      </w:r>
      <w:r w:rsidR="00CB0896" w:rsidRPr="00CB0896">
        <w:t xml:space="preserve">classmates answering their questions </w:t>
      </w:r>
    </w:p>
    <w:p w:rsidR="002C38C7" w:rsidRDefault="002C38C7" w:rsidP="0076574F">
      <w:pPr>
        <w:pStyle w:val="ListParagraph"/>
        <w:numPr>
          <w:ilvl w:val="0"/>
          <w:numId w:val="19"/>
        </w:numPr>
      </w:pPr>
      <w:r w:rsidRPr="00CB0896">
        <w:t xml:space="preserve">Response posts should be scholarly, theoretically </w:t>
      </w:r>
      <w:r w:rsidR="00CB0896" w:rsidRPr="00CB0896">
        <w:t>based, coherent, and referenced</w:t>
      </w:r>
    </w:p>
    <w:p w:rsidR="00C56C4B" w:rsidRPr="00C56C4B" w:rsidRDefault="00C56C4B" w:rsidP="0076574F">
      <w:pPr>
        <w:pStyle w:val="ListParagraph"/>
        <w:numPr>
          <w:ilvl w:val="0"/>
          <w:numId w:val="19"/>
        </w:numPr>
      </w:pPr>
      <w:r w:rsidRPr="00C56C4B">
        <w:t>Due date: November 1</w:t>
      </w:r>
      <w:r>
        <w:t>8</w:t>
      </w:r>
      <w:r w:rsidRPr="00C56C4B">
        <w:t>th by midnight</w:t>
      </w:r>
    </w:p>
    <w:p w:rsidR="00CB0896" w:rsidRDefault="00CB0896" w:rsidP="00CB0896">
      <w:pPr>
        <w:pStyle w:val="ListParagraph"/>
        <w:rPr>
          <w:b/>
        </w:rPr>
      </w:pPr>
    </w:p>
    <w:p w:rsidR="00CB0896" w:rsidRPr="00C56C4B" w:rsidRDefault="001C0D3B" w:rsidP="00C56C4B">
      <w:pPr>
        <w:rPr>
          <w:b/>
        </w:rPr>
      </w:pPr>
      <w:r>
        <w:rPr>
          <w:b/>
        </w:rPr>
        <w:t>Ethical Final P</w:t>
      </w:r>
      <w:r w:rsidR="00C56C4B" w:rsidRPr="00C56C4B">
        <w:rPr>
          <w:b/>
        </w:rPr>
        <w:t>aper: 30%</w:t>
      </w:r>
    </w:p>
    <w:p w:rsidR="0053158A" w:rsidRPr="0053158A" w:rsidRDefault="0053158A" w:rsidP="0076574F">
      <w:pPr>
        <w:numPr>
          <w:ilvl w:val="0"/>
          <w:numId w:val="20"/>
        </w:numPr>
        <w:spacing w:after="200" w:line="276" w:lineRule="auto"/>
        <w:contextualSpacing/>
        <w:rPr>
          <w:szCs w:val="22"/>
        </w:rPr>
      </w:pPr>
      <w:r w:rsidRPr="0053158A">
        <w:rPr>
          <w:szCs w:val="22"/>
        </w:rPr>
        <w:t>By now you should be comfortable with your selected ethical issue and specific case.  You should have reviewed the literature, critically thought and dialogued with your peers and instructor about your topic. You are now prepared to write your final paper.</w:t>
      </w:r>
    </w:p>
    <w:p w:rsidR="0053158A" w:rsidRPr="0053158A" w:rsidRDefault="0053158A" w:rsidP="0076574F">
      <w:pPr>
        <w:numPr>
          <w:ilvl w:val="0"/>
          <w:numId w:val="20"/>
        </w:numPr>
        <w:spacing w:after="200" w:line="276" w:lineRule="auto"/>
        <w:contextualSpacing/>
        <w:rPr>
          <w:szCs w:val="22"/>
        </w:rPr>
      </w:pPr>
      <w:r w:rsidRPr="0053158A">
        <w:rPr>
          <w:szCs w:val="22"/>
        </w:rPr>
        <w:t>5 page maximum – not including the title or reference pages</w:t>
      </w:r>
    </w:p>
    <w:p w:rsidR="0053158A" w:rsidRPr="0053158A" w:rsidRDefault="0053158A" w:rsidP="0076574F">
      <w:pPr>
        <w:numPr>
          <w:ilvl w:val="0"/>
          <w:numId w:val="20"/>
        </w:numPr>
        <w:spacing w:after="200" w:line="276" w:lineRule="auto"/>
        <w:contextualSpacing/>
        <w:rPr>
          <w:szCs w:val="22"/>
        </w:rPr>
      </w:pPr>
      <w:r w:rsidRPr="0053158A">
        <w:rPr>
          <w:szCs w:val="22"/>
        </w:rPr>
        <w:t>Your paper should follow your outline (although you may/may not have modified your theory/principles and arguments), and be a well-constructed, logical case analysis.</w:t>
      </w:r>
    </w:p>
    <w:p w:rsidR="0053158A" w:rsidRPr="0053158A" w:rsidRDefault="0053158A" w:rsidP="0076574F">
      <w:pPr>
        <w:numPr>
          <w:ilvl w:val="0"/>
          <w:numId w:val="20"/>
        </w:numPr>
        <w:spacing w:after="200" w:line="276" w:lineRule="auto"/>
        <w:contextualSpacing/>
        <w:rPr>
          <w:szCs w:val="22"/>
        </w:rPr>
      </w:pPr>
      <w:r w:rsidRPr="0053158A">
        <w:rPr>
          <w:szCs w:val="22"/>
        </w:rPr>
        <w:t>Discuss the ethical theory you utilized.</w:t>
      </w:r>
    </w:p>
    <w:p w:rsidR="0053158A" w:rsidRPr="0053158A" w:rsidRDefault="0053158A" w:rsidP="0076574F">
      <w:pPr>
        <w:numPr>
          <w:ilvl w:val="0"/>
          <w:numId w:val="20"/>
        </w:numPr>
        <w:spacing w:after="200" w:line="276" w:lineRule="auto"/>
        <w:contextualSpacing/>
        <w:rPr>
          <w:szCs w:val="22"/>
        </w:rPr>
      </w:pPr>
      <w:r w:rsidRPr="0053158A">
        <w:rPr>
          <w:szCs w:val="22"/>
        </w:rPr>
        <w:t xml:space="preserve">Discuss the ethical principles you identified in your case and which ones are in conflict.  </w:t>
      </w:r>
    </w:p>
    <w:p w:rsidR="0053158A" w:rsidRPr="0053158A" w:rsidRDefault="0053158A" w:rsidP="0076574F">
      <w:pPr>
        <w:numPr>
          <w:ilvl w:val="0"/>
          <w:numId w:val="20"/>
        </w:numPr>
        <w:spacing w:after="200" w:line="276" w:lineRule="auto"/>
        <w:contextualSpacing/>
        <w:rPr>
          <w:szCs w:val="22"/>
        </w:rPr>
      </w:pPr>
      <w:r w:rsidRPr="0053158A">
        <w:rPr>
          <w:szCs w:val="22"/>
        </w:rPr>
        <w:t xml:space="preserve">Discuss 2 Code of Ethics violations in your case.  </w:t>
      </w:r>
    </w:p>
    <w:p w:rsidR="0053158A" w:rsidRPr="0053158A" w:rsidRDefault="0053158A" w:rsidP="0076574F">
      <w:pPr>
        <w:numPr>
          <w:ilvl w:val="0"/>
          <w:numId w:val="20"/>
        </w:numPr>
        <w:spacing w:after="200" w:line="276" w:lineRule="auto"/>
        <w:contextualSpacing/>
        <w:rPr>
          <w:szCs w:val="22"/>
        </w:rPr>
      </w:pPr>
      <w:r w:rsidRPr="0053158A">
        <w:rPr>
          <w:szCs w:val="22"/>
        </w:rPr>
        <w:t>Describe what you would have done differently had you been the moral agent in the same or similar circumstance (using ethical principles).</w:t>
      </w:r>
    </w:p>
    <w:p w:rsidR="0053158A" w:rsidRPr="0053158A" w:rsidRDefault="0053158A" w:rsidP="0076574F">
      <w:pPr>
        <w:numPr>
          <w:ilvl w:val="0"/>
          <w:numId w:val="20"/>
        </w:numPr>
        <w:spacing w:after="200" w:line="276" w:lineRule="auto"/>
        <w:contextualSpacing/>
        <w:rPr>
          <w:szCs w:val="22"/>
        </w:rPr>
      </w:pPr>
      <w:r w:rsidRPr="0053158A">
        <w:rPr>
          <w:szCs w:val="22"/>
        </w:rPr>
        <w:t>Include 3 references in addition to your text.  DO NOT REFERENCE: Wikipedia, any online dictionary or encyclopedia</w:t>
      </w:r>
    </w:p>
    <w:p w:rsidR="0053158A" w:rsidRPr="0053158A" w:rsidRDefault="0053158A" w:rsidP="0076574F">
      <w:pPr>
        <w:numPr>
          <w:ilvl w:val="0"/>
          <w:numId w:val="20"/>
        </w:numPr>
        <w:spacing w:after="200" w:line="276" w:lineRule="auto"/>
        <w:contextualSpacing/>
        <w:rPr>
          <w:szCs w:val="22"/>
        </w:rPr>
      </w:pPr>
      <w:r w:rsidRPr="0053158A">
        <w:rPr>
          <w:szCs w:val="22"/>
        </w:rPr>
        <w:t>Use APA throughout the paper.</w:t>
      </w:r>
    </w:p>
    <w:p w:rsidR="0053158A" w:rsidRPr="0053158A" w:rsidRDefault="0053158A" w:rsidP="0076574F">
      <w:pPr>
        <w:numPr>
          <w:ilvl w:val="1"/>
          <w:numId w:val="20"/>
        </w:numPr>
        <w:spacing w:after="200" w:line="276" w:lineRule="auto"/>
        <w:contextualSpacing/>
        <w:rPr>
          <w:szCs w:val="22"/>
        </w:rPr>
      </w:pPr>
      <w:r w:rsidRPr="0053158A">
        <w:rPr>
          <w:szCs w:val="22"/>
        </w:rPr>
        <w:t>No abstract needed</w:t>
      </w:r>
    </w:p>
    <w:p w:rsidR="0053158A" w:rsidRPr="0053158A" w:rsidRDefault="0053158A" w:rsidP="0076574F">
      <w:pPr>
        <w:numPr>
          <w:ilvl w:val="1"/>
          <w:numId w:val="20"/>
        </w:numPr>
        <w:spacing w:after="200" w:line="276" w:lineRule="auto"/>
        <w:contextualSpacing/>
        <w:rPr>
          <w:szCs w:val="22"/>
        </w:rPr>
      </w:pPr>
      <w:r w:rsidRPr="0053158A">
        <w:rPr>
          <w:szCs w:val="22"/>
        </w:rPr>
        <w:t>You may use first person</w:t>
      </w:r>
    </w:p>
    <w:p w:rsidR="0053158A" w:rsidRPr="0053158A" w:rsidRDefault="0053158A" w:rsidP="0076574F">
      <w:pPr>
        <w:numPr>
          <w:ilvl w:val="0"/>
          <w:numId w:val="20"/>
        </w:numPr>
        <w:spacing w:after="200" w:line="276" w:lineRule="auto"/>
        <w:contextualSpacing/>
        <w:rPr>
          <w:szCs w:val="22"/>
        </w:rPr>
      </w:pPr>
      <w:r w:rsidRPr="0053158A">
        <w:rPr>
          <w:szCs w:val="22"/>
        </w:rPr>
        <w:t>Submit into Sakai assignments</w:t>
      </w:r>
    </w:p>
    <w:p w:rsidR="00C56C4B" w:rsidRPr="0053158A" w:rsidRDefault="0053158A" w:rsidP="0076574F">
      <w:pPr>
        <w:numPr>
          <w:ilvl w:val="0"/>
          <w:numId w:val="20"/>
        </w:numPr>
        <w:spacing w:after="200" w:line="276" w:lineRule="auto"/>
        <w:contextualSpacing/>
        <w:rPr>
          <w:szCs w:val="22"/>
        </w:rPr>
      </w:pPr>
      <w:r w:rsidRPr="0053158A">
        <w:rPr>
          <w:szCs w:val="22"/>
        </w:rPr>
        <w:t>Due date:  December 2nd by midnight</w:t>
      </w:r>
    </w:p>
    <w:sectPr w:rsidR="00C56C4B" w:rsidRPr="0053158A" w:rsidSect="005C577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ACA" w:rsidRDefault="00561ACA" w:rsidP="00AC2BD5">
      <w:r>
        <w:separator/>
      </w:r>
    </w:p>
  </w:endnote>
  <w:endnote w:type="continuationSeparator" w:id="0">
    <w:p w:rsidR="00561ACA" w:rsidRDefault="00561ACA"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D4" w:rsidRDefault="00B60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ACA" w:rsidRPr="00482A11" w:rsidRDefault="00482A11" w:rsidP="00B60AD4">
    <w:pPr>
      <w:pStyle w:val="Footer"/>
      <w:rPr>
        <w:sz w:val="16"/>
        <w:szCs w:val="16"/>
      </w:rPr>
    </w:pPr>
    <w:r w:rsidRPr="00482A11">
      <w:rPr>
        <w:sz w:val="16"/>
        <w:szCs w:val="16"/>
      </w:rPr>
      <w:fldChar w:fldCharType="begin"/>
    </w:r>
    <w:r w:rsidRPr="00482A11">
      <w:rPr>
        <w:sz w:val="16"/>
        <w:szCs w:val="16"/>
      </w:rPr>
      <w:instrText xml:space="preserve"> FILENAME  \* Lower \p  \* MERGEFORMAT </w:instrText>
    </w:r>
    <w:r w:rsidRPr="00482A11">
      <w:rPr>
        <w:sz w:val="16"/>
        <w:szCs w:val="16"/>
      </w:rPr>
      <w:fldChar w:fldCharType="separate"/>
    </w:r>
    <w:r w:rsidRPr="00482A11">
      <w:rPr>
        <w:noProof/>
        <w:sz w:val="16"/>
        <w:szCs w:val="16"/>
      </w:rPr>
      <w:t>h:\faculty work\fall 2014\nur 3826 sections 6876 and 6883bethart.docx</w:t>
    </w:r>
    <w:r w:rsidRPr="00482A11">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D4" w:rsidRDefault="00B60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ACA" w:rsidRDefault="00561ACA" w:rsidP="00AC2BD5">
      <w:r>
        <w:separator/>
      </w:r>
    </w:p>
  </w:footnote>
  <w:footnote w:type="continuationSeparator" w:id="0">
    <w:p w:rsidR="00561ACA" w:rsidRDefault="00561ACA" w:rsidP="00AC2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D4" w:rsidRDefault="00B60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D4" w:rsidRDefault="00B60A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D4" w:rsidRDefault="00B60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78C"/>
    <w:multiLevelType w:val="hybridMultilevel"/>
    <w:tmpl w:val="AF4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316125F"/>
    <w:multiLevelType w:val="hybridMultilevel"/>
    <w:tmpl w:val="129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92035"/>
    <w:multiLevelType w:val="hybridMultilevel"/>
    <w:tmpl w:val="8048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066E1"/>
    <w:multiLevelType w:val="hybridMultilevel"/>
    <w:tmpl w:val="0C86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8753A"/>
    <w:multiLevelType w:val="hybridMultilevel"/>
    <w:tmpl w:val="E6E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E7DB9"/>
    <w:multiLevelType w:val="hybridMultilevel"/>
    <w:tmpl w:val="C7024F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nsid w:val="3296646B"/>
    <w:multiLevelType w:val="hybridMultilevel"/>
    <w:tmpl w:val="45B8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D67B4"/>
    <w:multiLevelType w:val="hybridMultilevel"/>
    <w:tmpl w:val="ED1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E1641"/>
    <w:multiLevelType w:val="hybridMultilevel"/>
    <w:tmpl w:val="445CDEE2"/>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
    <w:nsid w:val="36A1034D"/>
    <w:multiLevelType w:val="hybridMultilevel"/>
    <w:tmpl w:val="ACD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E41F1"/>
    <w:multiLevelType w:val="hybridMultilevel"/>
    <w:tmpl w:val="124A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51872"/>
    <w:multiLevelType w:val="hybridMultilevel"/>
    <w:tmpl w:val="060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C7D6C"/>
    <w:multiLevelType w:val="hybridMultilevel"/>
    <w:tmpl w:val="D354FE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9A1FA7"/>
    <w:multiLevelType w:val="hybridMultilevel"/>
    <w:tmpl w:val="7DF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97ED1"/>
    <w:multiLevelType w:val="hybridMultilevel"/>
    <w:tmpl w:val="C7BA9EF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
    <w:nsid w:val="590A179E"/>
    <w:multiLevelType w:val="hybridMultilevel"/>
    <w:tmpl w:val="8AE6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3A1937"/>
    <w:multiLevelType w:val="hybridMultilevel"/>
    <w:tmpl w:val="087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145D2F"/>
    <w:multiLevelType w:val="hybridMultilevel"/>
    <w:tmpl w:val="3A6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7C1431"/>
    <w:multiLevelType w:val="hybridMultilevel"/>
    <w:tmpl w:val="5D002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B1764D"/>
    <w:multiLevelType w:val="hybridMultilevel"/>
    <w:tmpl w:val="4E7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E3DAD"/>
    <w:multiLevelType w:val="hybridMultilevel"/>
    <w:tmpl w:val="04C4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71001"/>
    <w:multiLevelType w:val="hybridMultilevel"/>
    <w:tmpl w:val="4C12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07BF9"/>
    <w:multiLevelType w:val="hybridMultilevel"/>
    <w:tmpl w:val="A65C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A965B2"/>
    <w:multiLevelType w:val="hybridMultilevel"/>
    <w:tmpl w:val="79F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2"/>
  </w:num>
  <w:num w:numId="5">
    <w:abstractNumId w:val="22"/>
  </w:num>
  <w:num w:numId="6">
    <w:abstractNumId w:val="8"/>
  </w:num>
  <w:num w:numId="7">
    <w:abstractNumId w:val="0"/>
  </w:num>
  <w:num w:numId="8">
    <w:abstractNumId w:val="21"/>
  </w:num>
  <w:num w:numId="9">
    <w:abstractNumId w:val="12"/>
  </w:num>
  <w:num w:numId="10">
    <w:abstractNumId w:val="6"/>
  </w:num>
  <w:num w:numId="11">
    <w:abstractNumId w:val="15"/>
  </w:num>
  <w:num w:numId="12">
    <w:abstractNumId w:val="24"/>
  </w:num>
  <w:num w:numId="13">
    <w:abstractNumId w:val="17"/>
  </w:num>
  <w:num w:numId="14">
    <w:abstractNumId w:val="10"/>
  </w:num>
  <w:num w:numId="15">
    <w:abstractNumId w:val="14"/>
  </w:num>
  <w:num w:numId="16">
    <w:abstractNumId w:val="20"/>
  </w:num>
  <w:num w:numId="17">
    <w:abstractNumId w:val="19"/>
  </w:num>
  <w:num w:numId="18">
    <w:abstractNumId w:val="3"/>
  </w:num>
  <w:num w:numId="19">
    <w:abstractNumId w:val="18"/>
  </w:num>
  <w:num w:numId="20">
    <w:abstractNumId w:val="16"/>
  </w:num>
  <w:num w:numId="21">
    <w:abstractNumId w:val="7"/>
  </w:num>
  <w:num w:numId="22">
    <w:abstractNumId w:val="23"/>
  </w:num>
  <w:num w:numId="23">
    <w:abstractNumId w:val="11"/>
  </w:num>
  <w:num w:numId="24">
    <w:abstractNumId w:val="4"/>
  </w:num>
  <w:num w:numId="25">
    <w:abstractNumId w:val="1"/>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27926"/>
    <w:rsid w:val="0006027E"/>
    <w:rsid w:val="0006078F"/>
    <w:rsid w:val="00064953"/>
    <w:rsid w:val="0008659A"/>
    <w:rsid w:val="00090139"/>
    <w:rsid w:val="000A6663"/>
    <w:rsid w:val="000C5453"/>
    <w:rsid w:val="000E5122"/>
    <w:rsid w:val="000F3257"/>
    <w:rsid w:val="000F52FE"/>
    <w:rsid w:val="000F748C"/>
    <w:rsid w:val="00101887"/>
    <w:rsid w:val="00124A9E"/>
    <w:rsid w:val="00125E4A"/>
    <w:rsid w:val="001418CE"/>
    <w:rsid w:val="00154C88"/>
    <w:rsid w:val="001619F5"/>
    <w:rsid w:val="0018089A"/>
    <w:rsid w:val="001C0D3B"/>
    <w:rsid w:val="001C62C2"/>
    <w:rsid w:val="001D1405"/>
    <w:rsid w:val="001D1996"/>
    <w:rsid w:val="002018AD"/>
    <w:rsid w:val="00250F59"/>
    <w:rsid w:val="00260952"/>
    <w:rsid w:val="00263A94"/>
    <w:rsid w:val="00273D03"/>
    <w:rsid w:val="002C38C7"/>
    <w:rsid w:val="002D5861"/>
    <w:rsid w:val="002E401F"/>
    <w:rsid w:val="002F5307"/>
    <w:rsid w:val="0034440E"/>
    <w:rsid w:val="00346FDD"/>
    <w:rsid w:val="003545F5"/>
    <w:rsid w:val="003664D7"/>
    <w:rsid w:val="0037403C"/>
    <w:rsid w:val="003A755D"/>
    <w:rsid w:val="003B3C23"/>
    <w:rsid w:val="003E4C8B"/>
    <w:rsid w:val="00403AC7"/>
    <w:rsid w:val="0043122A"/>
    <w:rsid w:val="0044251C"/>
    <w:rsid w:val="00451AF9"/>
    <w:rsid w:val="00456BB7"/>
    <w:rsid w:val="00482A11"/>
    <w:rsid w:val="004A0B87"/>
    <w:rsid w:val="004A2309"/>
    <w:rsid w:val="004B1B12"/>
    <w:rsid w:val="004B3209"/>
    <w:rsid w:val="004E25E6"/>
    <w:rsid w:val="004F7AA8"/>
    <w:rsid w:val="00506880"/>
    <w:rsid w:val="00507911"/>
    <w:rsid w:val="00527166"/>
    <w:rsid w:val="0053158A"/>
    <w:rsid w:val="00542C43"/>
    <w:rsid w:val="00552C4C"/>
    <w:rsid w:val="00561ACA"/>
    <w:rsid w:val="00593E4F"/>
    <w:rsid w:val="00595361"/>
    <w:rsid w:val="005A5D9F"/>
    <w:rsid w:val="005B6BF9"/>
    <w:rsid w:val="005B7066"/>
    <w:rsid w:val="005C5771"/>
    <w:rsid w:val="005F1976"/>
    <w:rsid w:val="005F5575"/>
    <w:rsid w:val="006600B8"/>
    <w:rsid w:val="00660680"/>
    <w:rsid w:val="00663CAF"/>
    <w:rsid w:val="006643DA"/>
    <w:rsid w:val="00671D1E"/>
    <w:rsid w:val="00675703"/>
    <w:rsid w:val="0068002F"/>
    <w:rsid w:val="00682574"/>
    <w:rsid w:val="006F0F93"/>
    <w:rsid w:val="006F5BF3"/>
    <w:rsid w:val="00703F00"/>
    <w:rsid w:val="007108B0"/>
    <w:rsid w:val="00714AA1"/>
    <w:rsid w:val="00733B4C"/>
    <w:rsid w:val="00734CBA"/>
    <w:rsid w:val="00736FF1"/>
    <w:rsid w:val="00750F36"/>
    <w:rsid w:val="0076574F"/>
    <w:rsid w:val="00767654"/>
    <w:rsid w:val="007A409E"/>
    <w:rsid w:val="007C3683"/>
    <w:rsid w:val="007C4FED"/>
    <w:rsid w:val="007C6EBF"/>
    <w:rsid w:val="007D3E3A"/>
    <w:rsid w:val="007E2BD2"/>
    <w:rsid w:val="007E438A"/>
    <w:rsid w:val="00830CF9"/>
    <w:rsid w:val="008368B6"/>
    <w:rsid w:val="00844AD0"/>
    <w:rsid w:val="0085221E"/>
    <w:rsid w:val="00856FB7"/>
    <w:rsid w:val="0087562C"/>
    <w:rsid w:val="008908FF"/>
    <w:rsid w:val="008A4997"/>
    <w:rsid w:val="008C3AD1"/>
    <w:rsid w:val="008D2E28"/>
    <w:rsid w:val="008F0BF8"/>
    <w:rsid w:val="0091693D"/>
    <w:rsid w:val="00920306"/>
    <w:rsid w:val="00933A73"/>
    <w:rsid w:val="00936BB7"/>
    <w:rsid w:val="00956193"/>
    <w:rsid w:val="00983E3E"/>
    <w:rsid w:val="00994934"/>
    <w:rsid w:val="009A2FCE"/>
    <w:rsid w:val="009B40C9"/>
    <w:rsid w:val="009B634C"/>
    <w:rsid w:val="009C28FF"/>
    <w:rsid w:val="009D0A77"/>
    <w:rsid w:val="009D47D3"/>
    <w:rsid w:val="009D6871"/>
    <w:rsid w:val="00A305C1"/>
    <w:rsid w:val="00A3409C"/>
    <w:rsid w:val="00A351B9"/>
    <w:rsid w:val="00A528D3"/>
    <w:rsid w:val="00A5383B"/>
    <w:rsid w:val="00A75035"/>
    <w:rsid w:val="00AA2670"/>
    <w:rsid w:val="00AB76D9"/>
    <w:rsid w:val="00AC2BD5"/>
    <w:rsid w:val="00AC4778"/>
    <w:rsid w:val="00AD6389"/>
    <w:rsid w:val="00AF774C"/>
    <w:rsid w:val="00B17357"/>
    <w:rsid w:val="00B2206F"/>
    <w:rsid w:val="00B414D0"/>
    <w:rsid w:val="00B5179E"/>
    <w:rsid w:val="00B60AD4"/>
    <w:rsid w:val="00B93CB8"/>
    <w:rsid w:val="00BC275A"/>
    <w:rsid w:val="00BD390F"/>
    <w:rsid w:val="00BE78EB"/>
    <w:rsid w:val="00BF783A"/>
    <w:rsid w:val="00C018C7"/>
    <w:rsid w:val="00C05AEE"/>
    <w:rsid w:val="00C07FF3"/>
    <w:rsid w:val="00C15310"/>
    <w:rsid w:val="00C25115"/>
    <w:rsid w:val="00C34EF2"/>
    <w:rsid w:val="00C56C4B"/>
    <w:rsid w:val="00C666E2"/>
    <w:rsid w:val="00C66950"/>
    <w:rsid w:val="00C71B54"/>
    <w:rsid w:val="00C903B1"/>
    <w:rsid w:val="00CA0A82"/>
    <w:rsid w:val="00CA0B12"/>
    <w:rsid w:val="00CA3A6A"/>
    <w:rsid w:val="00CB0896"/>
    <w:rsid w:val="00CB2F09"/>
    <w:rsid w:val="00CC3E2C"/>
    <w:rsid w:val="00CE00DE"/>
    <w:rsid w:val="00CE427F"/>
    <w:rsid w:val="00CF3D52"/>
    <w:rsid w:val="00CF69D3"/>
    <w:rsid w:val="00D03193"/>
    <w:rsid w:val="00D06F77"/>
    <w:rsid w:val="00D132CA"/>
    <w:rsid w:val="00D205B7"/>
    <w:rsid w:val="00D53010"/>
    <w:rsid w:val="00D779F9"/>
    <w:rsid w:val="00D91984"/>
    <w:rsid w:val="00DA11FB"/>
    <w:rsid w:val="00DB2529"/>
    <w:rsid w:val="00DC438E"/>
    <w:rsid w:val="00DD643D"/>
    <w:rsid w:val="00DE54F8"/>
    <w:rsid w:val="00DF5060"/>
    <w:rsid w:val="00E02656"/>
    <w:rsid w:val="00E6287E"/>
    <w:rsid w:val="00E76A47"/>
    <w:rsid w:val="00E833F3"/>
    <w:rsid w:val="00E855FF"/>
    <w:rsid w:val="00E87298"/>
    <w:rsid w:val="00E96C07"/>
    <w:rsid w:val="00E97980"/>
    <w:rsid w:val="00EC5029"/>
    <w:rsid w:val="00EE5DAA"/>
    <w:rsid w:val="00EF5BD9"/>
    <w:rsid w:val="00F066C1"/>
    <w:rsid w:val="00F07CFE"/>
    <w:rsid w:val="00F2405D"/>
    <w:rsid w:val="00F24A95"/>
    <w:rsid w:val="00F639F5"/>
    <w:rsid w:val="00FA072D"/>
    <w:rsid w:val="00FB009B"/>
    <w:rsid w:val="00FB4274"/>
    <w:rsid w:val="00FC2A9B"/>
    <w:rsid w:val="00FD2BF3"/>
    <w:rsid w:val="00FE7A6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3B"/>
    <w:rPr>
      <w:rFonts w:eastAsia="Calibri"/>
      <w:sz w:val="24"/>
      <w:szCs w:val="24"/>
    </w:rPr>
  </w:style>
  <w:style w:type="paragraph" w:styleId="Heading1">
    <w:name w:val="heading 1"/>
    <w:basedOn w:val="Normal"/>
    <w:next w:val="Normal"/>
    <w:link w:val="Heading1Char"/>
    <w:qFormat/>
    <w:rsid w:val="00124A9E"/>
    <w:pPr>
      <w:keepNext/>
      <w:widowControl w:val="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BD5"/>
    <w:pPr>
      <w:tabs>
        <w:tab w:val="center" w:pos="4680"/>
        <w:tab w:val="right" w:pos="9360"/>
      </w:tabs>
    </w:pPr>
  </w:style>
  <w:style w:type="character" w:customStyle="1" w:styleId="HeaderChar">
    <w:name w:val="Header Char"/>
    <w:basedOn w:val="DefaultParagraphFont"/>
    <w:link w:val="Header"/>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character" w:customStyle="1" w:styleId="Heading1Char">
    <w:name w:val="Heading 1 Char"/>
    <w:basedOn w:val="DefaultParagraphFont"/>
    <w:link w:val="Heading1"/>
    <w:rsid w:val="00124A9E"/>
    <w:rPr>
      <w:rFonts w:ascii="Arial" w:hAnsi="Arial"/>
      <w:snapToGrid w:val="0"/>
      <w:sz w:val="22"/>
      <w:u w:val="single"/>
    </w:rPr>
  </w:style>
  <w:style w:type="paragraph" w:styleId="ListParagraph">
    <w:name w:val="List Paragraph"/>
    <w:basedOn w:val="Normal"/>
    <w:uiPriority w:val="34"/>
    <w:qFormat/>
    <w:rsid w:val="00D06F77"/>
    <w:pPr>
      <w:ind w:left="720"/>
      <w:contextualSpacing/>
    </w:pPr>
  </w:style>
  <w:style w:type="character" w:customStyle="1" w:styleId="st1">
    <w:name w:val="st1"/>
    <w:basedOn w:val="DefaultParagraphFont"/>
    <w:rsid w:val="00125E4A"/>
  </w:style>
  <w:style w:type="table" w:styleId="TableGrid">
    <w:name w:val="Table Grid"/>
    <w:basedOn w:val="TableNormal"/>
    <w:uiPriority w:val="59"/>
    <w:rsid w:val="000F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3B"/>
    <w:rPr>
      <w:rFonts w:eastAsia="Calibri"/>
      <w:sz w:val="24"/>
      <w:szCs w:val="24"/>
    </w:rPr>
  </w:style>
  <w:style w:type="paragraph" w:styleId="Heading1">
    <w:name w:val="heading 1"/>
    <w:basedOn w:val="Normal"/>
    <w:next w:val="Normal"/>
    <w:link w:val="Heading1Char"/>
    <w:qFormat/>
    <w:rsid w:val="00124A9E"/>
    <w:pPr>
      <w:keepNext/>
      <w:widowControl w:val="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BD5"/>
    <w:pPr>
      <w:tabs>
        <w:tab w:val="center" w:pos="4680"/>
        <w:tab w:val="right" w:pos="9360"/>
      </w:tabs>
    </w:pPr>
  </w:style>
  <w:style w:type="character" w:customStyle="1" w:styleId="HeaderChar">
    <w:name w:val="Header Char"/>
    <w:basedOn w:val="DefaultParagraphFont"/>
    <w:link w:val="Header"/>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character" w:customStyle="1" w:styleId="Heading1Char">
    <w:name w:val="Heading 1 Char"/>
    <w:basedOn w:val="DefaultParagraphFont"/>
    <w:link w:val="Heading1"/>
    <w:rsid w:val="00124A9E"/>
    <w:rPr>
      <w:rFonts w:ascii="Arial" w:hAnsi="Arial"/>
      <w:snapToGrid w:val="0"/>
      <w:sz w:val="22"/>
      <w:u w:val="single"/>
    </w:rPr>
  </w:style>
  <w:style w:type="paragraph" w:styleId="ListParagraph">
    <w:name w:val="List Paragraph"/>
    <w:basedOn w:val="Normal"/>
    <w:uiPriority w:val="34"/>
    <w:qFormat/>
    <w:rsid w:val="00D06F77"/>
    <w:pPr>
      <w:ind w:left="720"/>
      <w:contextualSpacing/>
    </w:pPr>
  </w:style>
  <w:style w:type="character" w:customStyle="1" w:styleId="st1">
    <w:name w:val="st1"/>
    <w:basedOn w:val="DefaultParagraphFont"/>
    <w:rsid w:val="00125E4A"/>
  </w:style>
  <w:style w:type="table" w:styleId="TableGrid">
    <w:name w:val="Table Grid"/>
    <w:basedOn w:val="TableNormal"/>
    <w:uiPriority w:val="59"/>
    <w:rsid w:val="000F7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2186">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616524165">
      <w:bodyDiv w:val="1"/>
      <w:marLeft w:val="0"/>
      <w:marRight w:val="0"/>
      <w:marTop w:val="0"/>
      <w:marBottom w:val="0"/>
      <w:divBdr>
        <w:top w:val="none" w:sz="0" w:space="0" w:color="auto"/>
        <w:left w:val="none" w:sz="0" w:space="0" w:color="auto"/>
        <w:bottom w:val="none" w:sz="0" w:space="0" w:color="auto"/>
        <w:right w:val="none" w:sz="0" w:space="0" w:color="auto"/>
      </w:divBdr>
    </w:div>
    <w:div w:id="1951281013">
      <w:bodyDiv w:val="1"/>
      <w:marLeft w:val="0"/>
      <w:marRight w:val="0"/>
      <w:marTop w:val="0"/>
      <w:marBottom w:val="0"/>
      <w:divBdr>
        <w:top w:val="none" w:sz="0" w:space="0" w:color="auto"/>
        <w:left w:val="none" w:sz="0" w:space="0" w:color="auto"/>
        <w:bottom w:val="none" w:sz="0" w:space="0" w:color="auto"/>
        <w:right w:val="none" w:sz="0" w:space="0" w:color="auto"/>
      </w:divBdr>
    </w:div>
    <w:div w:id="2000453407">
      <w:bodyDiv w:val="1"/>
      <w:marLeft w:val="0"/>
      <w:marRight w:val="0"/>
      <w:marTop w:val="0"/>
      <w:marBottom w:val="0"/>
      <w:divBdr>
        <w:top w:val="none" w:sz="0" w:space="0" w:color="auto"/>
        <w:left w:val="none" w:sz="0" w:space="0" w:color="auto"/>
        <w:bottom w:val="none" w:sz="0" w:space="0" w:color="auto"/>
        <w:right w:val="none" w:sz="0" w:space="0" w:color="auto"/>
      </w:divBdr>
    </w:div>
    <w:div w:id="2050181030">
      <w:bodyDiv w:val="1"/>
      <w:marLeft w:val="0"/>
      <w:marRight w:val="0"/>
      <w:marTop w:val="0"/>
      <w:marBottom w:val="0"/>
      <w:divBdr>
        <w:top w:val="none" w:sz="0" w:space="0" w:color="auto"/>
        <w:left w:val="none" w:sz="0" w:space="0" w:color="auto"/>
        <w:bottom w:val="none" w:sz="0" w:space="0" w:color="auto"/>
        <w:right w:val="none" w:sz="0" w:space="0" w:color="auto"/>
      </w:divBdr>
    </w:div>
    <w:div w:id="20824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o.ufl.edu/index.php/drc/" TargetMode="External"/><Relationship Id="rId18" Type="http://schemas.openxmlformats.org/officeDocument/2006/relationships/hyperlink" Target="https://evaluations.uf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nursing.ufl.edu/files/2011/05/S1.20-Student-Social-Networking-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ss.at.ufl.ed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nursing.ufl.edu/students/student-policies-and-handbooks/" TargetMode="External"/><Relationship Id="rId23" Type="http://schemas.openxmlformats.org/officeDocument/2006/relationships/footer" Target="footer2.xml"/><Relationship Id="rId10" Type="http://schemas.openxmlformats.org/officeDocument/2006/relationships/hyperlink" Target="mailto:greggac@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Sbeth12@ufl.edu" TargetMode="External"/><Relationship Id="rId14" Type="http://schemas.openxmlformats.org/officeDocument/2006/relationships/hyperlink" Target="http://www.counseling.ufl.edu/cw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53B7-C650-4BFB-BE65-AE75938E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5</cp:revision>
  <cp:lastPrinted>2014-08-07T12:18:00Z</cp:lastPrinted>
  <dcterms:created xsi:type="dcterms:W3CDTF">2014-08-12T14:59:00Z</dcterms:created>
  <dcterms:modified xsi:type="dcterms:W3CDTF">2014-08-13T15:03:00Z</dcterms:modified>
</cp:coreProperties>
</file>