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40" w:rsidRPr="00631CA6" w:rsidRDefault="002B3A40" w:rsidP="008E1C24">
      <w:pPr>
        <w:jc w:val="center"/>
        <w:rPr>
          <w:color w:val="000000"/>
          <w:sz w:val="22"/>
          <w:szCs w:val="22"/>
        </w:rPr>
      </w:pPr>
      <w:r w:rsidRPr="00631CA6">
        <w:rPr>
          <w:color w:val="000000"/>
          <w:sz w:val="22"/>
          <w:szCs w:val="22"/>
        </w:rPr>
        <w:t>UNIVERSITY OF FLORIDA</w:t>
      </w:r>
    </w:p>
    <w:p w:rsidR="002B3A40" w:rsidRPr="00631CA6" w:rsidRDefault="002B3A40" w:rsidP="008E1C24">
      <w:pPr>
        <w:jc w:val="center"/>
        <w:rPr>
          <w:color w:val="000000"/>
          <w:sz w:val="22"/>
          <w:szCs w:val="22"/>
        </w:rPr>
      </w:pPr>
      <w:r w:rsidRPr="00631CA6">
        <w:rPr>
          <w:color w:val="000000"/>
          <w:sz w:val="22"/>
          <w:szCs w:val="22"/>
        </w:rPr>
        <w:t>COLLEGE OF NURSING</w:t>
      </w:r>
    </w:p>
    <w:p w:rsidR="002B3A40" w:rsidRPr="00631CA6" w:rsidRDefault="002B3A40" w:rsidP="008E1C24">
      <w:pPr>
        <w:jc w:val="center"/>
        <w:rPr>
          <w:color w:val="000000"/>
          <w:sz w:val="22"/>
          <w:szCs w:val="22"/>
        </w:rPr>
      </w:pPr>
      <w:r w:rsidRPr="00631CA6">
        <w:rPr>
          <w:color w:val="000000"/>
          <w:sz w:val="22"/>
          <w:szCs w:val="22"/>
        </w:rPr>
        <w:t>COURSE SYLLABUS</w:t>
      </w:r>
    </w:p>
    <w:p w:rsidR="002B3A40" w:rsidRPr="00631CA6" w:rsidRDefault="00B37F67" w:rsidP="008E1C24">
      <w:pPr>
        <w:jc w:val="center"/>
        <w:rPr>
          <w:color w:val="000000"/>
          <w:sz w:val="22"/>
          <w:szCs w:val="22"/>
        </w:rPr>
      </w:pPr>
      <w:r>
        <w:rPr>
          <w:color w:val="000000"/>
          <w:sz w:val="22"/>
          <w:szCs w:val="22"/>
        </w:rPr>
        <w:t>SPRING</w:t>
      </w:r>
      <w:r w:rsidR="00CA0560" w:rsidRPr="00631CA6">
        <w:rPr>
          <w:color w:val="000000"/>
          <w:sz w:val="22"/>
          <w:szCs w:val="22"/>
        </w:rPr>
        <w:t xml:space="preserve"> </w:t>
      </w:r>
      <w:r w:rsidR="00B40E3F" w:rsidRPr="00631CA6">
        <w:rPr>
          <w:color w:val="000000"/>
          <w:sz w:val="22"/>
          <w:szCs w:val="22"/>
        </w:rPr>
        <w:t>201</w:t>
      </w:r>
      <w:r w:rsidR="00B22219">
        <w:rPr>
          <w:color w:val="000000"/>
          <w:sz w:val="22"/>
          <w:szCs w:val="22"/>
        </w:rPr>
        <w:t>5</w:t>
      </w:r>
    </w:p>
    <w:p w:rsidR="002B3A40" w:rsidRPr="00631CA6" w:rsidRDefault="002B3A40" w:rsidP="008E1C24">
      <w:pPr>
        <w:jc w:val="center"/>
        <w:rPr>
          <w:color w:val="000000"/>
          <w:sz w:val="22"/>
          <w:szCs w:val="22"/>
        </w:rPr>
      </w:pPr>
    </w:p>
    <w:p w:rsidR="002B3A40" w:rsidRPr="00631CA6" w:rsidRDefault="00506E27" w:rsidP="008E1C24">
      <w:pPr>
        <w:rPr>
          <w:color w:val="000000"/>
          <w:sz w:val="22"/>
          <w:szCs w:val="22"/>
        </w:rPr>
      </w:pPr>
      <w:r w:rsidRPr="00631CA6">
        <w:rPr>
          <w:color w:val="000000"/>
          <w:sz w:val="22"/>
          <w:szCs w:val="22"/>
          <w:u w:val="single"/>
        </w:rPr>
        <w:t>COURSE NUMBER</w:t>
      </w:r>
      <w:r w:rsidRPr="00631CA6">
        <w:rPr>
          <w:color w:val="000000"/>
          <w:sz w:val="22"/>
          <w:szCs w:val="22"/>
        </w:rPr>
        <w:t xml:space="preserve">  </w:t>
      </w:r>
      <w:r w:rsidR="00BB31B0" w:rsidRPr="00631CA6">
        <w:rPr>
          <w:color w:val="000000"/>
          <w:sz w:val="22"/>
          <w:szCs w:val="22"/>
        </w:rPr>
        <w:tab/>
      </w:r>
      <w:r w:rsidR="00BB31B0" w:rsidRPr="00631CA6">
        <w:rPr>
          <w:color w:val="000000"/>
          <w:sz w:val="22"/>
          <w:szCs w:val="22"/>
        </w:rPr>
        <w:tab/>
      </w:r>
      <w:r w:rsidRPr="00631CA6">
        <w:rPr>
          <w:color w:val="000000"/>
          <w:sz w:val="22"/>
          <w:szCs w:val="22"/>
        </w:rPr>
        <w:t xml:space="preserve">NUR </w:t>
      </w:r>
      <w:r w:rsidR="00F6063C" w:rsidRPr="00631CA6">
        <w:rPr>
          <w:color w:val="000000"/>
          <w:sz w:val="22"/>
          <w:szCs w:val="22"/>
        </w:rPr>
        <w:t>4739</w:t>
      </w:r>
      <w:r w:rsidR="002B3A40" w:rsidRPr="00631CA6">
        <w:rPr>
          <w:color w:val="000000"/>
          <w:sz w:val="22"/>
          <w:szCs w:val="22"/>
        </w:rPr>
        <w:t>L</w:t>
      </w:r>
      <w:r w:rsidR="00FD4947" w:rsidRPr="00631CA6">
        <w:rPr>
          <w:color w:val="000000"/>
          <w:sz w:val="22"/>
          <w:szCs w:val="22"/>
        </w:rPr>
        <w:t xml:space="preserve"> – Sections 0116</w:t>
      </w:r>
      <w:r w:rsidR="00214E5B">
        <w:rPr>
          <w:color w:val="000000"/>
          <w:sz w:val="22"/>
          <w:szCs w:val="22"/>
        </w:rPr>
        <w:t>, 1G40, 1G41, 012B, 1G46, 1C65</w:t>
      </w:r>
    </w:p>
    <w:p w:rsidR="002B3A40" w:rsidRPr="00631CA6" w:rsidRDefault="002B3A40" w:rsidP="008E1C24">
      <w:pPr>
        <w:rPr>
          <w:color w:val="000000"/>
          <w:sz w:val="22"/>
          <w:szCs w:val="22"/>
        </w:rPr>
      </w:pPr>
    </w:p>
    <w:p w:rsidR="002B3A40" w:rsidRPr="00631CA6" w:rsidRDefault="002B3A40" w:rsidP="008E1C24">
      <w:pPr>
        <w:rPr>
          <w:color w:val="000000"/>
          <w:sz w:val="22"/>
          <w:szCs w:val="22"/>
        </w:rPr>
      </w:pPr>
      <w:r w:rsidRPr="00631CA6">
        <w:rPr>
          <w:color w:val="000000"/>
          <w:sz w:val="22"/>
          <w:szCs w:val="22"/>
          <w:u w:val="single"/>
        </w:rPr>
        <w:t>COURSE TITLE</w:t>
      </w:r>
      <w:r w:rsidRPr="00631CA6">
        <w:rPr>
          <w:color w:val="000000"/>
          <w:sz w:val="22"/>
          <w:szCs w:val="22"/>
        </w:rPr>
        <w:t xml:space="preserve">        </w:t>
      </w:r>
      <w:r w:rsidR="00BB31B0" w:rsidRPr="00631CA6">
        <w:rPr>
          <w:color w:val="000000"/>
          <w:sz w:val="22"/>
          <w:szCs w:val="22"/>
        </w:rPr>
        <w:tab/>
      </w:r>
      <w:r w:rsidR="00BB31B0" w:rsidRPr="00631CA6">
        <w:rPr>
          <w:color w:val="000000"/>
          <w:sz w:val="22"/>
          <w:szCs w:val="22"/>
        </w:rPr>
        <w:tab/>
      </w:r>
      <w:r w:rsidRPr="00631CA6">
        <w:rPr>
          <w:color w:val="000000"/>
          <w:sz w:val="22"/>
          <w:szCs w:val="22"/>
        </w:rPr>
        <w:t xml:space="preserve">Clinical </w:t>
      </w:r>
      <w:r w:rsidR="00CF54AF" w:rsidRPr="00631CA6">
        <w:rPr>
          <w:color w:val="000000"/>
          <w:sz w:val="22"/>
          <w:szCs w:val="22"/>
        </w:rPr>
        <w:t xml:space="preserve">Practice </w:t>
      </w:r>
      <w:r w:rsidR="008B3A6A" w:rsidRPr="00631CA6">
        <w:rPr>
          <w:color w:val="000000"/>
          <w:sz w:val="22"/>
          <w:szCs w:val="22"/>
        </w:rPr>
        <w:t>3:  Restoration of Wellness</w:t>
      </w:r>
    </w:p>
    <w:p w:rsidR="002B3A40" w:rsidRPr="00631CA6" w:rsidRDefault="002B3A40" w:rsidP="008E1C24">
      <w:pPr>
        <w:rPr>
          <w:color w:val="000000"/>
          <w:sz w:val="22"/>
          <w:szCs w:val="22"/>
        </w:rPr>
      </w:pPr>
    </w:p>
    <w:p w:rsidR="002B3A40" w:rsidRPr="00631CA6" w:rsidRDefault="002B3A40" w:rsidP="008E1C24">
      <w:pPr>
        <w:rPr>
          <w:color w:val="000000"/>
          <w:sz w:val="22"/>
          <w:szCs w:val="22"/>
        </w:rPr>
      </w:pPr>
      <w:r w:rsidRPr="00631CA6">
        <w:rPr>
          <w:color w:val="000000"/>
          <w:sz w:val="22"/>
          <w:szCs w:val="22"/>
          <w:u w:val="single"/>
        </w:rPr>
        <w:t>CREDITS</w:t>
      </w:r>
      <w:r w:rsidRPr="00631CA6">
        <w:rPr>
          <w:color w:val="000000"/>
          <w:sz w:val="22"/>
          <w:szCs w:val="22"/>
        </w:rPr>
        <w:t xml:space="preserve">                    </w:t>
      </w:r>
      <w:r w:rsidR="00BB31B0" w:rsidRPr="00631CA6">
        <w:rPr>
          <w:color w:val="000000"/>
          <w:sz w:val="22"/>
          <w:szCs w:val="22"/>
        </w:rPr>
        <w:tab/>
      </w:r>
      <w:r w:rsidR="00DA375E" w:rsidRPr="00631CA6">
        <w:rPr>
          <w:color w:val="000000"/>
          <w:sz w:val="22"/>
          <w:szCs w:val="22"/>
        </w:rPr>
        <w:tab/>
      </w:r>
      <w:r w:rsidRPr="00631CA6">
        <w:rPr>
          <w:color w:val="000000"/>
          <w:sz w:val="22"/>
          <w:szCs w:val="22"/>
        </w:rPr>
        <w:t>4</w:t>
      </w:r>
    </w:p>
    <w:p w:rsidR="002B3A40" w:rsidRPr="00631CA6" w:rsidRDefault="002B3A40" w:rsidP="008E1C24">
      <w:pPr>
        <w:rPr>
          <w:color w:val="000000"/>
          <w:sz w:val="22"/>
          <w:szCs w:val="22"/>
        </w:rPr>
      </w:pPr>
    </w:p>
    <w:p w:rsidR="002B3A40" w:rsidRPr="00631CA6" w:rsidRDefault="002B3A40" w:rsidP="008E1C24">
      <w:pPr>
        <w:rPr>
          <w:color w:val="000000"/>
          <w:sz w:val="22"/>
          <w:szCs w:val="22"/>
        </w:rPr>
      </w:pPr>
      <w:r w:rsidRPr="00631CA6">
        <w:rPr>
          <w:color w:val="000000"/>
          <w:sz w:val="22"/>
          <w:szCs w:val="22"/>
          <w:u w:val="single"/>
        </w:rPr>
        <w:t>PLACEMENT</w:t>
      </w:r>
      <w:r w:rsidRPr="00631CA6">
        <w:rPr>
          <w:color w:val="000000"/>
          <w:sz w:val="22"/>
          <w:szCs w:val="22"/>
        </w:rPr>
        <w:t xml:space="preserve">            </w:t>
      </w:r>
      <w:r w:rsidR="00BB31B0" w:rsidRPr="00631CA6">
        <w:rPr>
          <w:color w:val="000000"/>
          <w:sz w:val="22"/>
          <w:szCs w:val="22"/>
        </w:rPr>
        <w:tab/>
      </w:r>
      <w:r w:rsidR="00DA375E" w:rsidRPr="00631CA6">
        <w:rPr>
          <w:color w:val="000000"/>
          <w:sz w:val="22"/>
          <w:szCs w:val="22"/>
        </w:rPr>
        <w:tab/>
      </w:r>
      <w:r w:rsidRPr="00631CA6">
        <w:rPr>
          <w:color w:val="000000"/>
          <w:sz w:val="22"/>
          <w:szCs w:val="22"/>
        </w:rPr>
        <w:t>BSN Program</w:t>
      </w:r>
      <w:r w:rsidR="00CF54AF" w:rsidRPr="00631CA6">
        <w:rPr>
          <w:color w:val="000000"/>
          <w:sz w:val="22"/>
          <w:szCs w:val="22"/>
        </w:rPr>
        <w:t xml:space="preserve">: </w:t>
      </w:r>
      <w:r w:rsidRPr="00631CA6">
        <w:rPr>
          <w:color w:val="000000"/>
          <w:sz w:val="22"/>
          <w:szCs w:val="22"/>
        </w:rPr>
        <w:t>3</w:t>
      </w:r>
      <w:r w:rsidRPr="00631CA6">
        <w:rPr>
          <w:color w:val="000000"/>
          <w:sz w:val="22"/>
          <w:szCs w:val="22"/>
          <w:vertAlign w:val="superscript"/>
        </w:rPr>
        <w:t>rd</w:t>
      </w:r>
      <w:r w:rsidRPr="00631CA6">
        <w:rPr>
          <w:color w:val="000000"/>
          <w:sz w:val="22"/>
          <w:szCs w:val="22"/>
        </w:rPr>
        <w:t xml:space="preserve"> Semester</w:t>
      </w:r>
      <w:r w:rsidR="00BB31B0" w:rsidRPr="00631CA6">
        <w:rPr>
          <w:color w:val="000000"/>
          <w:sz w:val="22"/>
          <w:szCs w:val="22"/>
        </w:rPr>
        <w:t xml:space="preserve"> Upper Division</w:t>
      </w:r>
    </w:p>
    <w:p w:rsidR="002B3A40" w:rsidRPr="00631CA6" w:rsidRDefault="002B3A40" w:rsidP="008E1C24">
      <w:pPr>
        <w:rPr>
          <w:color w:val="000000"/>
          <w:sz w:val="22"/>
          <w:szCs w:val="22"/>
        </w:rPr>
      </w:pPr>
    </w:p>
    <w:p w:rsidR="002B3A40" w:rsidRPr="00631CA6" w:rsidRDefault="002B3A40" w:rsidP="00B80FC8">
      <w:pPr>
        <w:rPr>
          <w:color w:val="000000"/>
          <w:sz w:val="22"/>
          <w:szCs w:val="22"/>
        </w:rPr>
      </w:pPr>
      <w:r w:rsidRPr="00631CA6">
        <w:rPr>
          <w:color w:val="000000"/>
          <w:sz w:val="22"/>
          <w:szCs w:val="22"/>
          <w:u w:val="single"/>
        </w:rPr>
        <w:t>PREREQUISITES</w:t>
      </w:r>
      <w:r w:rsidRPr="00631CA6">
        <w:rPr>
          <w:color w:val="000000"/>
          <w:sz w:val="22"/>
          <w:szCs w:val="22"/>
        </w:rPr>
        <w:t xml:space="preserve">      </w:t>
      </w:r>
      <w:r w:rsidR="00BB31B0" w:rsidRPr="00631CA6">
        <w:rPr>
          <w:color w:val="000000"/>
          <w:sz w:val="22"/>
          <w:szCs w:val="22"/>
        </w:rPr>
        <w:tab/>
      </w:r>
      <w:r w:rsidR="00DA375E" w:rsidRPr="00631CA6">
        <w:rPr>
          <w:color w:val="000000"/>
          <w:sz w:val="22"/>
          <w:szCs w:val="22"/>
        </w:rPr>
        <w:tab/>
      </w:r>
      <w:r w:rsidR="00CF2B59" w:rsidRPr="00631CA6">
        <w:rPr>
          <w:color w:val="000000"/>
          <w:sz w:val="22"/>
          <w:szCs w:val="22"/>
        </w:rPr>
        <w:t xml:space="preserve">NUR </w:t>
      </w:r>
      <w:r w:rsidR="00C7238F" w:rsidRPr="00631CA6">
        <w:rPr>
          <w:color w:val="000000"/>
          <w:sz w:val="22"/>
          <w:szCs w:val="22"/>
        </w:rPr>
        <w:t>3738</w:t>
      </w:r>
      <w:r w:rsidR="00255367" w:rsidRPr="00631CA6">
        <w:rPr>
          <w:color w:val="000000"/>
          <w:sz w:val="22"/>
          <w:szCs w:val="22"/>
        </w:rPr>
        <w:t>C</w:t>
      </w:r>
      <w:r w:rsidR="00CF2B59" w:rsidRPr="00631CA6">
        <w:rPr>
          <w:color w:val="000000"/>
          <w:sz w:val="22"/>
          <w:szCs w:val="22"/>
        </w:rPr>
        <w:t xml:space="preserve"> </w:t>
      </w:r>
      <w:r w:rsidR="0074500B" w:rsidRPr="00631CA6">
        <w:rPr>
          <w:color w:val="000000"/>
          <w:sz w:val="22"/>
          <w:szCs w:val="22"/>
        </w:rPr>
        <w:tab/>
      </w:r>
      <w:r w:rsidR="00CF2B59" w:rsidRPr="00631CA6">
        <w:rPr>
          <w:color w:val="000000"/>
          <w:sz w:val="22"/>
          <w:szCs w:val="22"/>
        </w:rPr>
        <w:t>Clinical Practice 2:  Restoration of Wellness</w:t>
      </w:r>
    </w:p>
    <w:p w:rsidR="002B3A40" w:rsidRPr="00631CA6" w:rsidRDefault="002B3A40" w:rsidP="008E1C24">
      <w:pPr>
        <w:rPr>
          <w:color w:val="000000"/>
          <w:sz w:val="22"/>
          <w:szCs w:val="22"/>
        </w:rPr>
      </w:pPr>
    </w:p>
    <w:p w:rsidR="0042161C" w:rsidRPr="00631CA6" w:rsidRDefault="002B3A40" w:rsidP="008E1C24">
      <w:pPr>
        <w:rPr>
          <w:color w:val="000000"/>
          <w:sz w:val="22"/>
          <w:szCs w:val="22"/>
        </w:rPr>
      </w:pPr>
      <w:r w:rsidRPr="00631CA6">
        <w:rPr>
          <w:color w:val="000000"/>
          <w:sz w:val="22"/>
          <w:szCs w:val="22"/>
          <w:u w:val="single"/>
        </w:rPr>
        <w:t>COREQUISITES</w:t>
      </w:r>
      <w:r w:rsidRPr="00631CA6">
        <w:rPr>
          <w:color w:val="000000"/>
          <w:sz w:val="22"/>
          <w:szCs w:val="22"/>
        </w:rPr>
        <w:t xml:space="preserve">      </w:t>
      </w:r>
      <w:r w:rsidR="008B3A6A" w:rsidRPr="00631CA6">
        <w:rPr>
          <w:color w:val="000000"/>
          <w:sz w:val="22"/>
          <w:szCs w:val="22"/>
        </w:rPr>
        <w:tab/>
      </w:r>
      <w:r w:rsidR="00BB31B0" w:rsidRPr="00631CA6">
        <w:rPr>
          <w:color w:val="000000"/>
          <w:sz w:val="22"/>
          <w:szCs w:val="22"/>
        </w:rPr>
        <w:tab/>
      </w:r>
      <w:r w:rsidR="008B3A6A" w:rsidRPr="00631CA6">
        <w:rPr>
          <w:color w:val="000000"/>
          <w:sz w:val="22"/>
          <w:szCs w:val="22"/>
        </w:rPr>
        <w:t xml:space="preserve">NUR </w:t>
      </w:r>
      <w:r w:rsidR="00246BAB" w:rsidRPr="00631CA6">
        <w:rPr>
          <w:color w:val="000000"/>
          <w:sz w:val="22"/>
          <w:szCs w:val="22"/>
        </w:rPr>
        <w:t>4739</w:t>
      </w:r>
      <w:r w:rsidR="00255367" w:rsidRPr="00631CA6">
        <w:rPr>
          <w:color w:val="000000"/>
          <w:sz w:val="22"/>
          <w:szCs w:val="22"/>
        </w:rPr>
        <w:tab/>
      </w:r>
      <w:r w:rsidR="008B3A6A" w:rsidRPr="00631CA6">
        <w:rPr>
          <w:color w:val="000000"/>
          <w:sz w:val="22"/>
          <w:szCs w:val="22"/>
        </w:rPr>
        <w:t xml:space="preserve">Systems </w:t>
      </w:r>
      <w:r w:rsidR="0042161C" w:rsidRPr="00631CA6">
        <w:rPr>
          <w:color w:val="000000"/>
          <w:sz w:val="22"/>
          <w:szCs w:val="22"/>
        </w:rPr>
        <w:t>of Care</w:t>
      </w:r>
      <w:r w:rsidRPr="00631CA6">
        <w:rPr>
          <w:color w:val="000000"/>
          <w:sz w:val="22"/>
          <w:szCs w:val="22"/>
        </w:rPr>
        <w:t xml:space="preserve"> </w:t>
      </w:r>
      <w:r w:rsidR="008B3A6A" w:rsidRPr="00631CA6">
        <w:rPr>
          <w:color w:val="000000"/>
          <w:sz w:val="22"/>
          <w:szCs w:val="22"/>
        </w:rPr>
        <w:t>3:  Restoration of Wellness</w:t>
      </w:r>
      <w:r w:rsidR="008B3A6A" w:rsidRPr="00631CA6">
        <w:rPr>
          <w:color w:val="000000"/>
          <w:sz w:val="22"/>
          <w:szCs w:val="22"/>
        </w:rPr>
        <w:tab/>
      </w:r>
    </w:p>
    <w:p w:rsidR="002B3A40" w:rsidRPr="00631CA6" w:rsidRDefault="008B3A6A" w:rsidP="00BB31B0">
      <w:pPr>
        <w:ind w:left="2160" w:firstLine="720"/>
        <w:rPr>
          <w:color w:val="000000"/>
          <w:sz w:val="22"/>
          <w:szCs w:val="22"/>
        </w:rPr>
      </w:pPr>
      <w:r w:rsidRPr="00631CA6">
        <w:rPr>
          <w:color w:val="000000"/>
          <w:sz w:val="22"/>
          <w:szCs w:val="22"/>
        </w:rPr>
        <w:t>NUR</w:t>
      </w:r>
      <w:r w:rsidR="005B3E76" w:rsidRPr="00631CA6">
        <w:rPr>
          <w:color w:val="000000"/>
          <w:sz w:val="22"/>
          <w:szCs w:val="22"/>
        </w:rPr>
        <w:t xml:space="preserve"> 3826 </w:t>
      </w:r>
      <w:r w:rsidR="0074500B" w:rsidRPr="00631CA6">
        <w:rPr>
          <w:color w:val="000000"/>
          <w:sz w:val="22"/>
          <w:szCs w:val="22"/>
        </w:rPr>
        <w:tab/>
      </w:r>
      <w:r w:rsidR="005B3E76" w:rsidRPr="00631CA6">
        <w:rPr>
          <w:color w:val="000000"/>
          <w:sz w:val="22"/>
          <w:szCs w:val="22"/>
        </w:rPr>
        <w:t>Legal and Ethical Issues i</w:t>
      </w:r>
      <w:r w:rsidRPr="00631CA6">
        <w:rPr>
          <w:color w:val="000000"/>
          <w:sz w:val="22"/>
          <w:szCs w:val="22"/>
        </w:rPr>
        <w:t>n Nursing</w:t>
      </w:r>
    </w:p>
    <w:p w:rsidR="002A18B4" w:rsidRPr="00631CA6" w:rsidRDefault="002A18B4" w:rsidP="00BB31B0">
      <w:pPr>
        <w:ind w:left="2160" w:firstLine="720"/>
        <w:rPr>
          <w:color w:val="000000"/>
          <w:sz w:val="22"/>
          <w:szCs w:val="22"/>
        </w:rPr>
      </w:pPr>
      <w:r w:rsidRPr="00631CA6">
        <w:rPr>
          <w:color w:val="000000"/>
          <w:sz w:val="22"/>
          <w:szCs w:val="22"/>
        </w:rPr>
        <w:t xml:space="preserve">NUR 3638      </w:t>
      </w:r>
      <w:r w:rsidR="00811BE4" w:rsidRPr="00631CA6">
        <w:rPr>
          <w:color w:val="000000"/>
          <w:sz w:val="22"/>
          <w:szCs w:val="22"/>
        </w:rPr>
        <w:tab/>
      </w:r>
      <w:r w:rsidRPr="00631CA6">
        <w:rPr>
          <w:color w:val="000000"/>
          <w:sz w:val="22"/>
          <w:szCs w:val="22"/>
        </w:rPr>
        <w:t>Population Focused Care</w:t>
      </w:r>
    </w:p>
    <w:p w:rsidR="002B3A40" w:rsidRPr="00631CA6" w:rsidRDefault="002B3A40" w:rsidP="00B80FC8">
      <w:pPr>
        <w:rPr>
          <w:color w:val="000000"/>
          <w:sz w:val="22"/>
          <w:szCs w:val="22"/>
        </w:rPr>
      </w:pPr>
    </w:p>
    <w:p w:rsidR="002B3A40" w:rsidRPr="00631CA6" w:rsidRDefault="002B3A40" w:rsidP="008E1C24">
      <w:pPr>
        <w:rPr>
          <w:color w:val="000000"/>
          <w:sz w:val="22"/>
          <w:szCs w:val="22"/>
          <w:u w:val="single"/>
        </w:rPr>
      </w:pPr>
      <w:r w:rsidRPr="00631CA6">
        <w:rPr>
          <w:color w:val="000000"/>
          <w:sz w:val="22"/>
          <w:szCs w:val="22"/>
          <w:u w:val="single"/>
        </w:rPr>
        <w:t>FACULTY</w:t>
      </w:r>
    </w:p>
    <w:p w:rsidR="00B40E3F" w:rsidRPr="00631CA6" w:rsidRDefault="00B40E3F" w:rsidP="00CD20E8">
      <w:pPr>
        <w:tabs>
          <w:tab w:val="left" w:pos="3330"/>
          <w:tab w:val="left" w:pos="3420"/>
          <w:tab w:val="left" w:pos="5310"/>
          <w:tab w:val="left" w:pos="5400"/>
          <w:tab w:val="left" w:pos="7650"/>
          <w:tab w:val="left" w:pos="7920"/>
        </w:tabs>
        <w:rPr>
          <w:sz w:val="22"/>
          <w:szCs w:val="22"/>
        </w:rPr>
      </w:pPr>
      <w:r w:rsidRPr="00631CA6">
        <w:rPr>
          <w:sz w:val="22"/>
          <w:szCs w:val="22"/>
        </w:rPr>
        <w:t xml:space="preserve">David </w:t>
      </w:r>
      <w:proofErr w:type="spellStart"/>
      <w:r w:rsidRPr="00631CA6">
        <w:rPr>
          <w:sz w:val="22"/>
          <w:szCs w:val="22"/>
        </w:rPr>
        <w:t>Derrico</w:t>
      </w:r>
      <w:proofErr w:type="spellEnd"/>
      <w:r w:rsidRPr="00631CA6">
        <w:rPr>
          <w:sz w:val="22"/>
          <w:szCs w:val="22"/>
        </w:rPr>
        <w:t>, MSN, RN</w:t>
      </w:r>
      <w:r w:rsidRPr="00631CA6">
        <w:rPr>
          <w:sz w:val="22"/>
          <w:szCs w:val="22"/>
        </w:rPr>
        <w:tab/>
        <w:t xml:space="preserve">HPNP </w:t>
      </w:r>
      <w:r w:rsidRPr="00631CA6">
        <w:rPr>
          <w:rStyle w:val="normal1"/>
          <w:rFonts w:ascii="Times New Roman" w:hAnsi="Times New Roman" w:cs="Times New Roman"/>
          <w:color w:val="000000"/>
          <w:sz w:val="22"/>
          <w:szCs w:val="22"/>
        </w:rPr>
        <w:t xml:space="preserve">   </w:t>
      </w:r>
      <w:r w:rsidRPr="00631CA6">
        <w:rPr>
          <w:sz w:val="22"/>
          <w:szCs w:val="22"/>
        </w:rPr>
        <w:tab/>
        <w:t>352-273-6341</w:t>
      </w:r>
      <w:r w:rsidRPr="00631CA6">
        <w:rPr>
          <w:sz w:val="22"/>
          <w:szCs w:val="22"/>
        </w:rPr>
        <w:tab/>
      </w:r>
      <w:r w:rsidR="00B82057">
        <w:rPr>
          <w:sz w:val="22"/>
          <w:szCs w:val="22"/>
        </w:rPr>
        <w:t>Frid</w:t>
      </w:r>
      <w:r w:rsidR="00FD4947" w:rsidRPr="00631CA6">
        <w:rPr>
          <w:sz w:val="22"/>
          <w:szCs w:val="22"/>
        </w:rPr>
        <w:t>ay 0800-1000</w:t>
      </w:r>
    </w:p>
    <w:p w:rsidR="00B40E3F" w:rsidRPr="00631CA6" w:rsidRDefault="00AA6229" w:rsidP="00CD20E8">
      <w:pPr>
        <w:tabs>
          <w:tab w:val="left" w:pos="-1080"/>
          <w:tab w:val="left" w:pos="3330"/>
          <w:tab w:val="left" w:pos="5310"/>
          <w:tab w:val="left" w:pos="5400"/>
          <w:tab w:val="left" w:pos="7560"/>
          <w:tab w:val="left" w:pos="7650"/>
        </w:tabs>
        <w:rPr>
          <w:sz w:val="22"/>
          <w:szCs w:val="22"/>
        </w:rPr>
      </w:pPr>
      <w:r w:rsidRPr="00631CA6">
        <w:rPr>
          <w:sz w:val="22"/>
          <w:szCs w:val="22"/>
        </w:rPr>
        <w:t>Clinical Assistant Professor</w:t>
      </w:r>
      <w:r w:rsidR="003B7732" w:rsidRPr="00631CA6">
        <w:rPr>
          <w:sz w:val="22"/>
          <w:szCs w:val="22"/>
        </w:rPr>
        <w:tab/>
        <w:t>3202</w:t>
      </w:r>
      <w:r w:rsidRPr="00631CA6">
        <w:rPr>
          <w:sz w:val="22"/>
          <w:szCs w:val="22"/>
        </w:rPr>
        <w:t xml:space="preserve">                  (cell) 352-562-6305</w:t>
      </w:r>
    </w:p>
    <w:p w:rsidR="007F091B" w:rsidRPr="00631CA6" w:rsidRDefault="00E53125" w:rsidP="00CD20E8">
      <w:pPr>
        <w:tabs>
          <w:tab w:val="left" w:pos="3330"/>
          <w:tab w:val="left" w:pos="3420"/>
          <w:tab w:val="left" w:pos="5310"/>
          <w:tab w:val="left" w:pos="5400"/>
          <w:tab w:val="left" w:pos="7560"/>
          <w:tab w:val="left" w:pos="7650"/>
        </w:tabs>
        <w:rPr>
          <w:sz w:val="22"/>
          <w:szCs w:val="22"/>
        </w:rPr>
      </w:pPr>
      <w:hyperlink r:id="rId8" w:history="1">
        <w:r w:rsidR="00B40E3F" w:rsidRPr="00631CA6">
          <w:rPr>
            <w:rStyle w:val="Hyperlink"/>
            <w:sz w:val="22"/>
            <w:szCs w:val="22"/>
          </w:rPr>
          <w:t>derridj@ufl.edu</w:t>
        </w:r>
      </w:hyperlink>
      <w:r w:rsidR="00B00ECF" w:rsidRPr="00B00ECF">
        <w:rPr>
          <w:rStyle w:val="Hyperlink"/>
          <w:sz w:val="22"/>
          <w:szCs w:val="22"/>
          <w:u w:val="none"/>
        </w:rPr>
        <w:t xml:space="preserve">                                  </w:t>
      </w:r>
      <w:r w:rsidR="007F091B" w:rsidRPr="00631CA6">
        <w:rPr>
          <w:sz w:val="22"/>
          <w:szCs w:val="22"/>
        </w:rPr>
        <w:t>Course Coordinator</w:t>
      </w:r>
    </w:p>
    <w:p w:rsidR="00CD20E8" w:rsidRPr="00631CA6" w:rsidRDefault="00CD20E8" w:rsidP="00CD20E8">
      <w:pPr>
        <w:tabs>
          <w:tab w:val="left" w:pos="3330"/>
          <w:tab w:val="left" w:pos="5310"/>
          <w:tab w:val="left" w:pos="7650"/>
        </w:tabs>
        <w:ind w:left="720"/>
        <w:rPr>
          <w:color w:val="000000"/>
          <w:sz w:val="22"/>
          <w:szCs w:val="22"/>
          <w:highlight w:val="yellow"/>
        </w:rPr>
      </w:pPr>
    </w:p>
    <w:p w:rsidR="00B40E3F" w:rsidRPr="00631CA6" w:rsidRDefault="00B40E3F" w:rsidP="00CD20E8">
      <w:pPr>
        <w:tabs>
          <w:tab w:val="left" w:pos="3330"/>
          <w:tab w:val="left" w:pos="3510"/>
          <w:tab w:val="left" w:pos="5310"/>
          <w:tab w:val="left" w:pos="5580"/>
          <w:tab w:val="left" w:pos="7650"/>
          <w:tab w:val="left" w:pos="7920"/>
        </w:tabs>
        <w:rPr>
          <w:sz w:val="22"/>
          <w:szCs w:val="22"/>
        </w:rPr>
      </w:pPr>
      <w:r w:rsidRPr="00631CA6">
        <w:rPr>
          <w:sz w:val="22"/>
          <w:szCs w:val="22"/>
        </w:rPr>
        <w:t xml:space="preserve">Sally M. </w:t>
      </w:r>
      <w:proofErr w:type="spellStart"/>
      <w:r w:rsidRPr="00631CA6">
        <w:rPr>
          <w:sz w:val="22"/>
          <w:szCs w:val="22"/>
        </w:rPr>
        <w:t>Bethart</w:t>
      </w:r>
      <w:proofErr w:type="spellEnd"/>
      <w:r w:rsidRPr="00631CA6">
        <w:rPr>
          <w:sz w:val="22"/>
          <w:szCs w:val="22"/>
        </w:rPr>
        <w:tab/>
        <w:t xml:space="preserve">HPNP </w:t>
      </w:r>
      <w:r w:rsidRPr="00631CA6">
        <w:rPr>
          <w:sz w:val="22"/>
          <w:szCs w:val="22"/>
        </w:rPr>
        <w:tab/>
        <w:t>352-273-6372</w:t>
      </w:r>
      <w:r w:rsidR="00342C16">
        <w:rPr>
          <w:sz w:val="22"/>
          <w:szCs w:val="22"/>
        </w:rPr>
        <w:t xml:space="preserve">      (online</w:t>
      </w:r>
      <w:proofErr w:type="gramStart"/>
      <w:r w:rsidR="00342C16">
        <w:rPr>
          <w:sz w:val="22"/>
          <w:szCs w:val="22"/>
        </w:rPr>
        <w:t>)Thursday</w:t>
      </w:r>
      <w:proofErr w:type="gramEnd"/>
      <w:r w:rsidR="00342C16">
        <w:rPr>
          <w:sz w:val="22"/>
          <w:szCs w:val="22"/>
        </w:rPr>
        <w:t xml:space="preserve"> 0900-1100</w:t>
      </w:r>
    </w:p>
    <w:p w:rsidR="00B40E3F" w:rsidRPr="00631CA6" w:rsidRDefault="00B40E3F" w:rsidP="00CD20E8">
      <w:pPr>
        <w:tabs>
          <w:tab w:val="left" w:pos="3330"/>
          <w:tab w:val="left" w:pos="5220"/>
          <w:tab w:val="left" w:pos="5310"/>
          <w:tab w:val="left" w:pos="7650"/>
        </w:tabs>
        <w:rPr>
          <w:sz w:val="22"/>
          <w:szCs w:val="22"/>
        </w:rPr>
      </w:pPr>
      <w:r w:rsidRPr="00631CA6">
        <w:rPr>
          <w:sz w:val="22"/>
          <w:szCs w:val="22"/>
        </w:rPr>
        <w:t xml:space="preserve">MSN, ARNP, APHN-BC </w:t>
      </w:r>
      <w:r w:rsidRPr="00631CA6">
        <w:rPr>
          <w:sz w:val="22"/>
          <w:szCs w:val="22"/>
        </w:rPr>
        <w:tab/>
      </w:r>
      <w:r w:rsidR="003B7732" w:rsidRPr="00631CA6">
        <w:rPr>
          <w:sz w:val="22"/>
          <w:szCs w:val="22"/>
        </w:rPr>
        <w:t>4203</w:t>
      </w:r>
      <w:r w:rsidR="001C7DD1">
        <w:rPr>
          <w:sz w:val="22"/>
          <w:szCs w:val="22"/>
        </w:rPr>
        <w:t xml:space="preserve">                  (cell) 352-494-3548</w:t>
      </w:r>
      <w:r w:rsidR="00342C16">
        <w:rPr>
          <w:sz w:val="22"/>
          <w:szCs w:val="22"/>
        </w:rPr>
        <w:t xml:space="preserve">               </w:t>
      </w:r>
      <w:r w:rsidR="00342C16">
        <w:rPr>
          <w:sz w:val="22"/>
          <w:szCs w:val="22"/>
        </w:rPr>
        <w:tab/>
        <w:t>&amp; by Appointment</w:t>
      </w:r>
    </w:p>
    <w:p w:rsidR="00CD20E8" w:rsidRPr="00631CA6" w:rsidRDefault="00CD20E8" w:rsidP="00CD20E8">
      <w:pPr>
        <w:tabs>
          <w:tab w:val="left" w:pos="3330"/>
          <w:tab w:val="left" w:pos="5220"/>
          <w:tab w:val="left" w:pos="5310"/>
          <w:tab w:val="left" w:pos="7650"/>
        </w:tabs>
        <w:rPr>
          <w:sz w:val="22"/>
          <w:szCs w:val="22"/>
        </w:rPr>
      </w:pPr>
      <w:r w:rsidRPr="00631CA6">
        <w:rPr>
          <w:sz w:val="22"/>
          <w:szCs w:val="22"/>
        </w:rPr>
        <w:t>Clinical Assistant Professor</w:t>
      </w:r>
    </w:p>
    <w:p w:rsidR="00B40E3F" w:rsidRPr="00631CA6" w:rsidRDefault="00E53125" w:rsidP="00CD20E8">
      <w:pPr>
        <w:tabs>
          <w:tab w:val="left" w:pos="3330"/>
          <w:tab w:val="left" w:pos="5310"/>
          <w:tab w:val="left" w:pos="7650"/>
        </w:tabs>
        <w:rPr>
          <w:sz w:val="22"/>
          <w:szCs w:val="22"/>
        </w:rPr>
      </w:pPr>
      <w:hyperlink r:id="rId9" w:history="1">
        <w:r w:rsidR="00B40E3F" w:rsidRPr="00631CA6">
          <w:rPr>
            <w:rStyle w:val="Hyperlink"/>
            <w:sz w:val="22"/>
            <w:szCs w:val="22"/>
          </w:rPr>
          <w:t>sbeth12@ufl.edu</w:t>
        </w:r>
      </w:hyperlink>
    </w:p>
    <w:p w:rsidR="00663EA4" w:rsidRPr="00631CA6" w:rsidRDefault="00663EA4" w:rsidP="00CD20E8">
      <w:pPr>
        <w:tabs>
          <w:tab w:val="left" w:pos="3330"/>
          <w:tab w:val="left" w:pos="5310"/>
          <w:tab w:val="left" w:pos="7200"/>
          <w:tab w:val="left" w:pos="7650"/>
        </w:tabs>
        <w:rPr>
          <w:color w:val="000000"/>
          <w:sz w:val="22"/>
          <w:szCs w:val="22"/>
        </w:rPr>
      </w:pPr>
    </w:p>
    <w:p w:rsidR="007F091B" w:rsidRPr="00631CA6" w:rsidRDefault="007F091B" w:rsidP="00CF511F">
      <w:pPr>
        <w:tabs>
          <w:tab w:val="left" w:pos="3330"/>
          <w:tab w:val="left" w:pos="3600"/>
          <w:tab w:val="left" w:pos="5220"/>
          <w:tab w:val="left" w:pos="5310"/>
          <w:tab w:val="left" w:pos="7650"/>
          <w:tab w:val="left" w:pos="11610"/>
        </w:tabs>
        <w:rPr>
          <w:color w:val="000000"/>
          <w:sz w:val="22"/>
          <w:szCs w:val="22"/>
        </w:rPr>
      </w:pPr>
      <w:r w:rsidRPr="00631CA6">
        <w:rPr>
          <w:color w:val="000000"/>
          <w:sz w:val="22"/>
          <w:szCs w:val="22"/>
        </w:rPr>
        <w:t>Bonnie Carlin, MSN, RN-BC</w:t>
      </w:r>
      <w:r w:rsidRPr="00631CA6">
        <w:rPr>
          <w:color w:val="000000"/>
          <w:sz w:val="22"/>
          <w:szCs w:val="22"/>
        </w:rPr>
        <w:tab/>
        <w:t>HPNP</w:t>
      </w:r>
      <w:r w:rsidRPr="00631CA6">
        <w:rPr>
          <w:color w:val="000000"/>
          <w:sz w:val="22"/>
          <w:szCs w:val="22"/>
        </w:rPr>
        <w:tab/>
        <w:t>352-273-6322</w:t>
      </w:r>
      <w:r w:rsidRPr="00631CA6">
        <w:rPr>
          <w:color w:val="000000"/>
          <w:sz w:val="22"/>
          <w:szCs w:val="22"/>
        </w:rPr>
        <w:tab/>
      </w:r>
      <w:r w:rsidR="00342C16">
        <w:rPr>
          <w:sz w:val="22"/>
          <w:szCs w:val="22"/>
        </w:rPr>
        <w:t>by Appointment</w:t>
      </w:r>
    </w:p>
    <w:p w:rsidR="0074500A" w:rsidRPr="00631CA6" w:rsidRDefault="0074500A" w:rsidP="00CD20E8">
      <w:pPr>
        <w:tabs>
          <w:tab w:val="left" w:pos="3330"/>
          <w:tab w:val="left" w:pos="3600"/>
          <w:tab w:val="left" w:pos="5220"/>
          <w:tab w:val="left" w:pos="5310"/>
          <w:tab w:val="left" w:pos="7200"/>
          <w:tab w:val="left" w:pos="7650"/>
        </w:tabs>
        <w:rPr>
          <w:color w:val="000080"/>
          <w:sz w:val="22"/>
          <w:szCs w:val="22"/>
        </w:rPr>
      </w:pPr>
      <w:bookmarkStart w:id="0" w:name="_Hlt530816737"/>
      <w:r w:rsidRPr="006E4AAC">
        <w:rPr>
          <w:sz w:val="22"/>
          <w:szCs w:val="22"/>
        </w:rPr>
        <w:t>Clinical Assistant Professor</w:t>
      </w:r>
      <w:r w:rsidRPr="00631CA6">
        <w:rPr>
          <w:color w:val="000080"/>
          <w:sz w:val="22"/>
          <w:szCs w:val="22"/>
        </w:rPr>
        <w:tab/>
      </w:r>
      <w:r w:rsidR="00AA6229" w:rsidRPr="00631CA6">
        <w:rPr>
          <w:color w:val="000000"/>
          <w:sz w:val="22"/>
          <w:szCs w:val="22"/>
        </w:rPr>
        <w:t>3215                 (cell) 352-213-8137</w:t>
      </w:r>
      <w:r w:rsidRPr="00631CA6">
        <w:rPr>
          <w:color w:val="000000"/>
          <w:sz w:val="22"/>
          <w:szCs w:val="22"/>
        </w:rPr>
        <w:t xml:space="preserve"> </w:t>
      </w:r>
    </w:p>
    <w:p w:rsidR="007F091B" w:rsidRPr="00631CA6" w:rsidRDefault="00E53125" w:rsidP="00CD20E8">
      <w:pPr>
        <w:tabs>
          <w:tab w:val="left" w:pos="3330"/>
          <w:tab w:val="left" w:pos="3600"/>
          <w:tab w:val="left" w:pos="5220"/>
          <w:tab w:val="left" w:pos="5310"/>
          <w:tab w:val="left" w:pos="7200"/>
          <w:tab w:val="left" w:pos="7650"/>
        </w:tabs>
        <w:rPr>
          <w:color w:val="000000"/>
          <w:sz w:val="22"/>
          <w:szCs w:val="22"/>
        </w:rPr>
      </w:pPr>
      <w:hyperlink r:id="rId10" w:history="1">
        <w:r w:rsidR="007F091B" w:rsidRPr="00631CA6">
          <w:rPr>
            <w:rStyle w:val="Hyperlink"/>
            <w:sz w:val="22"/>
            <w:szCs w:val="22"/>
          </w:rPr>
          <w:t>carlibj@ufl.edu</w:t>
        </w:r>
      </w:hyperlink>
      <w:bookmarkEnd w:id="0"/>
      <w:r w:rsidR="007F091B" w:rsidRPr="00631CA6">
        <w:rPr>
          <w:color w:val="000000"/>
          <w:sz w:val="22"/>
          <w:szCs w:val="22"/>
        </w:rPr>
        <w:tab/>
      </w:r>
      <w:r w:rsidR="007F091B" w:rsidRPr="00631CA6">
        <w:rPr>
          <w:color w:val="000000"/>
          <w:sz w:val="22"/>
          <w:szCs w:val="22"/>
        </w:rPr>
        <w:tab/>
      </w:r>
      <w:r w:rsidR="007F091B" w:rsidRPr="00631CA6">
        <w:rPr>
          <w:color w:val="000080"/>
          <w:sz w:val="22"/>
          <w:szCs w:val="22"/>
        </w:rPr>
        <w:tab/>
      </w:r>
    </w:p>
    <w:p w:rsidR="00663EA4" w:rsidRPr="00631CA6" w:rsidRDefault="00663EA4" w:rsidP="00CD20E8">
      <w:pPr>
        <w:tabs>
          <w:tab w:val="left" w:pos="3330"/>
          <w:tab w:val="left" w:pos="5220"/>
          <w:tab w:val="left" w:pos="5310"/>
          <w:tab w:val="left" w:pos="7200"/>
          <w:tab w:val="left" w:pos="7650"/>
        </w:tabs>
        <w:rPr>
          <w:color w:val="000000"/>
          <w:sz w:val="22"/>
          <w:szCs w:val="22"/>
        </w:rPr>
      </w:pPr>
    </w:p>
    <w:p w:rsidR="00CF511F" w:rsidRPr="00631CA6" w:rsidRDefault="0074500A" w:rsidP="00CF511F">
      <w:pPr>
        <w:tabs>
          <w:tab w:val="left" w:pos="3330"/>
          <w:tab w:val="left" w:pos="5310"/>
          <w:tab w:val="left" w:pos="7650"/>
        </w:tabs>
        <w:rPr>
          <w:sz w:val="22"/>
          <w:szCs w:val="22"/>
        </w:rPr>
      </w:pPr>
      <w:r w:rsidRPr="00631CA6">
        <w:rPr>
          <w:sz w:val="22"/>
          <w:szCs w:val="22"/>
        </w:rPr>
        <w:t xml:space="preserve">Joan </w:t>
      </w:r>
      <w:proofErr w:type="spellStart"/>
      <w:r w:rsidRPr="00631CA6">
        <w:rPr>
          <w:sz w:val="22"/>
          <w:szCs w:val="22"/>
        </w:rPr>
        <w:t>Castleman</w:t>
      </w:r>
      <w:proofErr w:type="spellEnd"/>
      <w:r w:rsidRPr="00631CA6">
        <w:rPr>
          <w:sz w:val="22"/>
          <w:szCs w:val="22"/>
        </w:rPr>
        <w:t>, MS, RN</w:t>
      </w:r>
      <w:r w:rsidR="00CF511F" w:rsidRPr="00631CA6">
        <w:rPr>
          <w:sz w:val="22"/>
          <w:szCs w:val="22"/>
        </w:rPr>
        <w:tab/>
        <w:t xml:space="preserve">HPNP </w:t>
      </w:r>
      <w:r w:rsidR="00CF511F" w:rsidRPr="00631CA6">
        <w:rPr>
          <w:sz w:val="22"/>
          <w:szCs w:val="22"/>
        </w:rPr>
        <w:tab/>
        <w:t>352-273-6362</w:t>
      </w:r>
      <w:r w:rsidR="00CF511F" w:rsidRPr="00631CA6">
        <w:rPr>
          <w:sz w:val="22"/>
          <w:szCs w:val="22"/>
        </w:rPr>
        <w:tab/>
      </w:r>
      <w:r w:rsidR="00342C16">
        <w:rPr>
          <w:sz w:val="22"/>
          <w:szCs w:val="22"/>
        </w:rPr>
        <w:t>Tuesday 0800-1000</w:t>
      </w:r>
    </w:p>
    <w:p w:rsidR="0074500A" w:rsidRPr="00631CA6" w:rsidRDefault="0074500A" w:rsidP="00CD20E8">
      <w:pPr>
        <w:tabs>
          <w:tab w:val="left" w:pos="3330"/>
          <w:tab w:val="left" w:pos="5310"/>
          <w:tab w:val="left" w:pos="7650"/>
        </w:tabs>
        <w:rPr>
          <w:sz w:val="22"/>
          <w:szCs w:val="22"/>
        </w:rPr>
      </w:pPr>
      <w:r w:rsidRPr="00631CA6">
        <w:rPr>
          <w:sz w:val="22"/>
          <w:szCs w:val="22"/>
        </w:rPr>
        <w:t>Clinical Associate Professor</w:t>
      </w:r>
      <w:r w:rsidR="00CF511F" w:rsidRPr="00631CA6">
        <w:rPr>
          <w:sz w:val="22"/>
          <w:szCs w:val="22"/>
        </w:rPr>
        <w:tab/>
      </w:r>
      <w:r w:rsidR="002F47CD" w:rsidRPr="00631CA6">
        <w:rPr>
          <w:sz w:val="22"/>
          <w:szCs w:val="22"/>
        </w:rPr>
        <w:t>4205</w:t>
      </w:r>
      <w:r w:rsidR="00CF511F" w:rsidRPr="00631CA6">
        <w:rPr>
          <w:sz w:val="22"/>
          <w:szCs w:val="22"/>
        </w:rPr>
        <w:tab/>
      </w:r>
    </w:p>
    <w:p w:rsidR="0074500A" w:rsidRPr="00631CA6" w:rsidRDefault="00E53125" w:rsidP="00CD20E8">
      <w:pPr>
        <w:tabs>
          <w:tab w:val="left" w:pos="3330"/>
          <w:tab w:val="left" w:pos="5310"/>
          <w:tab w:val="left" w:pos="7650"/>
        </w:tabs>
        <w:rPr>
          <w:sz w:val="22"/>
          <w:szCs w:val="22"/>
        </w:rPr>
      </w:pPr>
      <w:hyperlink r:id="rId11" w:history="1">
        <w:r w:rsidR="0074500A" w:rsidRPr="00631CA6">
          <w:rPr>
            <w:rStyle w:val="Hyperlink"/>
            <w:sz w:val="22"/>
            <w:szCs w:val="22"/>
          </w:rPr>
          <w:t>jbcastle@ufl.edu</w:t>
        </w:r>
      </w:hyperlink>
    </w:p>
    <w:p w:rsidR="00663EA4" w:rsidRDefault="00663EA4" w:rsidP="00CD20E8">
      <w:pPr>
        <w:tabs>
          <w:tab w:val="left" w:pos="3330"/>
          <w:tab w:val="left" w:pos="5310"/>
          <w:tab w:val="left" w:pos="7200"/>
          <w:tab w:val="left" w:pos="7650"/>
        </w:tabs>
        <w:rPr>
          <w:color w:val="000000"/>
          <w:sz w:val="22"/>
          <w:szCs w:val="22"/>
        </w:rPr>
      </w:pPr>
    </w:p>
    <w:p w:rsidR="005E151B" w:rsidRPr="00631CA6" w:rsidRDefault="005E151B" w:rsidP="005E151B">
      <w:pPr>
        <w:tabs>
          <w:tab w:val="left" w:pos="3330"/>
          <w:tab w:val="left" w:pos="3600"/>
          <w:tab w:val="left" w:pos="5310"/>
          <w:tab w:val="left" w:pos="5400"/>
          <w:tab w:val="left" w:pos="7650"/>
          <w:tab w:val="left" w:pos="8010"/>
        </w:tabs>
        <w:rPr>
          <w:sz w:val="22"/>
          <w:szCs w:val="22"/>
        </w:rPr>
      </w:pPr>
      <w:proofErr w:type="spellStart"/>
      <w:r w:rsidRPr="00631CA6">
        <w:rPr>
          <w:sz w:val="22"/>
          <w:szCs w:val="22"/>
        </w:rPr>
        <w:t>Dorie</w:t>
      </w:r>
      <w:proofErr w:type="spellEnd"/>
      <w:r w:rsidRPr="00631CA6">
        <w:rPr>
          <w:sz w:val="22"/>
          <w:szCs w:val="22"/>
        </w:rPr>
        <w:t xml:space="preserve"> </w:t>
      </w:r>
      <w:proofErr w:type="spellStart"/>
      <w:r>
        <w:rPr>
          <w:sz w:val="22"/>
          <w:szCs w:val="22"/>
        </w:rPr>
        <w:t>Frum</w:t>
      </w:r>
      <w:proofErr w:type="spellEnd"/>
      <w:r w:rsidRPr="00631CA6">
        <w:rPr>
          <w:sz w:val="22"/>
          <w:szCs w:val="22"/>
        </w:rPr>
        <w:t>, MSN, ARNP</w:t>
      </w:r>
      <w:r w:rsidRPr="00631CA6">
        <w:rPr>
          <w:sz w:val="22"/>
          <w:szCs w:val="22"/>
        </w:rPr>
        <w:tab/>
        <w:t xml:space="preserve">HPNP </w:t>
      </w:r>
      <w:r>
        <w:rPr>
          <w:sz w:val="22"/>
          <w:szCs w:val="22"/>
        </w:rPr>
        <w:t xml:space="preserve">                 </w:t>
      </w:r>
      <w:r w:rsidR="00130625">
        <w:rPr>
          <w:sz w:val="22"/>
          <w:szCs w:val="22"/>
        </w:rPr>
        <w:t xml:space="preserve">        </w:t>
      </w:r>
      <w:r w:rsidRPr="00631CA6">
        <w:rPr>
          <w:sz w:val="22"/>
          <w:szCs w:val="22"/>
        </w:rPr>
        <w:t>352-273-6393</w:t>
      </w:r>
      <w:r w:rsidRPr="00631CA6">
        <w:rPr>
          <w:sz w:val="22"/>
          <w:szCs w:val="22"/>
        </w:rPr>
        <w:tab/>
      </w:r>
      <w:r w:rsidR="00342C16">
        <w:rPr>
          <w:sz w:val="22"/>
          <w:szCs w:val="22"/>
        </w:rPr>
        <w:t>by Appointment</w:t>
      </w:r>
    </w:p>
    <w:p w:rsidR="005E151B" w:rsidRPr="00631CA6" w:rsidRDefault="005E151B" w:rsidP="005E151B">
      <w:pPr>
        <w:tabs>
          <w:tab w:val="left" w:pos="3330"/>
          <w:tab w:val="left" w:pos="3600"/>
          <w:tab w:val="left" w:pos="5310"/>
          <w:tab w:val="left" w:pos="5400"/>
          <w:tab w:val="left" w:pos="7650"/>
          <w:tab w:val="left" w:pos="8010"/>
        </w:tabs>
        <w:rPr>
          <w:sz w:val="22"/>
          <w:szCs w:val="22"/>
        </w:rPr>
      </w:pPr>
      <w:r w:rsidRPr="00631CA6">
        <w:rPr>
          <w:sz w:val="22"/>
          <w:szCs w:val="22"/>
        </w:rPr>
        <w:t>Clinical Assistant Professor</w:t>
      </w:r>
      <w:r w:rsidRPr="00631CA6">
        <w:rPr>
          <w:sz w:val="22"/>
          <w:szCs w:val="22"/>
        </w:rPr>
        <w:tab/>
        <w:t>3231</w:t>
      </w:r>
    </w:p>
    <w:p w:rsidR="005E151B" w:rsidRDefault="00E53125" w:rsidP="005E151B">
      <w:pPr>
        <w:tabs>
          <w:tab w:val="left" w:pos="3330"/>
          <w:tab w:val="left" w:pos="5310"/>
          <w:tab w:val="left" w:pos="7200"/>
          <w:tab w:val="left" w:pos="7650"/>
        </w:tabs>
        <w:rPr>
          <w:rStyle w:val="Hyperlink"/>
          <w:sz w:val="22"/>
          <w:szCs w:val="22"/>
        </w:rPr>
      </w:pPr>
      <w:hyperlink r:id="rId12" w:history="1">
        <w:r w:rsidR="005E151B" w:rsidRPr="00631CA6">
          <w:rPr>
            <w:rStyle w:val="Hyperlink"/>
            <w:sz w:val="22"/>
            <w:szCs w:val="22"/>
          </w:rPr>
          <w:t>dorie66@ufl.edu</w:t>
        </w:r>
      </w:hyperlink>
    </w:p>
    <w:p w:rsidR="005E151B" w:rsidRPr="00631CA6" w:rsidRDefault="005E151B" w:rsidP="005E151B">
      <w:pPr>
        <w:tabs>
          <w:tab w:val="left" w:pos="3330"/>
          <w:tab w:val="left" w:pos="5310"/>
          <w:tab w:val="left" w:pos="7200"/>
          <w:tab w:val="left" w:pos="7650"/>
        </w:tabs>
        <w:rPr>
          <w:color w:val="000000"/>
          <w:sz w:val="22"/>
          <w:szCs w:val="22"/>
        </w:rPr>
      </w:pPr>
    </w:p>
    <w:p w:rsidR="00B4127E" w:rsidRPr="00631CA6" w:rsidRDefault="006F3721" w:rsidP="002F47CD">
      <w:pPr>
        <w:tabs>
          <w:tab w:val="left" w:pos="3330"/>
          <w:tab w:val="left" w:pos="3600"/>
          <w:tab w:val="left" w:pos="5220"/>
          <w:tab w:val="left" w:pos="5310"/>
          <w:tab w:val="left" w:pos="7650"/>
        </w:tabs>
        <w:rPr>
          <w:rStyle w:val="Hyperlink"/>
          <w:color w:val="auto"/>
          <w:sz w:val="22"/>
          <w:szCs w:val="22"/>
          <w:u w:val="none"/>
          <w:lang w:val="fi-FI"/>
        </w:rPr>
      </w:pPr>
      <w:r w:rsidRPr="00631CA6">
        <w:rPr>
          <w:rStyle w:val="Hyperlink"/>
          <w:color w:val="auto"/>
          <w:sz w:val="22"/>
          <w:szCs w:val="22"/>
          <w:u w:val="none"/>
          <w:lang w:val="fi-FI"/>
        </w:rPr>
        <w:t>Stacia Hays</w:t>
      </w:r>
      <w:r w:rsidR="00B4127E" w:rsidRPr="00631CA6">
        <w:rPr>
          <w:rStyle w:val="Hyperlink"/>
          <w:color w:val="auto"/>
          <w:sz w:val="22"/>
          <w:szCs w:val="22"/>
          <w:u w:val="none"/>
          <w:lang w:val="fi-FI"/>
        </w:rPr>
        <w:t xml:space="preserve">, </w:t>
      </w:r>
      <w:r w:rsidR="000261DA">
        <w:rPr>
          <w:rStyle w:val="Hyperlink"/>
          <w:color w:val="auto"/>
          <w:sz w:val="22"/>
          <w:szCs w:val="22"/>
          <w:u w:val="none"/>
          <w:lang w:val="fi-FI"/>
        </w:rPr>
        <w:t>DNP</w:t>
      </w:r>
      <w:r w:rsidR="00B4127E" w:rsidRPr="00631CA6">
        <w:rPr>
          <w:rStyle w:val="Hyperlink"/>
          <w:color w:val="auto"/>
          <w:sz w:val="22"/>
          <w:szCs w:val="22"/>
          <w:u w:val="none"/>
          <w:lang w:val="fi-FI"/>
        </w:rPr>
        <w:t>, CPNP</w:t>
      </w:r>
      <w:r w:rsidR="000261DA">
        <w:rPr>
          <w:rStyle w:val="Hyperlink"/>
          <w:color w:val="auto"/>
          <w:sz w:val="22"/>
          <w:szCs w:val="22"/>
          <w:u w:val="none"/>
          <w:lang w:val="fi-FI"/>
        </w:rPr>
        <w:t>, CCTC</w:t>
      </w:r>
      <w:r w:rsidR="00B4127E" w:rsidRPr="00631CA6">
        <w:rPr>
          <w:rStyle w:val="Hyperlink"/>
          <w:color w:val="auto"/>
          <w:sz w:val="22"/>
          <w:szCs w:val="22"/>
          <w:u w:val="none"/>
          <w:lang w:val="fi-FI"/>
        </w:rPr>
        <w:tab/>
      </w:r>
      <w:r w:rsidR="00055E32">
        <w:rPr>
          <w:rStyle w:val="Hyperlink"/>
          <w:color w:val="auto"/>
          <w:sz w:val="22"/>
          <w:szCs w:val="22"/>
          <w:u w:val="none"/>
          <w:lang w:val="fi-FI"/>
        </w:rPr>
        <w:t>HPNP</w:t>
      </w:r>
      <w:r w:rsidR="00B4127E" w:rsidRPr="00631CA6">
        <w:rPr>
          <w:rStyle w:val="Hyperlink"/>
          <w:color w:val="auto"/>
          <w:sz w:val="22"/>
          <w:szCs w:val="22"/>
          <w:u w:val="none"/>
          <w:lang w:val="fi-FI"/>
        </w:rPr>
        <w:tab/>
      </w:r>
      <w:r w:rsidR="00B4127E" w:rsidRPr="00631CA6">
        <w:rPr>
          <w:rStyle w:val="Hyperlink"/>
          <w:color w:val="auto"/>
          <w:sz w:val="22"/>
          <w:szCs w:val="22"/>
          <w:u w:val="none"/>
          <w:lang w:val="fi-FI"/>
        </w:rPr>
        <w:tab/>
        <w:t>352-2</w:t>
      </w:r>
      <w:r w:rsidR="00305099">
        <w:rPr>
          <w:rStyle w:val="Hyperlink"/>
          <w:color w:val="auto"/>
          <w:sz w:val="22"/>
          <w:szCs w:val="22"/>
          <w:u w:val="none"/>
          <w:lang w:val="fi-FI"/>
        </w:rPr>
        <w:t>73-63</w:t>
      </w:r>
      <w:r w:rsidR="000261DA">
        <w:rPr>
          <w:rStyle w:val="Hyperlink"/>
          <w:color w:val="auto"/>
          <w:sz w:val="22"/>
          <w:szCs w:val="22"/>
          <w:u w:val="none"/>
          <w:lang w:val="fi-FI"/>
        </w:rPr>
        <w:t>48</w:t>
      </w:r>
      <w:r w:rsidR="001D15F9">
        <w:rPr>
          <w:rStyle w:val="Hyperlink"/>
          <w:color w:val="auto"/>
          <w:sz w:val="22"/>
          <w:szCs w:val="22"/>
          <w:u w:val="none"/>
          <w:lang w:val="fi-FI"/>
        </w:rPr>
        <w:tab/>
      </w:r>
      <w:r w:rsidR="00342C16">
        <w:rPr>
          <w:rStyle w:val="Hyperlink"/>
          <w:color w:val="auto"/>
          <w:sz w:val="22"/>
          <w:szCs w:val="22"/>
          <w:u w:val="none"/>
          <w:lang w:val="fi-FI"/>
        </w:rPr>
        <w:t>Friday 1000-1200</w:t>
      </w:r>
    </w:p>
    <w:p w:rsidR="006F3721" w:rsidRPr="00631CA6" w:rsidRDefault="000261DA" w:rsidP="002F47CD">
      <w:pPr>
        <w:tabs>
          <w:tab w:val="left" w:pos="3330"/>
          <w:tab w:val="left" w:pos="3600"/>
          <w:tab w:val="left" w:pos="5220"/>
          <w:tab w:val="left" w:pos="5310"/>
          <w:tab w:val="left" w:pos="7650"/>
        </w:tabs>
        <w:rPr>
          <w:rStyle w:val="Hyperlink"/>
          <w:color w:val="auto"/>
          <w:sz w:val="22"/>
          <w:szCs w:val="22"/>
          <w:u w:val="none"/>
          <w:lang w:val="fi-FI"/>
        </w:rPr>
      </w:pPr>
      <w:r>
        <w:rPr>
          <w:rStyle w:val="Hyperlink"/>
          <w:color w:val="auto"/>
          <w:sz w:val="22"/>
          <w:szCs w:val="22"/>
          <w:u w:val="none"/>
          <w:lang w:val="fi-FI"/>
        </w:rPr>
        <w:t>Clinical</w:t>
      </w:r>
      <w:r w:rsidR="00B4127E" w:rsidRPr="00631CA6">
        <w:rPr>
          <w:rStyle w:val="Hyperlink"/>
          <w:color w:val="auto"/>
          <w:sz w:val="22"/>
          <w:szCs w:val="22"/>
          <w:u w:val="none"/>
          <w:lang w:val="fi-FI"/>
        </w:rPr>
        <w:t xml:space="preserve"> Assistant Professor</w:t>
      </w:r>
      <w:r w:rsidR="00B4127E" w:rsidRPr="00631CA6">
        <w:rPr>
          <w:rStyle w:val="Hyperlink"/>
          <w:color w:val="auto"/>
          <w:sz w:val="22"/>
          <w:szCs w:val="22"/>
          <w:u w:val="none"/>
          <w:lang w:val="fi-FI"/>
        </w:rPr>
        <w:tab/>
      </w:r>
      <w:r w:rsidR="00305099">
        <w:rPr>
          <w:rStyle w:val="Hyperlink"/>
          <w:color w:val="auto"/>
          <w:sz w:val="22"/>
          <w:szCs w:val="22"/>
          <w:u w:val="none"/>
          <w:lang w:val="fi-FI"/>
        </w:rPr>
        <w:t>2225</w:t>
      </w:r>
      <w:r w:rsidR="00B4127E" w:rsidRPr="00631CA6">
        <w:rPr>
          <w:rStyle w:val="Hyperlink"/>
          <w:color w:val="auto"/>
          <w:sz w:val="22"/>
          <w:szCs w:val="22"/>
          <w:u w:val="none"/>
          <w:lang w:val="fi-FI"/>
        </w:rPr>
        <w:tab/>
      </w:r>
      <w:r w:rsidR="00B4127E" w:rsidRPr="00631CA6">
        <w:rPr>
          <w:rStyle w:val="Hyperlink"/>
          <w:color w:val="auto"/>
          <w:sz w:val="22"/>
          <w:szCs w:val="22"/>
          <w:u w:val="none"/>
          <w:lang w:val="fi-FI"/>
        </w:rPr>
        <w:tab/>
      </w:r>
      <w:r w:rsidR="00305099">
        <w:rPr>
          <w:rStyle w:val="Hyperlink"/>
          <w:color w:val="auto"/>
          <w:sz w:val="22"/>
          <w:szCs w:val="22"/>
          <w:u w:val="none"/>
          <w:lang w:val="fi-FI"/>
        </w:rPr>
        <w:tab/>
      </w:r>
    </w:p>
    <w:p w:rsidR="006F3721" w:rsidRDefault="00E53125" w:rsidP="002F47CD">
      <w:pPr>
        <w:tabs>
          <w:tab w:val="left" w:pos="3330"/>
          <w:tab w:val="left" w:pos="3600"/>
          <w:tab w:val="left" w:pos="5220"/>
          <w:tab w:val="left" w:pos="5310"/>
          <w:tab w:val="left" w:pos="7650"/>
        </w:tabs>
        <w:rPr>
          <w:rStyle w:val="Hyperlink"/>
          <w:sz w:val="22"/>
          <w:szCs w:val="22"/>
          <w:lang w:val="fi-FI"/>
        </w:rPr>
      </w:pPr>
      <w:hyperlink r:id="rId13" w:history="1">
        <w:r w:rsidR="00B4127E" w:rsidRPr="00631CA6">
          <w:rPr>
            <w:rStyle w:val="Hyperlink"/>
            <w:sz w:val="22"/>
            <w:szCs w:val="22"/>
            <w:lang w:val="fi-FI"/>
          </w:rPr>
          <w:t>staciamc@ufl.edu</w:t>
        </w:r>
      </w:hyperlink>
      <w:r w:rsidR="00B4127E" w:rsidRPr="00631CA6">
        <w:rPr>
          <w:rStyle w:val="Hyperlink"/>
          <w:sz w:val="22"/>
          <w:szCs w:val="22"/>
          <w:lang w:val="fi-FI"/>
        </w:rPr>
        <w:t xml:space="preserve"> </w:t>
      </w:r>
    </w:p>
    <w:p w:rsidR="00130625" w:rsidRDefault="00130625" w:rsidP="002F47CD">
      <w:pPr>
        <w:tabs>
          <w:tab w:val="left" w:pos="3330"/>
          <w:tab w:val="left" w:pos="3600"/>
          <w:tab w:val="left" w:pos="5220"/>
          <w:tab w:val="left" w:pos="5310"/>
          <w:tab w:val="left" w:pos="7650"/>
        </w:tabs>
        <w:rPr>
          <w:rStyle w:val="Hyperlink"/>
          <w:sz w:val="22"/>
          <w:szCs w:val="22"/>
          <w:lang w:val="fi-FI"/>
        </w:rPr>
      </w:pPr>
    </w:p>
    <w:p w:rsidR="002F47CD" w:rsidRPr="00631CA6" w:rsidRDefault="002F47CD" w:rsidP="002F47CD">
      <w:pPr>
        <w:tabs>
          <w:tab w:val="left" w:pos="3330"/>
          <w:tab w:val="left" w:pos="3600"/>
          <w:tab w:val="left" w:pos="5220"/>
          <w:tab w:val="left" w:pos="5310"/>
          <w:tab w:val="left" w:pos="7650"/>
        </w:tabs>
        <w:rPr>
          <w:rStyle w:val="Hyperlink"/>
          <w:color w:val="auto"/>
          <w:sz w:val="22"/>
          <w:szCs w:val="22"/>
          <w:u w:val="none"/>
          <w:lang w:val="fi-FI"/>
        </w:rPr>
      </w:pPr>
      <w:r w:rsidRPr="00631CA6">
        <w:rPr>
          <w:rStyle w:val="Hyperlink"/>
          <w:color w:val="auto"/>
          <w:sz w:val="22"/>
          <w:szCs w:val="22"/>
          <w:u w:val="none"/>
          <w:lang w:val="fi-FI"/>
        </w:rPr>
        <w:t xml:space="preserve">Anna Hall Kelley, MSN, ARNP         HPNP                  </w:t>
      </w:r>
      <w:r w:rsidR="000261DA">
        <w:rPr>
          <w:rStyle w:val="Hyperlink"/>
          <w:color w:val="auto"/>
          <w:sz w:val="22"/>
          <w:szCs w:val="22"/>
          <w:u w:val="none"/>
          <w:lang w:val="fi-FI"/>
        </w:rPr>
        <w:t xml:space="preserve">     </w:t>
      </w:r>
      <w:r w:rsidRPr="00631CA6">
        <w:rPr>
          <w:rStyle w:val="Hyperlink"/>
          <w:color w:val="auto"/>
          <w:sz w:val="22"/>
          <w:szCs w:val="22"/>
          <w:u w:val="none"/>
          <w:lang w:val="fi-FI"/>
        </w:rPr>
        <w:t xml:space="preserve">352-273-6422       </w:t>
      </w:r>
      <w:r w:rsidR="001D15F9">
        <w:rPr>
          <w:rStyle w:val="Hyperlink"/>
          <w:color w:val="auto"/>
          <w:sz w:val="22"/>
          <w:szCs w:val="22"/>
          <w:u w:val="none"/>
          <w:lang w:val="fi-FI"/>
        </w:rPr>
        <w:tab/>
      </w:r>
      <w:r w:rsidR="00342C16">
        <w:rPr>
          <w:rStyle w:val="Hyperlink"/>
          <w:color w:val="auto"/>
          <w:sz w:val="22"/>
          <w:szCs w:val="22"/>
          <w:u w:val="none"/>
          <w:lang w:val="fi-FI"/>
        </w:rPr>
        <w:t>Friday 1000-1200</w:t>
      </w:r>
    </w:p>
    <w:p w:rsidR="002F47CD" w:rsidRPr="00631CA6" w:rsidRDefault="002F47CD" w:rsidP="002F47CD">
      <w:pPr>
        <w:tabs>
          <w:tab w:val="left" w:pos="3330"/>
          <w:tab w:val="left" w:pos="3600"/>
          <w:tab w:val="left" w:pos="5220"/>
          <w:tab w:val="left" w:pos="5310"/>
          <w:tab w:val="left" w:pos="7650"/>
        </w:tabs>
        <w:rPr>
          <w:rStyle w:val="Hyperlink"/>
          <w:color w:val="auto"/>
          <w:sz w:val="22"/>
          <w:szCs w:val="22"/>
          <w:u w:val="none"/>
          <w:lang w:val="fi-FI"/>
        </w:rPr>
      </w:pPr>
      <w:r w:rsidRPr="00631CA6">
        <w:rPr>
          <w:rStyle w:val="Hyperlink"/>
          <w:color w:val="auto"/>
          <w:sz w:val="22"/>
          <w:szCs w:val="22"/>
          <w:u w:val="none"/>
          <w:lang w:val="fi-FI"/>
        </w:rPr>
        <w:t xml:space="preserve">Clinical Assistant Professor                 2221           </w:t>
      </w:r>
      <w:r w:rsidR="000261DA">
        <w:rPr>
          <w:rStyle w:val="Hyperlink"/>
          <w:color w:val="auto"/>
          <w:sz w:val="22"/>
          <w:szCs w:val="22"/>
          <w:u w:val="none"/>
          <w:lang w:val="fi-FI"/>
        </w:rPr>
        <w:t xml:space="preserve">   </w:t>
      </w:r>
      <w:r w:rsidRPr="00631CA6">
        <w:rPr>
          <w:rStyle w:val="Hyperlink"/>
          <w:color w:val="auto"/>
          <w:sz w:val="22"/>
          <w:szCs w:val="22"/>
          <w:u w:val="none"/>
          <w:lang w:val="fi-FI"/>
        </w:rPr>
        <w:t xml:space="preserve"> </w:t>
      </w:r>
      <w:r w:rsidR="000261DA">
        <w:rPr>
          <w:rStyle w:val="Hyperlink"/>
          <w:color w:val="auto"/>
          <w:sz w:val="22"/>
          <w:szCs w:val="22"/>
          <w:u w:val="none"/>
          <w:lang w:val="fi-FI"/>
        </w:rPr>
        <w:t>(</w:t>
      </w:r>
      <w:r w:rsidRPr="00631CA6">
        <w:rPr>
          <w:rStyle w:val="Hyperlink"/>
          <w:color w:val="auto"/>
          <w:sz w:val="22"/>
          <w:szCs w:val="22"/>
          <w:u w:val="none"/>
          <w:lang w:val="fi-FI"/>
        </w:rPr>
        <w:t>cell</w:t>
      </w:r>
      <w:r w:rsidR="000261DA">
        <w:rPr>
          <w:rStyle w:val="Hyperlink"/>
          <w:color w:val="auto"/>
          <w:sz w:val="22"/>
          <w:szCs w:val="22"/>
          <w:u w:val="none"/>
          <w:lang w:val="fi-FI"/>
        </w:rPr>
        <w:t>)</w:t>
      </w:r>
      <w:r w:rsidRPr="00631CA6">
        <w:rPr>
          <w:rStyle w:val="Hyperlink"/>
          <w:color w:val="auto"/>
          <w:sz w:val="22"/>
          <w:szCs w:val="22"/>
          <w:u w:val="none"/>
          <w:lang w:val="fi-FI"/>
        </w:rPr>
        <w:t xml:space="preserve"> 352-494-8053</w:t>
      </w:r>
    </w:p>
    <w:p w:rsidR="007F091B" w:rsidRPr="00631CA6" w:rsidRDefault="00E53125" w:rsidP="002F47CD">
      <w:pPr>
        <w:tabs>
          <w:tab w:val="left" w:pos="3330"/>
          <w:tab w:val="left" w:pos="3600"/>
          <w:tab w:val="left" w:pos="5220"/>
          <w:tab w:val="left" w:pos="5310"/>
          <w:tab w:val="left" w:pos="7650"/>
        </w:tabs>
        <w:rPr>
          <w:sz w:val="22"/>
          <w:szCs w:val="22"/>
          <w:lang w:val="fi-FI"/>
        </w:rPr>
      </w:pPr>
      <w:hyperlink r:id="rId14" w:history="1">
        <w:r w:rsidR="002F47CD" w:rsidRPr="00631CA6">
          <w:rPr>
            <w:rStyle w:val="Hyperlink"/>
            <w:sz w:val="22"/>
            <w:szCs w:val="22"/>
            <w:lang w:val="fi-FI"/>
          </w:rPr>
          <w:t>alkelley@ufl.edu</w:t>
        </w:r>
      </w:hyperlink>
      <w:r w:rsidR="002F47CD" w:rsidRPr="00631CA6">
        <w:rPr>
          <w:rStyle w:val="Hyperlink"/>
          <w:sz w:val="22"/>
          <w:szCs w:val="22"/>
          <w:u w:val="none"/>
          <w:lang w:val="fi-FI"/>
        </w:rPr>
        <w:t xml:space="preserve"> </w:t>
      </w:r>
      <w:r w:rsidR="007F091B" w:rsidRPr="00631CA6">
        <w:rPr>
          <w:rStyle w:val="Hyperlink"/>
          <w:sz w:val="22"/>
          <w:szCs w:val="22"/>
          <w:u w:val="none"/>
          <w:lang w:val="fi-FI"/>
        </w:rPr>
        <w:tab/>
      </w:r>
      <w:r w:rsidR="007F091B" w:rsidRPr="00631CA6">
        <w:rPr>
          <w:sz w:val="22"/>
          <w:szCs w:val="22"/>
          <w:lang w:val="fi-FI"/>
        </w:rPr>
        <w:tab/>
      </w:r>
    </w:p>
    <w:p w:rsidR="005E151B" w:rsidRDefault="005E151B" w:rsidP="002F47CD">
      <w:pPr>
        <w:tabs>
          <w:tab w:val="left" w:pos="3330"/>
          <w:tab w:val="left" w:pos="3600"/>
          <w:tab w:val="left" w:pos="5310"/>
          <w:tab w:val="left" w:pos="5400"/>
          <w:tab w:val="left" w:pos="7650"/>
          <w:tab w:val="left" w:pos="8010"/>
        </w:tabs>
        <w:rPr>
          <w:rStyle w:val="Hyperlink"/>
          <w:sz w:val="22"/>
          <w:szCs w:val="22"/>
        </w:rPr>
      </w:pPr>
    </w:p>
    <w:p w:rsidR="005E151B" w:rsidRPr="005E151B" w:rsidRDefault="005E151B" w:rsidP="005E151B">
      <w:pPr>
        <w:tabs>
          <w:tab w:val="left" w:pos="3330"/>
          <w:tab w:val="left" w:pos="3600"/>
          <w:tab w:val="left" w:pos="5310"/>
          <w:tab w:val="left" w:pos="5400"/>
          <w:tab w:val="left" w:pos="7650"/>
          <w:tab w:val="left" w:pos="8010"/>
        </w:tabs>
        <w:jc w:val="both"/>
      </w:pPr>
      <w:r w:rsidRPr="005E151B">
        <w:t>Patsy Love, DNP, RN, CNOR</w:t>
      </w:r>
      <w:r w:rsidRPr="005E151B">
        <w:tab/>
        <w:t xml:space="preserve">    HPNP                 352-294-5721             </w:t>
      </w:r>
      <w:r w:rsidR="00342C16">
        <w:tab/>
        <w:t>Monday 1500-1700</w:t>
      </w:r>
    </w:p>
    <w:p w:rsidR="005E151B" w:rsidRPr="005E151B" w:rsidRDefault="005E151B" w:rsidP="005E151B">
      <w:pPr>
        <w:tabs>
          <w:tab w:val="left" w:pos="3330"/>
          <w:tab w:val="left" w:pos="3600"/>
          <w:tab w:val="left" w:pos="5310"/>
          <w:tab w:val="left" w:pos="5400"/>
          <w:tab w:val="left" w:pos="7650"/>
          <w:tab w:val="left" w:pos="8010"/>
        </w:tabs>
        <w:jc w:val="both"/>
      </w:pPr>
      <w:r w:rsidRPr="005E151B">
        <w:t>Adjunct Clinical Assistant Professor</w:t>
      </w:r>
      <w:r w:rsidRPr="005E151B">
        <w:tab/>
        <w:t xml:space="preserve">3218         </w:t>
      </w:r>
      <w:r w:rsidR="000261DA">
        <w:t>(</w:t>
      </w:r>
      <w:r w:rsidRPr="005E151B">
        <w:t>cell</w:t>
      </w:r>
      <w:r w:rsidR="000261DA">
        <w:t>)</w:t>
      </w:r>
      <w:r w:rsidRPr="005E151B">
        <w:t xml:space="preserve"> 386-451-2174</w:t>
      </w:r>
    </w:p>
    <w:p w:rsidR="005E151B" w:rsidRPr="00631CA6" w:rsidRDefault="00E53125" w:rsidP="005E151B">
      <w:pPr>
        <w:tabs>
          <w:tab w:val="left" w:pos="3330"/>
          <w:tab w:val="left" w:pos="3600"/>
          <w:tab w:val="left" w:pos="5310"/>
          <w:tab w:val="left" w:pos="5400"/>
          <w:tab w:val="left" w:pos="7650"/>
          <w:tab w:val="left" w:pos="8010"/>
        </w:tabs>
        <w:rPr>
          <w:sz w:val="22"/>
          <w:szCs w:val="22"/>
        </w:rPr>
      </w:pPr>
      <w:hyperlink r:id="rId15" w:history="1">
        <w:r w:rsidR="005E151B" w:rsidRPr="005E151B">
          <w:rPr>
            <w:color w:val="0000FF"/>
            <w:u w:val="single"/>
          </w:rPr>
          <w:t>plove@ufl.edu</w:t>
        </w:r>
      </w:hyperlink>
    </w:p>
    <w:p w:rsidR="002F47CD" w:rsidRPr="00631CA6" w:rsidRDefault="002F47CD" w:rsidP="002F47CD">
      <w:pPr>
        <w:tabs>
          <w:tab w:val="left" w:pos="3330"/>
          <w:tab w:val="left" w:pos="3600"/>
          <w:tab w:val="left" w:pos="5310"/>
          <w:tab w:val="left" w:pos="5400"/>
          <w:tab w:val="left" w:pos="7650"/>
          <w:tab w:val="left" w:pos="8010"/>
        </w:tabs>
        <w:rPr>
          <w:sz w:val="22"/>
          <w:szCs w:val="22"/>
        </w:rPr>
      </w:pPr>
    </w:p>
    <w:p w:rsidR="002C485D" w:rsidRPr="00631CA6" w:rsidRDefault="007E624B" w:rsidP="00CD20E8">
      <w:pPr>
        <w:tabs>
          <w:tab w:val="left" w:pos="3330"/>
          <w:tab w:val="left" w:pos="3600"/>
          <w:tab w:val="left" w:pos="5310"/>
          <w:tab w:val="left" w:pos="5400"/>
          <w:tab w:val="left" w:pos="7650"/>
          <w:tab w:val="left" w:pos="8010"/>
        </w:tabs>
        <w:rPr>
          <w:sz w:val="22"/>
          <w:szCs w:val="22"/>
        </w:rPr>
      </w:pPr>
      <w:r>
        <w:rPr>
          <w:sz w:val="22"/>
          <w:szCs w:val="22"/>
        </w:rPr>
        <w:lastRenderedPageBreak/>
        <w:t xml:space="preserve">Heidi Magyar, MSN, </w:t>
      </w:r>
      <w:r>
        <w:rPr>
          <w:sz w:val="22"/>
          <w:szCs w:val="22"/>
        </w:rPr>
        <w:tab/>
        <w:t xml:space="preserve">HPNP                  </w:t>
      </w:r>
      <w:r w:rsidR="00260180" w:rsidRPr="00631CA6">
        <w:rPr>
          <w:sz w:val="22"/>
          <w:szCs w:val="22"/>
        </w:rPr>
        <w:t>352-895-8717</w:t>
      </w:r>
      <w:r w:rsidR="001D15F9">
        <w:rPr>
          <w:sz w:val="22"/>
          <w:szCs w:val="22"/>
        </w:rPr>
        <w:tab/>
      </w:r>
      <w:r w:rsidR="00342C16">
        <w:rPr>
          <w:sz w:val="22"/>
          <w:szCs w:val="22"/>
        </w:rPr>
        <w:t>by Appointment</w:t>
      </w:r>
    </w:p>
    <w:p w:rsidR="002C485D" w:rsidRDefault="002C485D" w:rsidP="00CD20E8">
      <w:pPr>
        <w:tabs>
          <w:tab w:val="left" w:pos="3330"/>
          <w:tab w:val="left" w:pos="3600"/>
          <w:tab w:val="left" w:pos="5310"/>
          <w:tab w:val="left" w:pos="5400"/>
          <w:tab w:val="left" w:pos="7650"/>
          <w:tab w:val="left" w:pos="8010"/>
        </w:tabs>
        <w:rPr>
          <w:sz w:val="22"/>
          <w:szCs w:val="22"/>
        </w:rPr>
      </w:pPr>
      <w:r w:rsidRPr="00631CA6">
        <w:rPr>
          <w:sz w:val="22"/>
          <w:szCs w:val="22"/>
        </w:rPr>
        <w:t>ARNP, PMHNP-BC</w:t>
      </w:r>
      <w:r w:rsidR="002F47CD" w:rsidRPr="00631CA6">
        <w:rPr>
          <w:sz w:val="22"/>
          <w:szCs w:val="22"/>
        </w:rPr>
        <w:tab/>
        <w:t>4219</w:t>
      </w:r>
    </w:p>
    <w:p w:rsidR="00E94751" w:rsidRPr="00631CA6" w:rsidRDefault="00E94751" w:rsidP="00CD20E8">
      <w:pPr>
        <w:tabs>
          <w:tab w:val="left" w:pos="3330"/>
          <w:tab w:val="left" w:pos="3600"/>
          <w:tab w:val="left" w:pos="5310"/>
          <w:tab w:val="left" w:pos="5400"/>
          <w:tab w:val="left" w:pos="7650"/>
          <w:tab w:val="left" w:pos="8010"/>
        </w:tabs>
        <w:rPr>
          <w:sz w:val="22"/>
          <w:szCs w:val="22"/>
        </w:rPr>
      </w:pPr>
      <w:r>
        <w:rPr>
          <w:sz w:val="22"/>
          <w:szCs w:val="22"/>
        </w:rPr>
        <w:t>Clinical Assistant Professor</w:t>
      </w:r>
    </w:p>
    <w:p w:rsidR="002C485D" w:rsidRPr="00631CA6" w:rsidRDefault="00E53125" w:rsidP="00CD20E8">
      <w:pPr>
        <w:tabs>
          <w:tab w:val="left" w:pos="3330"/>
          <w:tab w:val="left" w:pos="3600"/>
          <w:tab w:val="left" w:pos="5310"/>
          <w:tab w:val="left" w:pos="5400"/>
          <w:tab w:val="left" w:pos="7650"/>
          <w:tab w:val="left" w:pos="8010"/>
        </w:tabs>
        <w:rPr>
          <w:sz w:val="22"/>
          <w:szCs w:val="22"/>
        </w:rPr>
      </w:pPr>
      <w:hyperlink r:id="rId16" w:history="1">
        <w:r w:rsidR="00260180" w:rsidRPr="00631CA6">
          <w:rPr>
            <w:rStyle w:val="Hyperlink"/>
            <w:sz w:val="22"/>
            <w:szCs w:val="22"/>
          </w:rPr>
          <w:t>hcrowe@ufl.edu</w:t>
        </w:r>
      </w:hyperlink>
      <w:r w:rsidR="00260180" w:rsidRPr="00631CA6">
        <w:rPr>
          <w:sz w:val="22"/>
          <w:szCs w:val="22"/>
        </w:rPr>
        <w:t xml:space="preserve"> </w:t>
      </w:r>
    </w:p>
    <w:p w:rsidR="002C485D" w:rsidRPr="00631CA6" w:rsidRDefault="002C485D" w:rsidP="00CD20E8">
      <w:pPr>
        <w:tabs>
          <w:tab w:val="left" w:pos="3330"/>
          <w:tab w:val="left" w:pos="3600"/>
          <w:tab w:val="left" w:pos="5310"/>
          <w:tab w:val="left" w:pos="5400"/>
          <w:tab w:val="left" w:pos="7650"/>
          <w:tab w:val="left" w:pos="8010"/>
        </w:tabs>
        <w:rPr>
          <w:sz w:val="22"/>
          <w:szCs w:val="22"/>
        </w:rPr>
      </w:pPr>
    </w:p>
    <w:p w:rsidR="00B40E3F" w:rsidRPr="00631CA6" w:rsidRDefault="00B40E3F" w:rsidP="00CD20E8">
      <w:pPr>
        <w:tabs>
          <w:tab w:val="left" w:pos="3330"/>
          <w:tab w:val="left" w:pos="3600"/>
          <w:tab w:val="left" w:pos="5310"/>
          <w:tab w:val="left" w:pos="5400"/>
          <w:tab w:val="left" w:pos="7650"/>
          <w:tab w:val="left" w:pos="8010"/>
        </w:tabs>
        <w:rPr>
          <w:sz w:val="22"/>
          <w:szCs w:val="22"/>
        </w:rPr>
      </w:pPr>
      <w:r w:rsidRPr="00631CA6">
        <w:rPr>
          <w:sz w:val="22"/>
          <w:szCs w:val="22"/>
        </w:rPr>
        <w:t xml:space="preserve">Sheri </w:t>
      </w:r>
      <w:proofErr w:type="spellStart"/>
      <w:r w:rsidRPr="00631CA6">
        <w:rPr>
          <w:sz w:val="22"/>
          <w:szCs w:val="22"/>
        </w:rPr>
        <w:t>Mangueira</w:t>
      </w:r>
      <w:proofErr w:type="spellEnd"/>
      <w:r w:rsidRPr="00631CA6">
        <w:rPr>
          <w:sz w:val="22"/>
          <w:szCs w:val="22"/>
        </w:rPr>
        <w:t xml:space="preserve">, </w:t>
      </w:r>
      <w:r w:rsidRPr="00631CA6">
        <w:rPr>
          <w:sz w:val="22"/>
          <w:szCs w:val="22"/>
        </w:rPr>
        <w:tab/>
        <w:t xml:space="preserve">HPNP </w:t>
      </w:r>
      <w:r w:rsidR="007E624B">
        <w:rPr>
          <w:sz w:val="22"/>
          <w:szCs w:val="22"/>
        </w:rPr>
        <w:t xml:space="preserve">                 </w:t>
      </w:r>
      <w:r w:rsidRPr="00631CA6">
        <w:rPr>
          <w:sz w:val="22"/>
          <w:szCs w:val="22"/>
        </w:rPr>
        <w:t>352-273-6344</w:t>
      </w:r>
      <w:r w:rsidRPr="00631CA6">
        <w:rPr>
          <w:sz w:val="22"/>
          <w:szCs w:val="22"/>
        </w:rPr>
        <w:tab/>
      </w:r>
      <w:r w:rsidR="00342C16">
        <w:rPr>
          <w:sz w:val="22"/>
          <w:szCs w:val="22"/>
        </w:rPr>
        <w:t>Monday 0830-1030</w:t>
      </w:r>
    </w:p>
    <w:p w:rsidR="00B40E3F" w:rsidRPr="00631CA6" w:rsidRDefault="00B40E3F" w:rsidP="00CD20E8">
      <w:pPr>
        <w:tabs>
          <w:tab w:val="left" w:pos="3330"/>
          <w:tab w:val="left" w:pos="5310"/>
          <w:tab w:val="left" w:pos="7650"/>
        </w:tabs>
        <w:rPr>
          <w:sz w:val="22"/>
          <w:szCs w:val="22"/>
        </w:rPr>
      </w:pPr>
      <w:r w:rsidRPr="00631CA6">
        <w:rPr>
          <w:sz w:val="22"/>
          <w:szCs w:val="22"/>
        </w:rPr>
        <w:t>MSN, RN, APHN-BC</w:t>
      </w:r>
      <w:r w:rsidRPr="00631CA6">
        <w:rPr>
          <w:sz w:val="22"/>
          <w:szCs w:val="22"/>
        </w:rPr>
        <w:tab/>
      </w:r>
      <w:r w:rsidR="00C37844" w:rsidRPr="00631CA6">
        <w:rPr>
          <w:sz w:val="22"/>
          <w:szCs w:val="22"/>
        </w:rPr>
        <w:t>4208</w:t>
      </w:r>
      <w:r w:rsidR="00160927" w:rsidRPr="00631CA6">
        <w:rPr>
          <w:sz w:val="22"/>
          <w:szCs w:val="22"/>
        </w:rPr>
        <w:tab/>
      </w:r>
    </w:p>
    <w:p w:rsidR="00B40E3F" w:rsidRPr="00631CA6" w:rsidRDefault="00B40E3F" w:rsidP="00CD20E8">
      <w:pPr>
        <w:tabs>
          <w:tab w:val="left" w:pos="3330"/>
          <w:tab w:val="left" w:pos="5310"/>
          <w:tab w:val="left" w:pos="7650"/>
        </w:tabs>
        <w:rPr>
          <w:sz w:val="22"/>
          <w:szCs w:val="22"/>
        </w:rPr>
      </w:pPr>
      <w:r w:rsidRPr="00631CA6">
        <w:rPr>
          <w:sz w:val="22"/>
          <w:szCs w:val="22"/>
        </w:rPr>
        <w:t>Adjunct Clinical Assistant Professor</w:t>
      </w:r>
    </w:p>
    <w:p w:rsidR="00B40E3F" w:rsidRPr="00631CA6" w:rsidRDefault="00E53125" w:rsidP="00CD20E8">
      <w:pPr>
        <w:tabs>
          <w:tab w:val="left" w:pos="3330"/>
          <w:tab w:val="left" w:pos="5310"/>
          <w:tab w:val="left" w:pos="7650"/>
        </w:tabs>
        <w:rPr>
          <w:sz w:val="22"/>
          <w:szCs w:val="22"/>
        </w:rPr>
      </w:pPr>
      <w:hyperlink r:id="rId17" w:history="1">
        <w:r w:rsidR="00B40E3F" w:rsidRPr="00631CA6">
          <w:rPr>
            <w:rStyle w:val="Hyperlink"/>
            <w:sz w:val="22"/>
            <w:szCs w:val="22"/>
          </w:rPr>
          <w:t>shmng@ufl.edu</w:t>
        </w:r>
      </w:hyperlink>
    </w:p>
    <w:p w:rsidR="00B01C6B" w:rsidRPr="00631CA6" w:rsidRDefault="00B01C6B" w:rsidP="00CD20E8">
      <w:pPr>
        <w:tabs>
          <w:tab w:val="left" w:pos="3330"/>
          <w:tab w:val="left" w:pos="3600"/>
          <w:tab w:val="left" w:pos="5310"/>
          <w:tab w:val="left" w:pos="5580"/>
          <w:tab w:val="left" w:pos="7650"/>
          <w:tab w:val="left" w:pos="8010"/>
        </w:tabs>
        <w:ind w:right="-270"/>
        <w:rPr>
          <w:sz w:val="22"/>
          <w:szCs w:val="22"/>
        </w:rPr>
      </w:pPr>
    </w:p>
    <w:p w:rsidR="00B40E3F" w:rsidRPr="00631CA6" w:rsidRDefault="00B40E3F" w:rsidP="00CD20E8">
      <w:pPr>
        <w:tabs>
          <w:tab w:val="left" w:pos="3330"/>
          <w:tab w:val="left" w:pos="3420"/>
          <w:tab w:val="left" w:pos="5310"/>
          <w:tab w:val="left" w:pos="5400"/>
          <w:tab w:val="left" w:pos="7650"/>
          <w:tab w:val="left" w:pos="8010"/>
        </w:tabs>
        <w:rPr>
          <w:sz w:val="22"/>
          <w:szCs w:val="22"/>
        </w:rPr>
      </w:pPr>
      <w:r w:rsidRPr="00631CA6">
        <w:rPr>
          <w:sz w:val="22"/>
          <w:szCs w:val="22"/>
        </w:rPr>
        <w:t>Anita Stephen, MSN, RN, CNL</w:t>
      </w:r>
      <w:r w:rsidRPr="00631CA6">
        <w:rPr>
          <w:sz w:val="22"/>
          <w:szCs w:val="22"/>
        </w:rPr>
        <w:tab/>
        <w:t>HPNP</w:t>
      </w:r>
      <w:r w:rsidR="00160927" w:rsidRPr="00631CA6">
        <w:rPr>
          <w:sz w:val="22"/>
          <w:szCs w:val="22"/>
        </w:rPr>
        <w:t xml:space="preserve"> </w:t>
      </w:r>
      <w:r w:rsidR="007E624B">
        <w:rPr>
          <w:sz w:val="22"/>
          <w:szCs w:val="22"/>
        </w:rPr>
        <w:t xml:space="preserve">                 </w:t>
      </w:r>
      <w:r w:rsidRPr="00631CA6">
        <w:rPr>
          <w:sz w:val="22"/>
          <w:szCs w:val="22"/>
        </w:rPr>
        <w:t>352-273-</w:t>
      </w:r>
      <w:r w:rsidR="005716DC" w:rsidRPr="00631CA6">
        <w:rPr>
          <w:sz w:val="22"/>
          <w:szCs w:val="22"/>
        </w:rPr>
        <w:t>6328</w:t>
      </w:r>
      <w:r w:rsidRPr="00631CA6">
        <w:rPr>
          <w:sz w:val="22"/>
          <w:szCs w:val="22"/>
        </w:rPr>
        <w:tab/>
      </w:r>
      <w:r w:rsidR="00342C16">
        <w:rPr>
          <w:sz w:val="22"/>
          <w:szCs w:val="22"/>
        </w:rPr>
        <w:t>Monday 1100-1300</w:t>
      </w:r>
    </w:p>
    <w:p w:rsidR="00B40E3F" w:rsidRPr="00631CA6" w:rsidRDefault="00B40E3F" w:rsidP="00CD20E8">
      <w:pPr>
        <w:tabs>
          <w:tab w:val="left" w:pos="3330"/>
          <w:tab w:val="left" w:pos="3420"/>
          <w:tab w:val="left" w:pos="5310"/>
          <w:tab w:val="left" w:pos="5400"/>
          <w:tab w:val="left" w:pos="7650"/>
          <w:tab w:val="left" w:pos="8010"/>
        </w:tabs>
        <w:rPr>
          <w:sz w:val="22"/>
          <w:szCs w:val="22"/>
        </w:rPr>
      </w:pPr>
      <w:r w:rsidRPr="00631CA6">
        <w:rPr>
          <w:sz w:val="22"/>
          <w:szCs w:val="22"/>
        </w:rPr>
        <w:t>Clinical Assistant Professor</w:t>
      </w:r>
      <w:r w:rsidR="00C37844" w:rsidRPr="00631CA6">
        <w:rPr>
          <w:sz w:val="22"/>
          <w:szCs w:val="22"/>
        </w:rPr>
        <w:tab/>
        <w:t>3240</w:t>
      </w:r>
    </w:p>
    <w:p w:rsidR="00541609" w:rsidRDefault="00E53125" w:rsidP="00CD20E8">
      <w:pPr>
        <w:tabs>
          <w:tab w:val="left" w:pos="3330"/>
          <w:tab w:val="left" w:pos="3510"/>
          <w:tab w:val="left" w:pos="5310"/>
          <w:tab w:val="left" w:pos="7650"/>
        </w:tabs>
        <w:rPr>
          <w:rStyle w:val="Hyperlink"/>
          <w:sz w:val="22"/>
          <w:szCs w:val="22"/>
        </w:rPr>
      </w:pPr>
      <w:hyperlink r:id="rId18" w:history="1">
        <w:r w:rsidR="00B40E3F" w:rsidRPr="00631CA6">
          <w:rPr>
            <w:rStyle w:val="Hyperlink"/>
            <w:sz w:val="22"/>
            <w:szCs w:val="22"/>
          </w:rPr>
          <w:t>astephen@ufl.edu</w:t>
        </w:r>
      </w:hyperlink>
    </w:p>
    <w:p w:rsidR="00541609" w:rsidRDefault="00541609" w:rsidP="00CD20E8">
      <w:pPr>
        <w:tabs>
          <w:tab w:val="left" w:pos="3330"/>
          <w:tab w:val="left" w:pos="3510"/>
          <w:tab w:val="left" w:pos="5310"/>
          <w:tab w:val="left" w:pos="7650"/>
        </w:tabs>
        <w:rPr>
          <w:rStyle w:val="Hyperlink"/>
          <w:sz w:val="22"/>
          <w:szCs w:val="22"/>
        </w:rPr>
      </w:pPr>
    </w:p>
    <w:p w:rsidR="00B40E3F" w:rsidRPr="00631CA6" w:rsidRDefault="00B40E3F" w:rsidP="00CD20E8">
      <w:pPr>
        <w:pStyle w:val="NormalWeb"/>
        <w:tabs>
          <w:tab w:val="left" w:pos="3330"/>
          <w:tab w:val="left" w:pos="3600"/>
          <w:tab w:val="left" w:pos="5310"/>
          <w:tab w:val="left" w:pos="5400"/>
          <w:tab w:val="left" w:pos="7470"/>
          <w:tab w:val="left" w:pos="7650"/>
        </w:tabs>
        <w:rPr>
          <w:color w:val="000000"/>
          <w:sz w:val="22"/>
          <w:szCs w:val="22"/>
        </w:rPr>
      </w:pPr>
      <w:r w:rsidRPr="00631CA6">
        <w:rPr>
          <w:color w:val="000000"/>
          <w:sz w:val="22"/>
          <w:szCs w:val="22"/>
        </w:rPr>
        <w:t>Nancy G. Young</w:t>
      </w:r>
      <w:r w:rsidRPr="00631CA6">
        <w:rPr>
          <w:color w:val="000000"/>
          <w:sz w:val="22"/>
          <w:szCs w:val="22"/>
        </w:rPr>
        <w:tab/>
        <w:t xml:space="preserve">HPNP </w:t>
      </w:r>
      <w:r w:rsidR="007E624B">
        <w:rPr>
          <w:color w:val="000000"/>
          <w:sz w:val="22"/>
          <w:szCs w:val="22"/>
        </w:rPr>
        <w:t xml:space="preserve">                 </w:t>
      </w:r>
      <w:r w:rsidRPr="00631CA6">
        <w:rPr>
          <w:color w:val="000000"/>
          <w:sz w:val="22"/>
          <w:szCs w:val="22"/>
        </w:rPr>
        <w:t>352-273-6403</w:t>
      </w:r>
      <w:r w:rsidRPr="00631CA6">
        <w:rPr>
          <w:color w:val="000000"/>
          <w:sz w:val="22"/>
          <w:szCs w:val="22"/>
        </w:rPr>
        <w:tab/>
      </w:r>
      <w:r w:rsidR="00342C16">
        <w:rPr>
          <w:color w:val="000000"/>
          <w:sz w:val="22"/>
          <w:szCs w:val="22"/>
        </w:rPr>
        <w:tab/>
        <w:t>Friday 1200-1400</w:t>
      </w:r>
    </w:p>
    <w:p w:rsidR="00B40E3F" w:rsidRPr="00631CA6" w:rsidRDefault="00B40E3F" w:rsidP="00160927">
      <w:pPr>
        <w:pStyle w:val="NormalWeb"/>
        <w:tabs>
          <w:tab w:val="left" w:pos="3330"/>
          <w:tab w:val="left" w:pos="5310"/>
          <w:tab w:val="left" w:pos="7650"/>
          <w:tab w:val="left" w:pos="8100"/>
        </w:tabs>
        <w:rPr>
          <w:color w:val="000000"/>
          <w:sz w:val="22"/>
          <w:szCs w:val="22"/>
        </w:rPr>
      </w:pPr>
      <w:r w:rsidRPr="00631CA6">
        <w:rPr>
          <w:color w:val="000000"/>
          <w:sz w:val="22"/>
          <w:szCs w:val="22"/>
        </w:rPr>
        <w:t>MSN, ARNP, CPNP</w:t>
      </w:r>
      <w:r w:rsidRPr="00631CA6">
        <w:rPr>
          <w:color w:val="000000"/>
          <w:sz w:val="22"/>
          <w:szCs w:val="22"/>
        </w:rPr>
        <w:tab/>
      </w:r>
      <w:r w:rsidR="00C37844" w:rsidRPr="00631CA6">
        <w:rPr>
          <w:color w:val="000000"/>
          <w:sz w:val="22"/>
          <w:szCs w:val="22"/>
        </w:rPr>
        <w:t>2218</w:t>
      </w:r>
      <w:r w:rsidR="00160927" w:rsidRPr="00631CA6">
        <w:rPr>
          <w:color w:val="000000"/>
          <w:sz w:val="22"/>
          <w:szCs w:val="22"/>
        </w:rPr>
        <w:tab/>
      </w:r>
      <w:r w:rsidRPr="00631CA6">
        <w:rPr>
          <w:color w:val="000000"/>
          <w:sz w:val="22"/>
          <w:szCs w:val="22"/>
        </w:rPr>
        <w:tab/>
      </w:r>
    </w:p>
    <w:p w:rsidR="00B40E3F" w:rsidRPr="00631CA6" w:rsidRDefault="00B40E3F" w:rsidP="00CD20E8">
      <w:pPr>
        <w:pStyle w:val="NormalWeb"/>
        <w:tabs>
          <w:tab w:val="left" w:pos="3330"/>
          <w:tab w:val="left" w:pos="5220"/>
          <w:tab w:val="left" w:pos="5310"/>
          <w:tab w:val="left" w:pos="7650"/>
          <w:tab w:val="left" w:pos="8100"/>
        </w:tabs>
        <w:rPr>
          <w:color w:val="000000"/>
          <w:sz w:val="22"/>
          <w:szCs w:val="22"/>
        </w:rPr>
      </w:pPr>
      <w:r w:rsidRPr="00631CA6">
        <w:rPr>
          <w:color w:val="000000"/>
          <w:sz w:val="22"/>
          <w:szCs w:val="22"/>
        </w:rPr>
        <w:t>Clinical Assistant Professor</w:t>
      </w:r>
    </w:p>
    <w:p w:rsidR="00B40E3F" w:rsidRPr="00631CA6" w:rsidRDefault="00E53125" w:rsidP="00CD20E8">
      <w:pPr>
        <w:tabs>
          <w:tab w:val="left" w:pos="3330"/>
          <w:tab w:val="left" w:pos="5310"/>
          <w:tab w:val="left" w:pos="7650"/>
        </w:tabs>
        <w:rPr>
          <w:sz w:val="22"/>
          <w:szCs w:val="22"/>
        </w:rPr>
      </w:pPr>
      <w:hyperlink r:id="rId19" w:history="1">
        <w:r w:rsidR="00B40E3F" w:rsidRPr="00631CA6">
          <w:rPr>
            <w:rStyle w:val="Hyperlink"/>
            <w:sz w:val="22"/>
            <w:szCs w:val="22"/>
          </w:rPr>
          <w:t>ngyoung@ufl.edu</w:t>
        </w:r>
      </w:hyperlink>
    </w:p>
    <w:p w:rsidR="00663EA4" w:rsidRPr="00631CA6" w:rsidRDefault="00663EA4" w:rsidP="00CD20E8">
      <w:pPr>
        <w:tabs>
          <w:tab w:val="left" w:pos="3330"/>
          <w:tab w:val="left" w:pos="5310"/>
          <w:tab w:val="left" w:pos="7650"/>
        </w:tabs>
        <w:rPr>
          <w:color w:val="000000"/>
          <w:sz w:val="22"/>
          <w:szCs w:val="22"/>
          <w:highlight w:val="yellow"/>
        </w:rPr>
      </w:pPr>
    </w:p>
    <w:p w:rsidR="002B3A40" w:rsidRPr="00631CA6" w:rsidRDefault="002B3A40" w:rsidP="00C21CF4">
      <w:pPr>
        <w:rPr>
          <w:color w:val="000000"/>
          <w:sz w:val="22"/>
          <w:szCs w:val="22"/>
        </w:rPr>
      </w:pPr>
      <w:r w:rsidRPr="00631CA6">
        <w:rPr>
          <w:color w:val="000000"/>
          <w:sz w:val="22"/>
          <w:szCs w:val="22"/>
          <w:u w:val="single"/>
        </w:rPr>
        <w:t>COURSE DESCRIPTION</w:t>
      </w:r>
      <w:r w:rsidR="0074500B" w:rsidRPr="00631CA6">
        <w:rPr>
          <w:color w:val="000000"/>
          <w:sz w:val="22"/>
          <w:szCs w:val="22"/>
        </w:rPr>
        <w:tab/>
      </w:r>
      <w:r w:rsidRPr="00631CA6">
        <w:rPr>
          <w:color w:val="000000"/>
          <w:sz w:val="22"/>
          <w:szCs w:val="22"/>
        </w:rPr>
        <w:t>Th</w:t>
      </w:r>
      <w:r w:rsidR="008B3A6A" w:rsidRPr="00631CA6">
        <w:rPr>
          <w:color w:val="000000"/>
          <w:sz w:val="22"/>
          <w:szCs w:val="22"/>
        </w:rPr>
        <w:t>e purpose of this</w:t>
      </w:r>
      <w:r w:rsidRPr="00631CA6">
        <w:rPr>
          <w:color w:val="000000"/>
          <w:sz w:val="22"/>
          <w:szCs w:val="22"/>
        </w:rPr>
        <w:t xml:space="preserve"> </w:t>
      </w:r>
      <w:r w:rsidR="0042161C" w:rsidRPr="00631CA6">
        <w:rPr>
          <w:color w:val="000000"/>
          <w:sz w:val="22"/>
          <w:szCs w:val="22"/>
        </w:rPr>
        <w:t>course is</w:t>
      </w:r>
      <w:r w:rsidR="008B3A6A" w:rsidRPr="00631CA6">
        <w:rPr>
          <w:color w:val="000000"/>
          <w:sz w:val="22"/>
          <w:szCs w:val="22"/>
        </w:rPr>
        <w:t xml:space="preserve"> to </w:t>
      </w:r>
      <w:r w:rsidR="00BB31B0" w:rsidRPr="00631CA6">
        <w:rPr>
          <w:color w:val="000000"/>
          <w:sz w:val="22"/>
          <w:szCs w:val="22"/>
        </w:rPr>
        <w:t>provide the student with</w:t>
      </w:r>
      <w:r w:rsidR="008B3A6A" w:rsidRPr="00631CA6">
        <w:rPr>
          <w:color w:val="000000"/>
          <w:sz w:val="22"/>
          <w:szCs w:val="22"/>
        </w:rPr>
        <w:t xml:space="preserve"> </w:t>
      </w:r>
      <w:r w:rsidRPr="00631CA6">
        <w:rPr>
          <w:color w:val="000000"/>
          <w:sz w:val="22"/>
          <w:szCs w:val="22"/>
        </w:rPr>
        <w:t xml:space="preserve">clinical experiences in the provision of </w:t>
      </w:r>
      <w:r w:rsidR="0091317B" w:rsidRPr="00631CA6">
        <w:rPr>
          <w:color w:val="000000"/>
          <w:sz w:val="22"/>
          <w:szCs w:val="22"/>
        </w:rPr>
        <w:t>health</w:t>
      </w:r>
      <w:r w:rsidRPr="00631CA6">
        <w:rPr>
          <w:color w:val="000000"/>
          <w:sz w:val="22"/>
          <w:szCs w:val="22"/>
        </w:rPr>
        <w:t xml:space="preserve">care for diverse </w:t>
      </w:r>
      <w:r w:rsidR="00506E27" w:rsidRPr="00631CA6">
        <w:rPr>
          <w:color w:val="000000"/>
          <w:sz w:val="22"/>
          <w:szCs w:val="22"/>
        </w:rPr>
        <w:t xml:space="preserve">clients </w:t>
      </w:r>
      <w:r w:rsidRPr="00631CA6">
        <w:rPr>
          <w:color w:val="000000"/>
          <w:sz w:val="22"/>
          <w:szCs w:val="22"/>
        </w:rPr>
        <w:t>with complicated acute and chronic illnesses</w:t>
      </w:r>
      <w:r w:rsidR="009136A4" w:rsidRPr="00631CA6">
        <w:rPr>
          <w:color w:val="000000"/>
          <w:sz w:val="22"/>
          <w:szCs w:val="22"/>
        </w:rPr>
        <w:t xml:space="preserve"> and the application of population focused care principles.</w:t>
      </w:r>
      <w:r w:rsidRPr="00631CA6">
        <w:rPr>
          <w:color w:val="000000"/>
          <w:sz w:val="22"/>
          <w:szCs w:val="22"/>
        </w:rPr>
        <w:t xml:space="preserve">  Emphasis is on the delivery of holistic, safe, and evidence based</w:t>
      </w:r>
      <w:r w:rsidR="00506E27" w:rsidRPr="00631CA6">
        <w:rPr>
          <w:color w:val="000000"/>
          <w:sz w:val="22"/>
          <w:szCs w:val="22"/>
        </w:rPr>
        <w:t xml:space="preserve"> health</w:t>
      </w:r>
      <w:r w:rsidRPr="00631CA6">
        <w:rPr>
          <w:color w:val="000000"/>
          <w:sz w:val="22"/>
          <w:szCs w:val="22"/>
        </w:rPr>
        <w:t xml:space="preserve">care for </w:t>
      </w:r>
      <w:r w:rsidR="00506E27" w:rsidRPr="00631CA6">
        <w:rPr>
          <w:color w:val="000000"/>
          <w:sz w:val="22"/>
          <w:szCs w:val="22"/>
        </w:rPr>
        <w:t xml:space="preserve">clients </w:t>
      </w:r>
      <w:r w:rsidRPr="00631CA6">
        <w:rPr>
          <w:color w:val="000000"/>
          <w:sz w:val="22"/>
          <w:szCs w:val="22"/>
        </w:rPr>
        <w:t xml:space="preserve">with complicated disease, injury, and disability in a variety of settings.  Focus is on the evaluation of healthcare outcomes in </w:t>
      </w:r>
      <w:r w:rsidR="0091317B" w:rsidRPr="00631CA6">
        <w:rPr>
          <w:color w:val="000000"/>
          <w:sz w:val="22"/>
          <w:szCs w:val="22"/>
        </w:rPr>
        <w:t xml:space="preserve">individuals and groups </w:t>
      </w:r>
      <w:r w:rsidR="0042161C" w:rsidRPr="00631CA6">
        <w:rPr>
          <w:color w:val="000000"/>
          <w:sz w:val="22"/>
          <w:szCs w:val="22"/>
        </w:rPr>
        <w:t>with varied</w:t>
      </w:r>
      <w:r w:rsidRPr="00631CA6">
        <w:rPr>
          <w:color w:val="000000"/>
          <w:sz w:val="22"/>
          <w:szCs w:val="22"/>
        </w:rPr>
        <w:t xml:space="preserve"> levels of acuity</w:t>
      </w:r>
      <w:r w:rsidR="009136A4" w:rsidRPr="00631CA6">
        <w:rPr>
          <w:color w:val="000000"/>
          <w:sz w:val="22"/>
          <w:szCs w:val="22"/>
        </w:rPr>
        <w:t xml:space="preserve"> across the lifespan</w:t>
      </w:r>
      <w:r w:rsidR="00506E27" w:rsidRPr="00631CA6">
        <w:rPr>
          <w:color w:val="000000"/>
          <w:sz w:val="22"/>
          <w:szCs w:val="22"/>
        </w:rPr>
        <w:t>.</w:t>
      </w:r>
    </w:p>
    <w:p w:rsidR="00DE6C1B" w:rsidRPr="00631CA6" w:rsidRDefault="00DE6C1B" w:rsidP="00C21CF4">
      <w:pPr>
        <w:rPr>
          <w:color w:val="000000"/>
          <w:sz w:val="22"/>
          <w:szCs w:val="22"/>
        </w:rPr>
      </w:pPr>
    </w:p>
    <w:p w:rsidR="002B3A40" w:rsidRPr="00631CA6" w:rsidRDefault="002B3A40" w:rsidP="00C21CF4">
      <w:pPr>
        <w:rPr>
          <w:color w:val="000000"/>
          <w:sz w:val="22"/>
          <w:szCs w:val="22"/>
        </w:rPr>
      </w:pPr>
      <w:r w:rsidRPr="00631CA6">
        <w:rPr>
          <w:color w:val="000000"/>
          <w:sz w:val="22"/>
          <w:szCs w:val="22"/>
          <w:u w:val="single"/>
        </w:rPr>
        <w:t>COURSE OBJECTIVES</w:t>
      </w:r>
      <w:r w:rsidRPr="00631CA6">
        <w:rPr>
          <w:color w:val="000000"/>
          <w:sz w:val="22"/>
          <w:szCs w:val="22"/>
        </w:rPr>
        <w:t xml:space="preserve"> </w:t>
      </w:r>
      <w:r w:rsidR="008B3A6A" w:rsidRPr="00631CA6">
        <w:rPr>
          <w:color w:val="000000"/>
          <w:sz w:val="22"/>
          <w:szCs w:val="22"/>
        </w:rPr>
        <w:tab/>
      </w:r>
      <w:r w:rsidRPr="00631CA6">
        <w:rPr>
          <w:color w:val="000000"/>
          <w:sz w:val="22"/>
          <w:szCs w:val="22"/>
        </w:rPr>
        <w:t>Upon completion of this course, the student will be able to:</w:t>
      </w:r>
    </w:p>
    <w:p w:rsidR="002B3A40" w:rsidRPr="00631CA6" w:rsidRDefault="002B3A40" w:rsidP="00687A77">
      <w:pPr>
        <w:ind w:left="720"/>
        <w:rPr>
          <w:color w:val="000000"/>
          <w:sz w:val="22"/>
          <w:szCs w:val="22"/>
        </w:rPr>
      </w:pPr>
    </w:p>
    <w:p w:rsidR="002B3A40" w:rsidRPr="00631CA6" w:rsidRDefault="002B3A40" w:rsidP="00250C62">
      <w:pPr>
        <w:numPr>
          <w:ilvl w:val="0"/>
          <w:numId w:val="2"/>
        </w:numPr>
        <w:ind w:left="360"/>
        <w:rPr>
          <w:color w:val="000000"/>
          <w:sz w:val="22"/>
          <w:szCs w:val="22"/>
        </w:rPr>
      </w:pPr>
      <w:r w:rsidRPr="00631CA6">
        <w:rPr>
          <w:color w:val="000000"/>
          <w:sz w:val="22"/>
          <w:szCs w:val="22"/>
        </w:rPr>
        <w:t xml:space="preserve">Implement evidence-based </w:t>
      </w:r>
      <w:r w:rsidR="00BB31B0" w:rsidRPr="00631CA6">
        <w:rPr>
          <w:color w:val="000000"/>
          <w:sz w:val="22"/>
          <w:szCs w:val="22"/>
        </w:rPr>
        <w:t xml:space="preserve">collaborative </w:t>
      </w:r>
      <w:r w:rsidRPr="00631CA6">
        <w:rPr>
          <w:color w:val="000000"/>
          <w:sz w:val="22"/>
          <w:szCs w:val="22"/>
        </w:rPr>
        <w:t xml:space="preserve">interventions </w:t>
      </w:r>
      <w:r w:rsidR="00BB31B0" w:rsidRPr="00631CA6">
        <w:rPr>
          <w:color w:val="000000"/>
          <w:sz w:val="22"/>
          <w:szCs w:val="22"/>
        </w:rPr>
        <w:t xml:space="preserve">in the </w:t>
      </w:r>
      <w:r w:rsidR="00865C89" w:rsidRPr="00631CA6">
        <w:rPr>
          <w:color w:val="000000"/>
          <w:sz w:val="22"/>
          <w:szCs w:val="22"/>
        </w:rPr>
        <w:t xml:space="preserve">care of clients with </w:t>
      </w:r>
      <w:r w:rsidRPr="00631CA6">
        <w:rPr>
          <w:color w:val="000000"/>
          <w:sz w:val="22"/>
          <w:szCs w:val="22"/>
        </w:rPr>
        <w:t>complicated illnesses.</w:t>
      </w:r>
    </w:p>
    <w:p w:rsidR="002B3A40" w:rsidRPr="00631CA6" w:rsidRDefault="002B3A40" w:rsidP="00250C62">
      <w:pPr>
        <w:rPr>
          <w:color w:val="000000"/>
          <w:sz w:val="22"/>
          <w:szCs w:val="22"/>
        </w:rPr>
      </w:pPr>
    </w:p>
    <w:p w:rsidR="002B3A40" w:rsidRPr="00631CA6" w:rsidRDefault="00BB31B0" w:rsidP="00250C62">
      <w:pPr>
        <w:numPr>
          <w:ilvl w:val="0"/>
          <w:numId w:val="2"/>
        </w:numPr>
        <w:ind w:left="360"/>
        <w:rPr>
          <w:color w:val="000000"/>
          <w:sz w:val="22"/>
          <w:szCs w:val="22"/>
        </w:rPr>
      </w:pPr>
      <w:r w:rsidRPr="00631CA6">
        <w:rPr>
          <w:color w:val="000000"/>
          <w:sz w:val="22"/>
          <w:szCs w:val="22"/>
        </w:rPr>
        <w:t>Apply legal and ethical principles</w:t>
      </w:r>
      <w:r w:rsidR="002B3A40" w:rsidRPr="00631CA6">
        <w:rPr>
          <w:color w:val="000000"/>
          <w:sz w:val="22"/>
          <w:szCs w:val="22"/>
        </w:rPr>
        <w:t xml:space="preserve"> in the care of</w:t>
      </w:r>
      <w:r w:rsidR="0091317B" w:rsidRPr="00631CA6">
        <w:rPr>
          <w:color w:val="000000"/>
          <w:sz w:val="22"/>
          <w:szCs w:val="22"/>
        </w:rPr>
        <w:t xml:space="preserve"> clients</w:t>
      </w:r>
      <w:r w:rsidR="002B3A40" w:rsidRPr="00631CA6">
        <w:rPr>
          <w:color w:val="000000"/>
          <w:sz w:val="22"/>
          <w:szCs w:val="22"/>
        </w:rPr>
        <w:t xml:space="preserve"> with complicated disease, injury, and disability.</w:t>
      </w:r>
    </w:p>
    <w:p w:rsidR="002B3A40" w:rsidRPr="00631CA6" w:rsidRDefault="002B3A40" w:rsidP="00250C62">
      <w:pPr>
        <w:rPr>
          <w:color w:val="000000"/>
          <w:sz w:val="22"/>
          <w:szCs w:val="22"/>
        </w:rPr>
      </w:pPr>
    </w:p>
    <w:p w:rsidR="002B3A40" w:rsidRPr="00631CA6" w:rsidRDefault="0042161C" w:rsidP="0095154C">
      <w:pPr>
        <w:rPr>
          <w:color w:val="000000"/>
          <w:sz w:val="22"/>
          <w:szCs w:val="22"/>
        </w:rPr>
      </w:pPr>
      <w:r w:rsidRPr="00631CA6">
        <w:rPr>
          <w:color w:val="000000"/>
          <w:sz w:val="22"/>
          <w:szCs w:val="22"/>
        </w:rPr>
        <w:t xml:space="preserve">3. </w:t>
      </w:r>
      <w:r w:rsidR="0095154C">
        <w:rPr>
          <w:color w:val="000000"/>
          <w:sz w:val="22"/>
          <w:szCs w:val="22"/>
        </w:rPr>
        <w:t xml:space="preserve">  </w:t>
      </w:r>
      <w:r w:rsidRPr="00631CA6">
        <w:rPr>
          <w:color w:val="000000"/>
          <w:sz w:val="22"/>
          <w:szCs w:val="22"/>
        </w:rPr>
        <w:t>Utilize</w:t>
      </w:r>
      <w:r w:rsidR="001F1CF7" w:rsidRPr="00631CA6">
        <w:rPr>
          <w:color w:val="000000"/>
          <w:sz w:val="22"/>
          <w:szCs w:val="22"/>
        </w:rPr>
        <w:t xml:space="preserve"> principles of </w:t>
      </w:r>
      <w:r w:rsidRPr="00631CA6">
        <w:rPr>
          <w:color w:val="000000"/>
          <w:sz w:val="22"/>
          <w:szCs w:val="22"/>
        </w:rPr>
        <w:t>population focused</w:t>
      </w:r>
      <w:r w:rsidR="001F1CF7" w:rsidRPr="00631CA6">
        <w:rPr>
          <w:color w:val="000000"/>
          <w:sz w:val="22"/>
          <w:szCs w:val="22"/>
        </w:rPr>
        <w:t xml:space="preserve"> care</w:t>
      </w:r>
      <w:r w:rsidR="0091317B" w:rsidRPr="00631CA6">
        <w:rPr>
          <w:color w:val="000000"/>
          <w:sz w:val="22"/>
          <w:szCs w:val="22"/>
        </w:rPr>
        <w:t xml:space="preserve"> in the healthcare management of individuals and groups.</w:t>
      </w:r>
      <w:r w:rsidR="00533931" w:rsidRPr="00631CA6">
        <w:rPr>
          <w:color w:val="000000"/>
          <w:sz w:val="22"/>
          <w:szCs w:val="22"/>
        </w:rPr>
        <w:t xml:space="preserve">        </w:t>
      </w:r>
    </w:p>
    <w:p w:rsidR="00135AFE" w:rsidRPr="00631CA6" w:rsidRDefault="00135AFE" w:rsidP="00135AFE">
      <w:pPr>
        <w:rPr>
          <w:sz w:val="22"/>
          <w:szCs w:val="22"/>
        </w:rPr>
      </w:pPr>
    </w:p>
    <w:p w:rsidR="00C40A7E" w:rsidRPr="00631CA6" w:rsidRDefault="00865C89" w:rsidP="00250C62">
      <w:pPr>
        <w:pStyle w:val="ListParagraph"/>
        <w:ind w:left="0"/>
        <w:rPr>
          <w:sz w:val="22"/>
          <w:szCs w:val="22"/>
        </w:rPr>
      </w:pPr>
      <w:r w:rsidRPr="00631CA6">
        <w:rPr>
          <w:sz w:val="22"/>
          <w:szCs w:val="22"/>
        </w:rPr>
        <w:t xml:space="preserve">4. </w:t>
      </w:r>
      <w:r w:rsidR="00250C62" w:rsidRPr="00631CA6">
        <w:rPr>
          <w:sz w:val="22"/>
          <w:szCs w:val="22"/>
        </w:rPr>
        <w:t xml:space="preserve">  </w:t>
      </w:r>
      <w:r w:rsidR="002B3A40" w:rsidRPr="00631CA6">
        <w:rPr>
          <w:sz w:val="22"/>
          <w:szCs w:val="22"/>
        </w:rPr>
        <w:t xml:space="preserve">Formulate recommendations </w:t>
      </w:r>
      <w:r w:rsidR="00CF54AF" w:rsidRPr="00631CA6">
        <w:rPr>
          <w:sz w:val="22"/>
          <w:szCs w:val="22"/>
        </w:rPr>
        <w:t>for</w:t>
      </w:r>
      <w:r w:rsidR="00DA6FB2" w:rsidRPr="00631CA6">
        <w:rPr>
          <w:sz w:val="22"/>
          <w:szCs w:val="22"/>
        </w:rPr>
        <w:t xml:space="preserve"> revision of</w:t>
      </w:r>
      <w:r w:rsidR="002B3A40" w:rsidRPr="00631CA6">
        <w:rPr>
          <w:sz w:val="22"/>
          <w:szCs w:val="22"/>
        </w:rPr>
        <w:t xml:space="preserve"> </w:t>
      </w:r>
      <w:proofErr w:type="spellStart"/>
      <w:r w:rsidR="00CF54AF" w:rsidRPr="00631CA6">
        <w:rPr>
          <w:sz w:val="22"/>
          <w:szCs w:val="22"/>
        </w:rPr>
        <w:t>interprofessional</w:t>
      </w:r>
      <w:proofErr w:type="spellEnd"/>
      <w:r w:rsidR="00CF54AF" w:rsidRPr="00631CA6">
        <w:rPr>
          <w:sz w:val="22"/>
          <w:szCs w:val="22"/>
        </w:rPr>
        <w:t xml:space="preserve"> </w:t>
      </w:r>
      <w:r w:rsidR="002B3A40" w:rsidRPr="00631CA6">
        <w:rPr>
          <w:sz w:val="22"/>
          <w:szCs w:val="22"/>
        </w:rPr>
        <w:t>plan</w:t>
      </w:r>
      <w:r w:rsidR="00DA6FB2" w:rsidRPr="00631CA6">
        <w:rPr>
          <w:sz w:val="22"/>
          <w:szCs w:val="22"/>
        </w:rPr>
        <w:t>s</w:t>
      </w:r>
      <w:r w:rsidR="002B3A40" w:rsidRPr="00631CA6">
        <w:rPr>
          <w:sz w:val="22"/>
          <w:szCs w:val="22"/>
        </w:rPr>
        <w:t xml:space="preserve"> of care.</w:t>
      </w:r>
    </w:p>
    <w:p w:rsidR="00135AFE" w:rsidRPr="00631CA6" w:rsidRDefault="00135AFE" w:rsidP="00250C62">
      <w:pPr>
        <w:pStyle w:val="ListParagraph"/>
        <w:ind w:left="0"/>
        <w:rPr>
          <w:sz w:val="22"/>
          <w:szCs w:val="22"/>
        </w:rPr>
      </w:pPr>
    </w:p>
    <w:p w:rsidR="00711D14" w:rsidRPr="00631CA6" w:rsidRDefault="00711D14" w:rsidP="00250C62">
      <w:pPr>
        <w:pStyle w:val="ListParagraph"/>
        <w:ind w:left="0"/>
        <w:rPr>
          <w:sz w:val="22"/>
          <w:szCs w:val="22"/>
        </w:rPr>
      </w:pPr>
      <w:r w:rsidRPr="00631CA6">
        <w:rPr>
          <w:sz w:val="22"/>
          <w:szCs w:val="22"/>
        </w:rPr>
        <w:t xml:space="preserve">5.  </w:t>
      </w:r>
      <w:r w:rsidR="00135AFE" w:rsidRPr="00631CA6">
        <w:rPr>
          <w:sz w:val="22"/>
          <w:szCs w:val="22"/>
        </w:rPr>
        <w:t>Examine professional</w:t>
      </w:r>
      <w:r w:rsidRPr="00631CA6">
        <w:rPr>
          <w:sz w:val="22"/>
          <w:szCs w:val="22"/>
        </w:rPr>
        <w:t xml:space="preserve"> behaviors and boundaries in the provision of holistic care of clients. </w:t>
      </w:r>
    </w:p>
    <w:p w:rsidR="00F07727" w:rsidRPr="00631CA6" w:rsidRDefault="00F07727" w:rsidP="009E4E14">
      <w:pPr>
        <w:rPr>
          <w:color w:val="000000"/>
          <w:sz w:val="22"/>
          <w:szCs w:val="22"/>
          <w:u w:val="single"/>
        </w:rPr>
      </w:pPr>
    </w:p>
    <w:p w:rsidR="002B3A40" w:rsidRDefault="005B3E76" w:rsidP="009E4E14">
      <w:pPr>
        <w:rPr>
          <w:color w:val="000000"/>
          <w:sz w:val="22"/>
          <w:szCs w:val="22"/>
          <w:u w:val="single"/>
        </w:rPr>
      </w:pPr>
      <w:r w:rsidRPr="00631CA6">
        <w:rPr>
          <w:color w:val="000000"/>
          <w:sz w:val="22"/>
          <w:szCs w:val="22"/>
          <w:u w:val="single"/>
        </w:rPr>
        <w:t>CLINICAL/LABORATORY</w:t>
      </w:r>
      <w:r w:rsidR="002B3A40" w:rsidRPr="00631CA6">
        <w:rPr>
          <w:color w:val="000000"/>
          <w:sz w:val="22"/>
          <w:szCs w:val="22"/>
          <w:u w:val="single"/>
        </w:rPr>
        <w:t xml:space="preserve"> SCHEDULE</w:t>
      </w:r>
    </w:p>
    <w:p w:rsidR="005B1513" w:rsidRPr="005B1513" w:rsidRDefault="005B1513" w:rsidP="005B1513">
      <w:pPr>
        <w:rPr>
          <w:sz w:val="22"/>
          <w:szCs w:val="22"/>
        </w:rPr>
      </w:pPr>
      <w:r w:rsidRPr="005B1513">
        <w:rPr>
          <w:sz w:val="22"/>
          <w:szCs w:val="22"/>
        </w:rPr>
        <w:t xml:space="preserve">E-Learning in Sakai is the course management system that you will use for this course. E-Learning in Sakai is accessed by using your </w:t>
      </w:r>
      <w:proofErr w:type="spellStart"/>
      <w:r w:rsidRPr="005B1513">
        <w:rPr>
          <w:sz w:val="22"/>
          <w:szCs w:val="22"/>
        </w:rPr>
        <w:t>Gatorlink</w:t>
      </w:r>
      <w:proofErr w:type="spellEnd"/>
      <w:r w:rsidRPr="005B1513">
        <w:rPr>
          <w:sz w:val="22"/>
          <w:szCs w:val="22"/>
        </w:rPr>
        <w:t xml:space="preserve"> account name and password at </w:t>
      </w:r>
      <w:hyperlink r:id="rId20" w:history="1">
        <w:r w:rsidRPr="005B1513">
          <w:rPr>
            <w:rStyle w:val="Hyperlink"/>
            <w:sz w:val="22"/>
            <w:szCs w:val="22"/>
          </w:rPr>
          <w:t>http://lss.at.ufl.edu</w:t>
        </w:r>
      </w:hyperlink>
      <w:r w:rsidRPr="005B1513">
        <w:rPr>
          <w:sz w:val="22"/>
          <w:szCs w:val="22"/>
        </w:rPr>
        <w:t xml:space="preserve">. There are several tutorials and student help links on the E-Learning login site. If you have technical questions call the UF Computer Help Desk at 352-392-HELP or send email to </w:t>
      </w:r>
      <w:hyperlink r:id="rId21" w:history="1">
        <w:r w:rsidRPr="005B1513">
          <w:rPr>
            <w:rStyle w:val="Hyperlink"/>
            <w:sz w:val="22"/>
            <w:szCs w:val="22"/>
          </w:rPr>
          <w:t>helpdesk@ufl.edu</w:t>
        </w:r>
      </w:hyperlink>
      <w:r w:rsidRPr="005B1513">
        <w:rPr>
          <w:sz w:val="22"/>
          <w:szCs w:val="22"/>
        </w:rPr>
        <w:t>.</w:t>
      </w:r>
    </w:p>
    <w:p w:rsidR="005B1513" w:rsidRPr="005B1513" w:rsidRDefault="005B1513" w:rsidP="005B1513">
      <w:pPr>
        <w:rPr>
          <w:sz w:val="22"/>
          <w:szCs w:val="22"/>
        </w:rPr>
      </w:pPr>
      <w:r w:rsidRPr="005B1513">
        <w:rPr>
          <w:sz w:val="22"/>
          <w:szCs w:val="22"/>
        </w:rPr>
        <w:t xml:space="preserve">It is important that you regularly check your </w:t>
      </w:r>
      <w:proofErr w:type="spellStart"/>
      <w:r w:rsidRPr="005B1513">
        <w:rPr>
          <w:sz w:val="22"/>
          <w:szCs w:val="22"/>
        </w:rPr>
        <w:t>Gatorlink</w:t>
      </w:r>
      <w:proofErr w:type="spellEnd"/>
      <w:r w:rsidRPr="005B1513">
        <w:rPr>
          <w:sz w:val="22"/>
          <w:szCs w:val="22"/>
        </w:rPr>
        <w:t xml:space="preserve"> account email for College and University wide information and the course E-Learning site for announcements and notifications.</w:t>
      </w:r>
    </w:p>
    <w:p w:rsidR="005B1513" w:rsidRPr="005B1513" w:rsidRDefault="005B1513" w:rsidP="005B1513">
      <w:pPr>
        <w:ind w:firstLine="776"/>
        <w:rPr>
          <w:sz w:val="22"/>
          <w:szCs w:val="22"/>
        </w:rPr>
      </w:pPr>
    </w:p>
    <w:p w:rsidR="005B1513" w:rsidRPr="005B1513" w:rsidRDefault="005B1513" w:rsidP="005B1513">
      <w:pPr>
        <w:rPr>
          <w:sz w:val="22"/>
          <w:szCs w:val="22"/>
        </w:rPr>
      </w:pPr>
      <w:r w:rsidRPr="005B1513">
        <w:rPr>
          <w:sz w:val="22"/>
          <w:szCs w:val="22"/>
        </w:rPr>
        <w:t>Course websites are generally made available on the Friday before the first day of classes.</w:t>
      </w:r>
    </w:p>
    <w:p w:rsidR="005B1513" w:rsidRDefault="005B1513" w:rsidP="009E4E14">
      <w:pPr>
        <w:rPr>
          <w:color w:val="000000"/>
          <w:sz w:val="22"/>
          <w:szCs w:val="22"/>
          <w:u w:val="single"/>
        </w:rPr>
      </w:pPr>
    </w:p>
    <w:p w:rsidR="00CD4269" w:rsidRDefault="00CD4269" w:rsidP="009E4E14">
      <w:pPr>
        <w:rPr>
          <w:color w:val="000000"/>
          <w:sz w:val="22"/>
          <w:szCs w:val="22"/>
          <w:u w:val="single"/>
        </w:rPr>
      </w:pPr>
    </w:p>
    <w:p w:rsidR="00CD4269" w:rsidRDefault="00CD4269" w:rsidP="009E4E14">
      <w:pPr>
        <w:rPr>
          <w:color w:val="000000"/>
          <w:sz w:val="22"/>
          <w:szCs w:val="22"/>
          <w:u w:val="single"/>
        </w:rPr>
      </w:pPr>
    </w:p>
    <w:p w:rsidR="00E53125" w:rsidRDefault="00E53125" w:rsidP="009E4E14">
      <w:pPr>
        <w:rPr>
          <w:color w:val="000000"/>
          <w:sz w:val="22"/>
          <w:szCs w:val="22"/>
          <w:u w:val="single"/>
        </w:rPr>
      </w:pPr>
    </w:p>
    <w:p w:rsidR="00CD4269" w:rsidRDefault="00CD4269" w:rsidP="009E4E14">
      <w:pPr>
        <w:rPr>
          <w:color w:val="000000"/>
          <w:sz w:val="22"/>
          <w:szCs w:val="22"/>
          <w:u w:val="single"/>
        </w:rPr>
      </w:pPr>
    </w:p>
    <w:p w:rsidR="00CD4269" w:rsidRDefault="00CD4269" w:rsidP="009E4E14">
      <w:pPr>
        <w:rPr>
          <w:color w:val="000000"/>
          <w:sz w:val="22"/>
          <w:szCs w:val="22"/>
          <w:u w:val="single"/>
        </w:rPr>
      </w:pPr>
    </w:p>
    <w:p w:rsidR="00CD4269" w:rsidRPr="00631CA6" w:rsidRDefault="00CD4269" w:rsidP="009E4E14">
      <w:pPr>
        <w:rPr>
          <w:color w:val="000000"/>
          <w:sz w:val="22"/>
          <w:szCs w:val="22"/>
          <w:u w:val="single"/>
        </w:rPr>
      </w:pPr>
    </w:p>
    <w:p w:rsidR="00D46C2F" w:rsidRDefault="00D46C2F" w:rsidP="00D46C2F">
      <w:pPr>
        <w:rPr>
          <w:color w:val="000000"/>
          <w:sz w:val="22"/>
          <w:szCs w:val="22"/>
        </w:rPr>
      </w:pPr>
      <w:r w:rsidRPr="00631CA6">
        <w:rPr>
          <w:color w:val="000000"/>
          <w:sz w:val="22"/>
          <w:szCs w:val="22"/>
          <w:u w:val="single"/>
        </w:rPr>
        <w:lastRenderedPageBreak/>
        <w:t>C</w:t>
      </w:r>
      <w:r w:rsidR="005B1513">
        <w:rPr>
          <w:color w:val="000000"/>
          <w:sz w:val="22"/>
          <w:szCs w:val="22"/>
          <w:u w:val="single"/>
        </w:rPr>
        <w:t xml:space="preserve">LINICAL </w:t>
      </w:r>
      <w:proofErr w:type="gramStart"/>
      <w:r w:rsidR="005B1513">
        <w:rPr>
          <w:color w:val="000000"/>
          <w:sz w:val="22"/>
          <w:szCs w:val="22"/>
          <w:u w:val="single"/>
        </w:rPr>
        <w:t>HOURS</w:t>
      </w:r>
      <w:r w:rsidRPr="0040705F">
        <w:rPr>
          <w:color w:val="000000"/>
          <w:sz w:val="22"/>
          <w:szCs w:val="22"/>
        </w:rPr>
        <w:t xml:space="preserve"> </w:t>
      </w:r>
      <w:r w:rsidR="0040705F" w:rsidRPr="0040705F">
        <w:rPr>
          <w:color w:val="000000"/>
          <w:sz w:val="22"/>
          <w:szCs w:val="22"/>
        </w:rPr>
        <w:t xml:space="preserve"> =</w:t>
      </w:r>
      <w:proofErr w:type="gramEnd"/>
      <w:r w:rsidR="0040705F" w:rsidRPr="0040705F">
        <w:rPr>
          <w:color w:val="000000"/>
          <w:sz w:val="22"/>
          <w:szCs w:val="22"/>
        </w:rPr>
        <w:t xml:space="preserve"> </w:t>
      </w:r>
      <w:r w:rsidRPr="0040705F">
        <w:rPr>
          <w:color w:val="000000"/>
          <w:sz w:val="22"/>
          <w:szCs w:val="22"/>
        </w:rPr>
        <w:t xml:space="preserve"> Total 180/semester</w:t>
      </w:r>
    </w:p>
    <w:p w:rsidR="0040705F" w:rsidRDefault="0040705F" w:rsidP="00D46C2F">
      <w:pPr>
        <w:rPr>
          <w:color w:val="000000"/>
          <w:sz w:val="22"/>
          <w:szCs w:val="22"/>
        </w:rPr>
      </w:pPr>
      <w:proofErr w:type="gramStart"/>
      <w:r w:rsidRPr="00631CA6">
        <w:rPr>
          <w:color w:val="000000"/>
          <w:sz w:val="22"/>
          <w:szCs w:val="22"/>
        </w:rPr>
        <w:t>Orientation  Activities</w:t>
      </w:r>
      <w:proofErr w:type="gramEnd"/>
      <w:r w:rsidRPr="00631CA6">
        <w:rPr>
          <w:color w:val="000000"/>
          <w:sz w:val="22"/>
          <w:szCs w:val="22"/>
        </w:rPr>
        <w:t xml:space="preserve"> – 2 hours</w:t>
      </w:r>
    </w:p>
    <w:p w:rsidR="0040705F" w:rsidRDefault="0040705F" w:rsidP="0040705F">
      <w:pPr>
        <w:tabs>
          <w:tab w:val="left" w:pos="540"/>
        </w:tabs>
        <w:rPr>
          <w:color w:val="000000"/>
          <w:sz w:val="22"/>
          <w:szCs w:val="22"/>
        </w:rPr>
      </w:pPr>
      <w:r>
        <w:rPr>
          <w:color w:val="000000"/>
          <w:sz w:val="22"/>
          <w:szCs w:val="22"/>
        </w:rPr>
        <w:tab/>
        <w:t xml:space="preserve">Group Orientation:  </w:t>
      </w:r>
      <w:r w:rsidR="00F07727">
        <w:rPr>
          <w:color w:val="000000"/>
          <w:sz w:val="22"/>
          <w:szCs w:val="22"/>
        </w:rPr>
        <w:t>Tues</w:t>
      </w:r>
      <w:r>
        <w:rPr>
          <w:color w:val="000000"/>
          <w:sz w:val="22"/>
          <w:szCs w:val="22"/>
        </w:rPr>
        <w:t xml:space="preserve">day January </w:t>
      </w:r>
      <w:r w:rsidR="009B2801">
        <w:rPr>
          <w:color w:val="000000"/>
          <w:sz w:val="22"/>
          <w:szCs w:val="22"/>
        </w:rPr>
        <w:t>6</w:t>
      </w:r>
      <w:r w:rsidR="00F07727">
        <w:rPr>
          <w:color w:val="000000"/>
          <w:sz w:val="22"/>
          <w:szCs w:val="22"/>
        </w:rPr>
        <w:t xml:space="preserve">, </w:t>
      </w:r>
      <w:proofErr w:type="gramStart"/>
      <w:r w:rsidR="00F07727">
        <w:rPr>
          <w:color w:val="000000"/>
          <w:sz w:val="22"/>
          <w:szCs w:val="22"/>
        </w:rPr>
        <w:t>2015</w:t>
      </w:r>
      <w:r w:rsidR="007A6470">
        <w:rPr>
          <w:color w:val="000000"/>
          <w:sz w:val="22"/>
          <w:szCs w:val="22"/>
        </w:rPr>
        <w:t xml:space="preserve">  09</w:t>
      </w:r>
      <w:r>
        <w:rPr>
          <w:color w:val="000000"/>
          <w:sz w:val="22"/>
          <w:szCs w:val="22"/>
        </w:rPr>
        <w:t>35</w:t>
      </w:r>
      <w:proofErr w:type="gramEnd"/>
      <w:r>
        <w:rPr>
          <w:color w:val="000000"/>
          <w:sz w:val="22"/>
          <w:szCs w:val="22"/>
        </w:rPr>
        <w:t xml:space="preserve"> in </w:t>
      </w:r>
      <w:r w:rsidR="00F07727">
        <w:rPr>
          <w:color w:val="000000"/>
          <w:sz w:val="22"/>
          <w:szCs w:val="22"/>
        </w:rPr>
        <w:t>G101</w:t>
      </w:r>
    </w:p>
    <w:p w:rsidR="0040705F" w:rsidRDefault="0040705F" w:rsidP="0040705F">
      <w:pPr>
        <w:tabs>
          <w:tab w:val="left" w:pos="540"/>
        </w:tabs>
        <w:rPr>
          <w:color w:val="000000"/>
          <w:sz w:val="22"/>
          <w:szCs w:val="22"/>
        </w:rPr>
      </w:pPr>
      <w:r>
        <w:rPr>
          <w:color w:val="000000"/>
          <w:sz w:val="22"/>
          <w:szCs w:val="22"/>
        </w:rPr>
        <w:tab/>
        <w:t>Other Orientation – Per Calendar</w:t>
      </w:r>
    </w:p>
    <w:p w:rsidR="0040705F" w:rsidRPr="00631CA6" w:rsidRDefault="0040705F" w:rsidP="0040705F">
      <w:pPr>
        <w:tabs>
          <w:tab w:val="left" w:pos="540"/>
        </w:tabs>
        <w:rPr>
          <w:color w:val="000000"/>
          <w:sz w:val="22"/>
          <w:szCs w:val="22"/>
        </w:rPr>
      </w:pPr>
      <w:r>
        <w:rPr>
          <w:color w:val="000000"/>
          <w:sz w:val="22"/>
          <w:szCs w:val="22"/>
        </w:rPr>
        <w:t xml:space="preserve">Clinical Assignments:  </w:t>
      </w:r>
      <w:r w:rsidRPr="00631CA6">
        <w:rPr>
          <w:color w:val="000000"/>
          <w:sz w:val="22"/>
          <w:szCs w:val="22"/>
        </w:rPr>
        <w:t>Wednesday or Thursday (hours based upon clinical site)</w:t>
      </w:r>
    </w:p>
    <w:p w:rsidR="00D46C2F" w:rsidRPr="00631CA6" w:rsidRDefault="00D46C2F" w:rsidP="00D46C2F">
      <w:pPr>
        <w:rPr>
          <w:color w:val="000000"/>
          <w:sz w:val="22"/>
          <w:szCs w:val="22"/>
        </w:rPr>
      </w:pPr>
      <w:r w:rsidRPr="00631CA6">
        <w:rPr>
          <w:color w:val="000000"/>
          <w:sz w:val="22"/>
          <w:szCs w:val="22"/>
        </w:rPr>
        <w:tab/>
        <w:t>Adult Health</w:t>
      </w:r>
      <w:r w:rsidR="00C27D32" w:rsidRPr="00631CA6">
        <w:rPr>
          <w:color w:val="000000"/>
          <w:sz w:val="22"/>
          <w:szCs w:val="22"/>
        </w:rPr>
        <w:t xml:space="preserve"> - 9</w:t>
      </w:r>
      <w:r w:rsidRPr="00631CA6">
        <w:rPr>
          <w:color w:val="000000"/>
          <w:sz w:val="22"/>
          <w:szCs w:val="22"/>
        </w:rPr>
        <w:t>0 hours</w:t>
      </w:r>
    </w:p>
    <w:p w:rsidR="00D46C2F" w:rsidRPr="00631CA6" w:rsidRDefault="00D46C2F" w:rsidP="00D46C2F">
      <w:pPr>
        <w:rPr>
          <w:color w:val="000000"/>
          <w:sz w:val="22"/>
          <w:szCs w:val="22"/>
        </w:rPr>
      </w:pPr>
      <w:r w:rsidRPr="00631CA6">
        <w:rPr>
          <w:color w:val="000000"/>
          <w:sz w:val="22"/>
          <w:szCs w:val="22"/>
        </w:rPr>
        <w:tab/>
        <w:t>Child or Mental Health</w:t>
      </w:r>
      <w:r w:rsidR="00C27D32" w:rsidRPr="00631CA6">
        <w:rPr>
          <w:color w:val="000000"/>
          <w:sz w:val="22"/>
          <w:szCs w:val="22"/>
        </w:rPr>
        <w:t xml:space="preserve"> - </w:t>
      </w:r>
      <w:r w:rsidRPr="00631CA6">
        <w:rPr>
          <w:color w:val="000000"/>
          <w:sz w:val="22"/>
          <w:szCs w:val="22"/>
        </w:rPr>
        <w:t xml:space="preserve">32 hours </w:t>
      </w:r>
    </w:p>
    <w:p w:rsidR="00D46C2F" w:rsidRPr="00631CA6" w:rsidRDefault="00D46C2F" w:rsidP="00D46C2F">
      <w:pPr>
        <w:ind w:firstLine="720"/>
        <w:rPr>
          <w:color w:val="000000"/>
          <w:sz w:val="22"/>
          <w:szCs w:val="22"/>
        </w:rPr>
      </w:pPr>
      <w:r w:rsidRPr="00631CA6">
        <w:rPr>
          <w:color w:val="000000"/>
          <w:sz w:val="22"/>
          <w:szCs w:val="22"/>
        </w:rPr>
        <w:t>Simulation Lab</w:t>
      </w:r>
      <w:r w:rsidR="00C27D32" w:rsidRPr="00631CA6">
        <w:rPr>
          <w:color w:val="000000"/>
          <w:sz w:val="22"/>
          <w:szCs w:val="22"/>
        </w:rPr>
        <w:t xml:space="preserve"> - </w:t>
      </w:r>
      <w:r w:rsidRPr="00631CA6">
        <w:rPr>
          <w:color w:val="000000"/>
          <w:sz w:val="22"/>
          <w:szCs w:val="22"/>
        </w:rPr>
        <w:t>8 hours</w:t>
      </w:r>
    </w:p>
    <w:p w:rsidR="00D46C2F" w:rsidRPr="00631CA6" w:rsidRDefault="00D46C2F" w:rsidP="00D46C2F">
      <w:pPr>
        <w:rPr>
          <w:color w:val="000000"/>
          <w:sz w:val="22"/>
          <w:szCs w:val="22"/>
        </w:rPr>
      </w:pPr>
      <w:r w:rsidRPr="00631CA6">
        <w:rPr>
          <w:color w:val="000000"/>
          <w:sz w:val="22"/>
          <w:szCs w:val="22"/>
        </w:rPr>
        <w:tab/>
        <w:t>Community Health</w:t>
      </w:r>
      <w:r w:rsidR="00C27D32" w:rsidRPr="00631CA6">
        <w:rPr>
          <w:color w:val="000000"/>
          <w:sz w:val="22"/>
          <w:szCs w:val="22"/>
        </w:rPr>
        <w:t xml:space="preserve"> - </w:t>
      </w:r>
      <w:r w:rsidRPr="00631CA6">
        <w:rPr>
          <w:color w:val="000000"/>
          <w:sz w:val="22"/>
          <w:szCs w:val="22"/>
        </w:rPr>
        <w:t>48 hours</w:t>
      </w:r>
      <w:r w:rsidR="007D78D8" w:rsidRPr="00631CA6">
        <w:rPr>
          <w:color w:val="000000"/>
          <w:sz w:val="22"/>
          <w:szCs w:val="22"/>
        </w:rPr>
        <w:t xml:space="preserve"> (includes some variable time hours)</w:t>
      </w:r>
    </w:p>
    <w:p w:rsidR="00883072" w:rsidRPr="00631CA6" w:rsidRDefault="00883072" w:rsidP="00D46C2F">
      <w:pPr>
        <w:rPr>
          <w:color w:val="000000"/>
          <w:sz w:val="22"/>
          <w:szCs w:val="22"/>
        </w:rPr>
      </w:pPr>
    </w:p>
    <w:p w:rsidR="00C407F5" w:rsidRPr="00631CA6" w:rsidRDefault="00C407F5" w:rsidP="004F0189">
      <w:pPr>
        <w:rPr>
          <w:sz w:val="22"/>
          <w:szCs w:val="22"/>
        </w:rPr>
      </w:pPr>
      <w:r w:rsidRPr="00C407F5">
        <w:rPr>
          <w:sz w:val="22"/>
          <w:szCs w:val="22"/>
        </w:rPr>
        <w:t xml:space="preserve">Uniform – required for clinical </w:t>
      </w:r>
      <w:proofErr w:type="gramStart"/>
      <w:r w:rsidRPr="00C407F5">
        <w:rPr>
          <w:sz w:val="22"/>
          <w:szCs w:val="22"/>
        </w:rPr>
        <w:t>and  simulation</w:t>
      </w:r>
      <w:proofErr w:type="gramEnd"/>
      <w:r w:rsidRPr="00C407F5">
        <w:rPr>
          <w:sz w:val="22"/>
          <w:szCs w:val="22"/>
        </w:rPr>
        <w:t>, consists of white pants and a navy top made of scrub or uniform material.  Socks and stockings are required to all be white.  Shoes must be closed heel and toe, nonporous, and primarily white.  Overall appearance must convey a professional image.  Personal hygiene and grooming should be of a standard that insures the safety and comfort of clients</w:t>
      </w:r>
    </w:p>
    <w:p w:rsidR="005B3E76" w:rsidRPr="00631CA6" w:rsidRDefault="005B3E76" w:rsidP="009E4E14">
      <w:pPr>
        <w:rPr>
          <w:color w:val="000000"/>
          <w:sz w:val="22"/>
          <w:szCs w:val="22"/>
          <w:u w:val="single"/>
        </w:rPr>
      </w:pPr>
    </w:p>
    <w:p w:rsidR="002B3A40" w:rsidRPr="00631CA6" w:rsidRDefault="002B3A40" w:rsidP="009E4E14">
      <w:pPr>
        <w:rPr>
          <w:color w:val="000000"/>
          <w:sz w:val="22"/>
          <w:szCs w:val="22"/>
          <w:u w:val="single"/>
        </w:rPr>
      </w:pPr>
      <w:r w:rsidRPr="00631CA6">
        <w:rPr>
          <w:color w:val="000000"/>
          <w:sz w:val="22"/>
          <w:szCs w:val="22"/>
          <w:u w:val="single"/>
        </w:rPr>
        <w:t>TEACHING METHODS</w:t>
      </w:r>
    </w:p>
    <w:p w:rsidR="002B3A40" w:rsidRPr="00631CA6" w:rsidRDefault="00CF54AF" w:rsidP="004F0189">
      <w:pPr>
        <w:rPr>
          <w:color w:val="000000"/>
          <w:sz w:val="22"/>
          <w:szCs w:val="22"/>
        </w:rPr>
      </w:pPr>
      <w:r w:rsidRPr="00631CA6">
        <w:rPr>
          <w:color w:val="000000"/>
          <w:sz w:val="22"/>
          <w:szCs w:val="22"/>
        </w:rPr>
        <w:t>Supervised clinical practice</w:t>
      </w:r>
      <w:r w:rsidR="005B3E76" w:rsidRPr="00631CA6">
        <w:rPr>
          <w:color w:val="000000"/>
          <w:sz w:val="22"/>
          <w:szCs w:val="22"/>
        </w:rPr>
        <w:t xml:space="preserve"> experiences </w:t>
      </w:r>
    </w:p>
    <w:p w:rsidR="00CF54AF" w:rsidRPr="00631CA6" w:rsidRDefault="00CF54AF" w:rsidP="009E4E14">
      <w:pPr>
        <w:rPr>
          <w:color w:val="000000"/>
          <w:sz w:val="22"/>
          <w:szCs w:val="22"/>
        </w:rPr>
      </w:pPr>
    </w:p>
    <w:p w:rsidR="002B3A40" w:rsidRPr="00631CA6" w:rsidRDefault="002B3A40" w:rsidP="009E4E14">
      <w:pPr>
        <w:rPr>
          <w:color w:val="000000"/>
          <w:sz w:val="22"/>
          <w:szCs w:val="22"/>
          <w:u w:val="single"/>
        </w:rPr>
      </w:pPr>
      <w:r w:rsidRPr="00631CA6">
        <w:rPr>
          <w:color w:val="000000"/>
          <w:sz w:val="22"/>
          <w:szCs w:val="22"/>
          <w:u w:val="single"/>
        </w:rPr>
        <w:t>LEARNING ACTIVITIES</w:t>
      </w:r>
    </w:p>
    <w:p w:rsidR="002B3A40" w:rsidRPr="00631CA6" w:rsidRDefault="00CF54AF" w:rsidP="004F0189">
      <w:pPr>
        <w:rPr>
          <w:color w:val="000000"/>
          <w:sz w:val="22"/>
          <w:szCs w:val="22"/>
        </w:rPr>
      </w:pPr>
      <w:r w:rsidRPr="00631CA6">
        <w:rPr>
          <w:color w:val="000000"/>
          <w:sz w:val="22"/>
          <w:szCs w:val="22"/>
        </w:rPr>
        <w:t xml:space="preserve">Planned clinical practice activities, seminar, </w:t>
      </w:r>
      <w:r w:rsidR="005B3E76" w:rsidRPr="00631CA6">
        <w:rPr>
          <w:color w:val="000000"/>
          <w:sz w:val="22"/>
          <w:szCs w:val="22"/>
        </w:rPr>
        <w:t xml:space="preserve">community home, </w:t>
      </w:r>
      <w:r w:rsidRPr="00631CA6">
        <w:rPr>
          <w:color w:val="000000"/>
          <w:sz w:val="22"/>
          <w:szCs w:val="22"/>
        </w:rPr>
        <w:t>written analysis of care</w:t>
      </w:r>
      <w:r w:rsidR="005B3E76" w:rsidRPr="00631CA6">
        <w:rPr>
          <w:color w:val="000000"/>
          <w:sz w:val="22"/>
          <w:szCs w:val="22"/>
        </w:rPr>
        <w:t>, and assigned activities</w:t>
      </w:r>
    </w:p>
    <w:p w:rsidR="006267A1" w:rsidRPr="00631CA6" w:rsidRDefault="006267A1" w:rsidP="009E4E14">
      <w:pPr>
        <w:rPr>
          <w:color w:val="000000"/>
          <w:sz w:val="22"/>
          <w:szCs w:val="22"/>
          <w:u w:val="single"/>
        </w:rPr>
      </w:pPr>
    </w:p>
    <w:p w:rsidR="002B3A40" w:rsidRPr="00631CA6" w:rsidRDefault="002B3A40" w:rsidP="009E4E14">
      <w:pPr>
        <w:rPr>
          <w:color w:val="000000"/>
          <w:sz w:val="22"/>
          <w:szCs w:val="22"/>
          <w:u w:val="single"/>
        </w:rPr>
      </w:pPr>
      <w:r w:rsidRPr="00631CA6">
        <w:rPr>
          <w:color w:val="000000"/>
          <w:sz w:val="22"/>
          <w:szCs w:val="22"/>
          <w:u w:val="single"/>
        </w:rPr>
        <w:t>EVALUATION METHODS/ COURSE GRADE CALCULATION</w:t>
      </w:r>
    </w:p>
    <w:p w:rsidR="00255367" w:rsidRPr="00631CA6" w:rsidRDefault="00255367" w:rsidP="004F0189">
      <w:pPr>
        <w:rPr>
          <w:sz w:val="22"/>
          <w:szCs w:val="22"/>
        </w:rPr>
      </w:pPr>
      <w:r w:rsidRPr="00631CA6">
        <w:rPr>
          <w:sz w:val="22"/>
          <w:szCs w:val="22"/>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947D5" w:rsidRPr="00631CA6" w:rsidRDefault="006947D5" w:rsidP="00255367">
      <w:pPr>
        <w:tabs>
          <w:tab w:val="left" w:pos="930"/>
        </w:tabs>
        <w:rPr>
          <w:sz w:val="22"/>
          <w:szCs w:val="22"/>
          <w:u w:val="single"/>
        </w:rPr>
      </w:pPr>
    </w:p>
    <w:p w:rsidR="00255367" w:rsidRPr="00631CA6" w:rsidRDefault="00255367" w:rsidP="004F0189">
      <w:pPr>
        <w:widowControl w:val="0"/>
        <w:rPr>
          <w:sz w:val="22"/>
          <w:szCs w:val="22"/>
        </w:rPr>
      </w:pPr>
      <w:r w:rsidRPr="00631CA6">
        <w:rPr>
          <w:sz w:val="22"/>
          <w:szCs w:val="22"/>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631CA6">
        <w:rPr>
          <w:b/>
          <w:sz w:val="22"/>
          <w:szCs w:val="22"/>
          <w:u w:val="single"/>
        </w:rPr>
        <w:t>The student must achieve a rating of Satisfactory in each area by completion of the semester in order to achieve a passing grade for the course</w:t>
      </w:r>
      <w:r w:rsidRPr="00631CA6">
        <w:rPr>
          <w:b/>
          <w:sz w:val="22"/>
          <w:szCs w:val="22"/>
        </w:rPr>
        <w:t>.</w:t>
      </w:r>
      <w:r w:rsidRPr="00631CA6">
        <w:rPr>
          <w:sz w:val="22"/>
          <w:szCs w:val="22"/>
        </w:rPr>
        <w:t xml:space="preserve">  A rating of less than satisfactory in any of the areas at semester end will constitute an </w:t>
      </w:r>
      <w:proofErr w:type="gramStart"/>
      <w:r w:rsidRPr="00631CA6">
        <w:rPr>
          <w:sz w:val="22"/>
          <w:szCs w:val="22"/>
        </w:rPr>
        <w:t>Unsatisfactory</w:t>
      </w:r>
      <w:proofErr w:type="gramEnd"/>
      <w:r w:rsidRPr="00631CA6">
        <w:rPr>
          <w:sz w:val="22"/>
          <w:szCs w:val="22"/>
        </w:rPr>
        <w:t xml:space="preserve"> course grade.</w:t>
      </w:r>
    </w:p>
    <w:p w:rsidR="00255367" w:rsidRPr="00631CA6" w:rsidRDefault="00255367" w:rsidP="00255367">
      <w:pPr>
        <w:widowControl w:val="0"/>
        <w:ind w:left="360" w:firstLine="720"/>
        <w:rPr>
          <w:sz w:val="22"/>
          <w:szCs w:val="22"/>
        </w:rPr>
      </w:pPr>
    </w:p>
    <w:p w:rsidR="00255367" w:rsidRDefault="00255367" w:rsidP="004F0189">
      <w:pPr>
        <w:widowControl w:val="0"/>
        <w:rPr>
          <w:sz w:val="22"/>
          <w:szCs w:val="22"/>
        </w:rPr>
      </w:pPr>
      <w:r w:rsidRPr="00631CA6">
        <w:rPr>
          <w:sz w:val="22"/>
          <w:szCs w:val="22"/>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6D07BA" w:rsidRDefault="006D07BA" w:rsidP="004F0189">
      <w:pPr>
        <w:widowControl w:val="0"/>
        <w:rPr>
          <w:sz w:val="22"/>
          <w:szCs w:val="22"/>
        </w:rPr>
      </w:pPr>
    </w:p>
    <w:p w:rsidR="006D07BA" w:rsidRDefault="006D07BA" w:rsidP="004F0189">
      <w:pPr>
        <w:widowControl w:val="0"/>
        <w:rPr>
          <w:sz w:val="22"/>
          <w:szCs w:val="22"/>
        </w:rPr>
      </w:pPr>
      <w:r>
        <w:rPr>
          <w:sz w:val="22"/>
          <w:szCs w:val="22"/>
        </w:rPr>
        <w:t>*An approximate turnaround/feedback time is 2 weeks from the time an assignment is due.</w:t>
      </w:r>
    </w:p>
    <w:p w:rsidR="00E53125" w:rsidRPr="00631CA6" w:rsidRDefault="00E53125" w:rsidP="004F0189">
      <w:pPr>
        <w:widowControl w:val="0"/>
        <w:rPr>
          <w:color w:val="000000"/>
          <w:sz w:val="22"/>
          <w:szCs w:val="22"/>
        </w:rPr>
      </w:pPr>
    </w:p>
    <w:p w:rsidR="00255367" w:rsidRPr="004F0189" w:rsidRDefault="00255367" w:rsidP="00E7226E">
      <w:pPr>
        <w:pStyle w:val="BodyTextIndent2"/>
        <w:spacing w:after="0" w:line="240" w:lineRule="auto"/>
        <w:ind w:left="0"/>
        <w:rPr>
          <w:sz w:val="22"/>
          <w:szCs w:val="22"/>
          <w:u w:val="single"/>
        </w:rPr>
      </w:pPr>
      <w:r w:rsidRPr="00631CA6">
        <w:rPr>
          <w:sz w:val="22"/>
          <w:szCs w:val="22"/>
          <w:u w:val="single"/>
        </w:rPr>
        <w:t>MAKE UP POLICY</w:t>
      </w:r>
    </w:p>
    <w:p w:rsidR="00883072" w:rsidRPr="00631CA6" w:rsidRDefault="00883072" w:rsidP="00E7226E">
      <w:pPr>
        <w:pStyle w:val="BodyTextIndent2"/>
        <w:spacing w:after="0" w:line="240" w:lineRule="auto"/>
        <w:ind w:left="0"/>
        <w:rPr>
          <w:sz w:val="22"/>
          <w:szCs w:val="22"/>
        </w:rPr>
      </w:pPr>
      <w:r w:rsidRPr="00631CA6">
        <w:rPr>
          <w:sz w:val="22"/>
          <w:szCs w:val="22"/>
        </w:rPr>
        <w:t>Students will be required to make up time missed in clinical based upon the faculty’s assessment of whether the individual student is meeting the clinical objectives and the frequency of absences.</w:t>
      </w:r>
    </w:p>
    <w:p w:rsidR="00883072" w:rsidRPr="00631CA6" w:rsidRDefault="00883072" w:rsidP="00E7226E">
      <w:pPr>
        <w:pStyle w:val="BodyTextIndent2"/>
        <w:spacing w:after="0" w:line="240" w:lineRule="auto"/>
        <w:ind w:left="0"/>
        <w:rPr>
          <w:sz w:val="22"/>
          <w:szCs w:val="22"/>
        </w:rPr>
      </w:pPr>
    </w:p>
    <w:p w:rsidR="00E7226E" w:rsidRPr="00631CA6" w:rsidRDefault="00E7226E" w:rsidP="00E7226E">
      <w:pPr>
        <w:pStyle w:val="BodyTextIndent2"/>
        <w:spacing w:after="0" w:line="240" w:lineRule="auto"/>
        <w:ind w:left="0"/>
        <w:rPr>
          <w:sz w:val="22"/>
          <w:szCs w:val="22"/>
          <w:u w:val="single"/>
        </w:rPr>
      </w:pPr>
      <w:r w:rsidRPr="00631CA6">
        <w:rPr>
          <w:sz w:val="22"/>
          <w:szCs w:val="22"/>
          <w:u w:val="single"/>
        </w:rPr>
        <w:t>GRADING SCALE</w:t>
      </w:r>
    </w:p>
    <w:p w:rsidR="00E7226E" w:rsidRPr="00631CA6" w:rsidRDefault="00E7226E" w:rsidP="00E7226E">
      <w:pPr>
        <w:ind w:firstLine="720"/>
        <w:rPr>
          <w:sz w:val="22"/>
          <w:szCs w:val="22"/>
        </w:rPr>
      </w:pPr>
      <w:r w:rsidRPr="00631CA6">
        <w:rPr>
          <w:sz w:val="22"/>
          <w:szCs w:val="22"/>
        </w:rPr>
        <w:t>S    Satisfactory</w:t>
      </w:r>
    </w:p>
    <w:p w:rsidR="00E7226E" w:rsidRPr="00631CA6" w:rsidRDefault="00E7226E" w:rsidP="00E7226E">
      <w:pPr>
        <w:pStyle w:val="BodyTextIndent2"/>
        <w:tabs>
          <w:tab w:val="left" w:pos="0"/>
        </w:tabs>
        <w:spacing w:after="0" w:line="240" w:lineRule="auto"/>
        <w:ind w:left="0"/>
        <w:rPr>
          <w:sz w:val="22"/>
          <w:szCs w:val="22"/>
        </w:rPr>
      </w:pPr>
      <w:r w:rsidRPr="00631CA6">
        <w:rPr>
          <w:sz w:val="22"/>
          <w:szCs w:val="22"/>
        </w:rPr>
        <w:t xml:space="preserve">         </w:t>
      </w:r>
      <w:r w:rsidRPr="00631CA6">
        <w:rPr>
          <w:sz w:val="22"/>
          <w:szCs w:val="22"/>
        </w:rPr>
        <w:tab/>
        <w:t>U    Unsatisfactory</w:t>
      </w:r>
    </w:p>
    <w:p w:rsidR="005A6FF7" w:rsidRDefault="00E7226E" w:rsidP="00E7226E">
      <w:pPr>
        <w:rPr>
          <w:rStyle w:val="Hyperlink"/>
          <w:sz w:val="22"/>
          <w:szCs w:val="22"/>
        </w:rPr>
      </w:pPr>
      <w:r w:rsidRPr="00631CA6">
        <w:rPr>
          <w:sz w:val="22"/>
          <w:szCs w:val="22"/>
        </w:rPr>
        <w:t xml:space="preserve">For more information on grades and grading policies, please refer to University’s grading policies: </w:t>
      </w:r>
      <w:hyperlink r:id="rId22" w:history="1">
        <w:r w:rsidRPr="00631CA6">
          <w:rPr>
            <w:rStyle w:val="Hyperlink"/>
            <w:sz w:val="22"/>
            <w:szCs w:val="22"/>
          </w:rPr>
          <w:t>https://catalog.ufl.edu/ugrad/current/regulations/info/grades.aspx</w:t>
        </w:r>
      </w:hyperlink>
    </w:p>
    <w:p w:rsidR="00261365" w:rsidRPr="00631CA6" w:rsidRDefault="00261365" w:rsidP="00E7226E">
      <w:pPr>
        <w:rPr>
          <w:rStyle w:val="Hyperlink"/>
          <w:sz w:val="22"/>
          <w:szCs w:val="22"/>
        </w:rPr>
      </w:pPr>
    </w:p>
    <w:p w:rsidR="00135AFE" w:rsidRPr="004F0189" w:rsidRDefault="005B3E76" w:rsidP="004439CE">
      <w:pPr>
        <w:rPr>
          <w:color w:val="000000"/>
          <w:sz w:val="22"/>
          <w:szCs w:val="22"/>
          <w:u w:val="single"/>
        </w:rPr>
      </w:pPr>
      <w:r w:rsidRPr="00631CA6">
        <w:rPr>
          <w:color w:val="000000"/>
          <w:sz w:val="22"/>
          <w:szCs w:val="22"/>
          <w:u w:val="single"/>
        </w:rPr>
        <w:t>REQUIRED TEXT</w:t>
      </w:r>
      <w:r w:rsidR="004439CE" w:rsidRPr="00631CA6">
        <w:rPr>
          <w:color w:val="000000"/>
          <w:sz w:val="22"/>
          <w:szCs w:val="22"/>
          <w:u w:val="single"/>
        </w:rPr>
        <w:t>BOOK</w:t>
      </w:r>
      <w:r w:rsidRPr="00631CA6">
        <w:rPr>
          <w:color w:val="000000"/>
          <w:sz w:val="22"/>
          <w:szCs w:val="22"/>
          <w:u w:val="single"/>
        </w:rPr>
        <w:t>S</w:t>
      </w: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Evolve RN Practice Tests:  HESI RN Practice Test, Version 3.0</w:t>
      </w:r>
    </w:p>
    <w:p w:rsidR="00440B4D" w:rsidRPr="00631CA6" w:rsidRDefault="00440B4D" w:rsidP="00440B4D">
      <w:pPr>
        <w:pStyle w:val="ListParagraph"/>
        <w:ind w:left="0"/>
        <w:rPr>
          <w:rStyle w:val="iprodtitle"/>
          <w:color w:val="000000"/>
          <w:sz w:val="22"/>
          <w:szCs w:val="22"/>
        </w:rPr>
      </w:pPr>
    </w:p>
    <w:p w:rsidR="00440B4D" w:rsidRPr="00631CA6" w:rsidRDefault="00413BF9" w:rsidP="00440B4D">
      <w:pPr>
        <w:rPr>
          <w:sz w:val="22"/>
          <w:szCs w:val="22"/>
        </w:rPr>
      </w:pPr>
      <w:proofErr w:type="gramStart"/>
      <w:r>
        <w:rPr>
          <w:sz w:val="22"/>
          <w:szCs w:val="22"/>
        </w:rPr>
        <w:t>HESI.</w:t>
      </w:r>
      <w:proofErr w:type="gramEnd"/>
      <w:r>
        <w:rPr>
          <w:sz w:val="22"/>
          <w:szCs w:val="22"/>
        </w:rPr>
        <w:t>  (2014</w:t>
      </w:r>
      <w:r w:rsidR="00440B4D" w:rsidRPr="00631CA6">
        <w:rPr>
          <w:sz w:val="22"/>
          <w:szCs w:val="22"/>
        </w:rPr>
        <w:t>).</w:t>
      </w:r>
      <w:proofErr w:type="gramStart"/>
      <w:r w:rsidR="00440B4D" w:rsidRPr="00631CA6">
        <w:rPr>
          <w:sz w:val="22"/>
          <w:szCs w:val="22"/>
        </w:rPr>
        <w:t xml:space="preserve">  </w:t>
      </w:r>
      <w:r w:rsidR="00440B4D" w:rsidRPr="00631CA6">
        <w:rPr>
          <w:i/>
          <w:iCs/>
          <w:sz w:val="22"/>
          <w:szCs w:val="22"/>
        </w:rPr>
        <w:t>Comprehensive</w:t>
      </w:r>
      <w:proofErr w:type="gramEnd"/>
      <w:r w:rsidR="00440B4D" w:rsidRPr="00631CA6">
        <w:rPr>
          <w:i/>
          <w:iCs/>
          <w:sz w:val="22"/>
          <w:szCs w:val="22"/>
        </w:rPr>
        <w:t xml:space="preserve"> review for the NCLEX-RN examination</w:t>
      </w:r>
      <w:r>
        <w:rPr>
          <w:sz w:val="22"/>
          <w:szCs w:val="22"/>
        </w:rPr>
        <w:t xml:space="preserve"> (4</w:t>
      </w:r>
      <w:r w:rsidRPr="00413BF9">
        <w:rPr>
          <w:sz w:val="22"/>
          <w:szCs w:val="22"/>
          <w:vertAlign w:val="superscript"/>
        </w:rPr>
        <w:t>th</w:t>
      </w:r>
      <w:r>
        <w:rPr>
          <w:sz w:val="22"/>
          <w:szCs w:val="22"/>
        </w:rPr>
        <w:t xml:space="preserve"> </w:t>
      </w:r>
      <w:r w:rsidR="00440B4D" w:rsidRPr="00631CA6">
        <w:rPr>
          <w:sz w:val="22"/>
          <w:szCs w:val="22"/>
        </w:rPr>
        <w:t xml:space="preserve"> ed.).  St. Louis, </w:t>
      </w:r>
    </w:p>
    <w:p w:rsidR="00440B4D" w:rsidRPr="00631CA6" w:rsidRDefault="00440B4D" w:rsidP="00440B4D">
      <w:pPr>
        <w:rPr>
          <w:sz w:val="22"/>
          <w:szCs w:val="22"/>
        </w:rPr>
      </w:pPr>
      <w:r w:rsidRPr="00631CA6">
        <w:rPr>
          <w:sz w:val="22"/>
          <w:szCs w:val="22"/>
        </w:rPr>
        <w:t>     Missouri: Elsevier.</w:t>
      </w:r>
    </w:p>
    <w:p w:rsidR="00440B4D" w:rsidRPr="00631CA6" w:rsidRDefault="00440B4D" w:rsidP="00440B4D">
      <w:pPr>
        <w:pStyle w:val="ListParagraph"/>
        <w:ind w:left="0"/>
        <w:rPr>
          <w:rStyle w:val="iprodtitle"/>
          <w:color w:val="000000"/>
          <w:sz w:val="22"/>
          <w:szCs w:val="22"/>
        </w:rPr>
      </w:pP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 xml:space="preserve">Lewis, S.L., Dirksen, R.F., </w:t>
      </w:r>
      <w:proofErr w:type="spellStart"/>
      <w:r w:rsidRPr="00631CA6">
        <w:rPr>
          <w:rStyle w:val="iprodtitle"/>
          <w:color w:val="000000"/>
          <w:sz w:val="22"/>
          <w:szCs w:val="22"/>
        </w:rPr>
        <w:t>Heitkemper</w:t>
      </w:r>
      <w:proofErr w:type="spellEnd"/>
      <w:r w:rsidRPr="00631CA6">
        <w:rPr>
          <w:rStyle w:val="iprodtitle"/>
          <w:color w:val="000000"/>
          <w:sz w:val="22"/>
          <w:szCs w:val="22"/>
        </w:rPr>
        <w:t>, M.M., B</w:t>
      </w:r>
      <w:r w:rsidR="00413BF9">
        <w:rPr>
          <w:rStyle w:val="iprodtitle"/>
          <w:color w:val="000000"/>
          <w:sz w:val="22"/>
          <w:szCs w:val="22"/>
        </w:rPr>
        <w:t>ucher, l., &amp; Camera, I.M.  (2014</w:t>
      </w:r>
      <w:r w:rsidRPr="00631CA6">
        <w:rPr>
          <w:rStyle w:val="iprodtitle"/>
          <w:color w:val="000000"/>
          <w:sz w:val="22"/>
          <w:szCs w:val="22"/>
        </w:rPr>
        <w:t xml:space="preserve">).  </w:t>
      </w: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     </w:t>
      </w:r>
      <w:r w:rsidRPr="00631CA6">
        <w:rPr>
          <w:rStyle w:val="iprodtitle"/>
          <w:i/>
          <w:iCs/>
          <w:color w:val="000000"/>
          <w:sz w:val="22"/>
          <w:szCs w:val="22"/>
        </w:rPr>
        <w:t>Medical-Surgical nursing:  Assessment and management of clinical problems</w:t>
      </w:r>
      <w:r w:rsidR="00413BF9">
        <w:rPr>
          <w:rStyle w:val="iprodtitle"/>
          <w:color w:val="000000"/>
          <w:sz w:val="22"/>
          <w:szCs w:val="22"/>
        </w:rPr>
        <w:t xml:space="preserve"> (9</w:t>
      </w:r>
      <w:r w:rsidRPr="00631CA6">
        <w:rPr>
          <w:rStyle w:val="iprodtitle"/>
          <w:color w:val="000000"/>
          <w:sz w:val="22"/>
          <w:szCs w:val="22"/>
          <w:vertAlign w:val="superscript"/>
        </w:rPr>
        <w:t>th</w:t>
      </w:r>
      <w:r w:rsidRPr="00631CA6">
        <w:rPr>
          <w:rStyle w:val="iprodtitle"/>
          <w:color w:val="000000"/>
          <w:sz w:val="22"/>
          <w:szCs w:val="22"/>
        </w:rPr>
        <w:t xml:space="preserve"> </w:t>
      </w:r>
      <w:proofErr w:type="gramStart"/>
      <w:r w:rsidRPr="00631CA6">
        <w:rPr>
          <w:rStyle w:val="iprodtitle"/>
          <w:color w:val="000000"/>
          <w:sz w:val="22"/>
          <w:szCs w:val="22"/>
        </w:rPr>
        <w:t>ed</w:t>
      </w:r>
      <w:proofErr w:type="gramEnd"/>
      <w:r w:rsidRPr="00631CA6">
        <w:rPr>
          <w:rStyle w:val="iprodtitle"/>
          <w:color w:val="000000"/>
          <w:sz w:val="22"/>
          <w:szCs w:val="22"/>
        </w:rPr>
        <w:t xml:space="preserve">.).  </w:t>
      </w: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     St. Louis, Mo:  Mosby</w:t>
      </w:r>
    </w:p>
    <w:p w:rsidR="00440B4D" w:rsidRPr="00631CA6" w:rsidRDefault="00440B4D" w:rsidP="00440B4D">
      <w:pPr>
        <w:pStyle w:val="ListParagraph"/>
        <w:ind w:left="0"/>
        <w:rPr>
          <w:rStyle w:val="iprodtitle"/>
          <w:color w:val="000000"/>
          <w:sz w:val="22"/>
          <w:szCs w:val="22"/>
        </w:rPr>
      </w:pPr>
    </w:p>
    <w:p w:rsidR="00440B4D" w:rsidRPr="00631CA6" w:rsidRDefault="00440B4D" w:rsidP="00440B4D">
      <w:pPr>
        <w:rPr>
          <w:i/>
          <w:iCs/>
          <w:sz w:val="22"/>
          <w:szCs w:val="22"/>
        </w:rPr>
      </w:pPr>
      <w:proofErr w:type="gramStart"/>
      <w:r w:rsidRPr="00631CA6">
        <w:rPr>
          <w:sz w:val="22"/>
          <w:szCs w:val="22"/>
        </w:rPr>
        <w:t xml:space="preserve">Perry, S., </w:t>
      </w:r>
      <w:proofErr w:type="spellStart"/>
      <w:r w:rsidRPr="00631CA6">
        <w:rPr>
          <w:sz w:val="22"/>
          <w:szCs w:val="22"/>
        </w:rPr>
        <w:t>Hockenberry</w:t>
      </w:r>
      <w:proofErr w:type="spellEnd"/>
      <w:r w:rsidRPr="00631CA6">
        <w:rPr>
          <w:sz w:val="22"/>
          <w:szCs w:val="22"/>
        </w:rPr>
        <w:t xml:space="preserve">, M., </w:t>
      </w:r>
      <w:proofErr w:type="spellStart"/>
      <w:r w:rsidRPr="00631CA6">
        <w:rPr>
          <w:sz w:val="22"/>
          <w:szCs w:val="22"/>
        </w:rPr>
        <w:t>Low</w:t>
      </w:r>
      <w:r w:rsidR="00413BF9">
        <w:rPr>
          <w:sz w:val="22"/>
          <w:szCs w:val="22"/>
        </w:rPr>
        <w:t>dermilk</w:t>
      </w:r>
      <w:proofErr w:type="spellEnd"/>
      <w:r w:rsidR="00413BF9">
        <w:rPr>
          <w:sz w:val="22"/>
          <w:szCs w:val="22"/>
        </w:rPr>
        <w:t>, D., &amp; Wilson, D.</w:t>
      </w:r>
      <w:proofErr w:type="gramEnd"/>
      <w:r w:rsidR="00413BF9">
        <w:rPr>
          <w:sz w:val="22"/>
          <w:szCs w:val="22"/>
        </w:rPr>
        <w:t>  (2014</w:t>
      </w:r>
      <w:r w:rsidRPr="00631CA6">
        <w:rPr>
          <w:sz w:val="22"/>
          <w:szCs w:val="22"/>
        </w:rPr>
        <w:t xml:space="preserve">). </w:t>
      </w:r>
      <w:r w:rsidRPr="00631CA6">
        <w:rPr>
          <w:i/>
          <w:iCs/>
          <w:sz w:val="22"/>
          <w:szCs w:val="22"/>
        </w:rPr>
        <w:t xml:space="preserve">Maternal child nursing              </w:t>
      </w:r>
    </w:p>
    <w:p w:rsidR="00440B4D" w:rsidRPr="00631CA6" w:rsidRDefault="00440B4D" w:rsidP="00440B4D">
      <w:pPr>
        <w:rPr>
          <w:sz w:val="22"/>
          <w:szCs w:val="22"/>
        </w:rPr>
      </w:pPr>
      <w:r w:rsidRPr="00631CA6">
        <w:rPr>
          <w:i/>
          <w:iCs/>
          <w:sz w:val="22"/>
          <w:szCs w:val="22"/>
        </w:rPr>
        <w:t>     </w:t>
      </w:r>
      <w:proofErr w:type="gramStart"/>
      <w:r w:rsidRPr="00631CA6">
        <w:rPr>
          <w:i/>
          <w:iCs/>
          <w:sz w:val="22"/>
          <w:szCs w:val="22"/>
        </w:rPr>
        <w:t>care</w:t>
      </w:r>
      <w:proofErr w:type="gramEnd"/>
      <w:r w:rsidRPr="00631CA6">
        <w:rPr>
          <w:i/>
          <w:iCs/>
          <w:sz w:val="22"/>
          <w:szCs w:val="22"/>
        </w:rPr>
        <w:t xml:space="preserve"> </w:t>
      </w:r>
      <w:r w:rsidR="00413BF9">
        <w:rPr>
          <w:sz w:val="22"/>
          <w:szCs w:val="22"/>
        </w:rPr>
        <w:t>(5</w:t>
      </w:r>
      <w:r w:rsidRPr="00631CA6">
        <w:rPr>
          <w:sz w:val="22"/>
          <w:szCs w:val="22"/>
          <w:vertAlign w:val="superscript"/>
        </w:rPr>
        <w:t>th</w:t>
      </w:r>
      <w:r w:rsidRPr="00631CA6">
        <w:rPr>
          <w:sz w:val="22"/>
          <w:szCs w:val="22"/>
        </w:rPr>
        <w:t xml:space="preserve"> ed.).  Maryland Heights, MO: Mosby.</w:t>
      </w:r>
    </w:p>
    <w:p w:rsidR="00440B4D" w:rsidRPr="00631CA6" w:rsidRDefault="00440B4D" w:rsidP="00440B4D">
      <w:pPr>
        <w:rPr>
          <w:sz w:val="22"/>
          <w:szCs w:val="22"/>
        </w:rPr>
      </w:pPr>
    </w:p>
    <w:p w:rsidR="00440B4D" w:rsidRPr="00631CA6" w:rsidRDefault="00413BF9" w:rsidP="00440B4D">
      <w:pPr>
        <w:rPr>
          <w:sz w:val="22"/>
          <w:szCs w:val="22"/>
        </w:rPr>
      </w:pPr>
      <w:proofErr w:type="spellStart"/>
      <w:r>
        <w:rPr>
          <w:sz w:val="22"/>
          <w:szCs w:val="22"/>
        </w:rPr>
        <w:t>Silvestri</w:t>
      </w:r>
      <w:proofErr w:type="spellEnd"/>
      <w:r>
        <w:rPr>
          <w:sz w:val="22"/>
          <w:szCs w:val="22"/>
        </w:rPr>
        <w:t>, L.A.  (2014</w:t>
      </w:r>
      <w:r w:rsidR="00440B4D" w:rsidRPr="00631CA6">
        <w:rPr>
          <w:sz w:val="22"/>
          <w:szCs w:val="22"/>
        </w:rPr>
        <w:t>).</w:t>
      </w:r>
      <w:proofErr w:type="gramStart"/>
      <w:r w:rsidR="00440B4D" w:rsidRPr="00631CA6">
        <w:rPr>
          <w:sz w:val="22"/>
          <w:szCs w:val="22"/>
        </w:rPr>
        <w:t>  Saunders</w:t>
      </w:r>
      <w:proofErr w:type="gramEnd"/>
      <w:r w:rsidR="00440B4D" w:rsidRPr="00631CA6">
        <w:rPr>
          <w:sz w:val="22"/>
          <w:szCs w:val="22"/>
        </w:rPr>
        <w:t xml:space="preserve"> </w:t>
      </w:r>
      <w:proofErr w:type="spellStart"/>
      <w:r w:rsidR="00440B4D" w:rsidRPr="00631CA6">
        <w:rPr>
          <w:sz w:val="22"/>
          <w:szCs w:val="22"/>
        </w:rPr>
        <w:t>comprenhensive</w:t>
      </w:r>
      <w:proofErr w:type="spellEnd"/>
      <w:r w:rsidR="00440B4D" w:rsidRPr="00631CA6">
        <w:rPr>
          <w:sz w:val="22"/>
          <w:szCs w:val="22"/>
        </w:rPr>
        <w:t xml:space="preserve"> review for the NCLEX-RN examination </w:t>
      </w:r>
    </w:p>
    <w:p w:rsidR="00440B4D" w:rsidRPr="00631CA6" w:rsidRDefault="00440B4D" w:rsidP="00440B4D">
      <w:pPr>
        <w:rPr>
          <w:sz w:val="22"/>
          <w:szCs w:val="22"/>
        </w:rPr>
      </w:pPr>
      <w:r w:rsidRPr="00631CA6">
        <w:rPr>
          <w:sz w:val="22"/>
          <w:szCs w:val="22"/>
        </w:rPr>
        <w:t>      </w:t>
      </w:r>
      <w:r w:rsidR="00413BF9">
        <w:rPr>
          <w:sz w:val="22"/>
          <w:szCs w:val="22"/>
        </w:rPr>
        <w:t>(6</w:t>
      </w:r>
      <w:r w:rsidRPr="00631CA6">
        <w:rPr>
          <w:sz w:val="22"/>
          <w:szCs w:val="22"/>
        </w:rPr>
        <w:t xml:space="preserve">th </w:t>
      </w:r>
      <w:proofErr w:type="gramStart"/>
      <w:r w:rsidRPr="00631CA6">
        <w:rPr>
          <w:sz w:val="22"/>
          <w:szCs w:val="22"/>
        </w:rPr>
        <w:t>ed</w:t>
      </w:r>
      <w:proofErr w:type="gramEnd"/>
      <w:r w:rsidRPr="00631CA6">
        <w:rPr>
          <w:sz w:val="22"/>
          <w:szCs w:val="22"/>
        </w:rPr>
        <w:t>.). St. Louis, MO: Saunders.</w:t>
      </w:r>
    </w:p>
    <w:p w:rsidR="00440B4D" w:rsidRPr="00631CA6" w:rsidRDefault="00440B4D" w:rsidP="00440B4D">
      <w:pPr>
        <w:rPr>
          <w:sz w:val="22"/>
          <w:szCs w:val="22"/>
        </w:rPr>
      </w:pPr>
    </w:p>
    <w:p w:rsidR="00440B4D" w:rsidRPr="00631CA6" w:rsidRDefault="00413BF9" w:rsidP="00440B4D">
      <w:pPr>
        <w:rPr>
          <w:i/>
          <w:iCs/>
          <w:sz w:val="22"/>
          <w:szCs w:val="22"/>
        </w:rPr>
      </w:pPr>
      <w:r>
        <w:rPr>
          <w:sz w:val="22"/>
          <w:szCs w:val="22"/>
        </w:rPr>
        <w:t>Townsend, M.C. (2014</w:t>
      </w:r>
      <w:r w:rsidR="00440B4D" w:rsidRPr="00631CA6">
        <w:rPr>
          <w:sz w:val="22"/>
          <w:szCs w:val="22"/>
        </w:rPr>
        <w:t xml:space="preserve">). </w:t>
      </w:r>
      <w:r w:rsidR="00440B4D" w:rsidRPr="00631CA6">
        <w:rPr>
          <w:i/>
          <w:iCs/>
          <w:sz w:val="22"/>
          <w:szCs w:val="22"/>
        </w:rPr>
        <w:t xml:space="preserve">Essentials of psychiatric mental health nursing: Concepts of care in </w:t>
      </w:r>
    </w:p>
    <w:p w:rsidR="00440B4D" w:rsidRPr="00631CA6" w:rsidRDefault="00440B4D" w:rsidP="00440B4D">
      <w:pPr>
        <w:rPr>
          <w:sz w:val="22"/>
          <w:szCs w:val="22"/>
        </w:rPr>
      </w:pPr>
      <w:r w:rsidRPr="00631CA6">
        <w:rPr>
          <w:i/>
          <w:iCs/>
          <w:sz w:val="22"/>
          <w:szCs w:val="22"/>
        </w:rPr>
        <w:t>     </w:t>
      </w:r>
      <w:proofErr w:type="gramStart"/>
      <w:r w:rsidRPr="00631CA6">
        <w:rPr>
          <w:i/>
          <w:iCs/>
          <w:sz w:val="22"/>
          <w:szCs w:val="22"/>
        </w:rPr>
        <w:t>evidence-based</w:t>
      </w:r>
      <w:proofErr w:type="gramEnd"/>
      <w:r w:rsidRPr="00631CA6">
        <w:rPr>
          <w:i/>
          <w:iCs/>
          <w:sz w:val="22"/>
          <w:szCs w:val="22"/>
        </w:rPr>
        <w:t xml:space="preserve"> practice</w:t>
      </w:r>
      <w:r w:rsidR="00413BF9">
        <w:rPr>
          <w:sz w:val="22"/>
          <w:szCs w:val="22"/>
        </w:rPr>
        <w:t xml:space="preserve"> (6</w:t>
      </w:r>
      <w:r w:rsidRPr="00631CA6">
        <w:rPr>
          <w:sz w:val="22"/>
          <w:szCs w:val="22"/>
        </w:rPr>
        <w:t>th ed.). Philadelphia: FA Davis.</w:t>
      </w:r>
    </w:p>
    <w:p w:rsidR="00440B4D" w:rsidRPr="00631CA6" w:rsidRDefault="00440B4D" w:rsidP="00440B4D">
      <w:pPr>
        <w:rPr>
          <w:sz w:val="22"/>
          <w:szCs w:val="22"/>
          <w:highlight w:val="yellow"/>
        </w:rPr>
      </w:pPr>
    </w:p>
    <w:p w:rsidR="00440B4D" w:rsidRPr="004F0189" w:rsidRDefault="00440B4D" w:rsidP="00440B4D">
      <w:pPr>
        <w:rPr>
          <w:sz w:val="22"/>
          <w:szCs w:val="22"/>
          <w:u w:val="single"/>
        </w:rPr>
      </w:pPr>
      <w:r w:rsidRPr="00631CA6">
        <w:rPr>
          <w:sz w:val="22"/>
          <w:szCs w:val="22"/>
          <w:u w:val="single"/>
        </w:rPr>
        <w:t>RECOMMENDED TEXTS</w:t>
      </w:r>
      <w:r w:rsidR="00C957A9" w:rsidRPr="00631CA6">
        <w:rPr>
          <w:sz w:val="22"/>
          <w:szCs w:val="22"/>
          <w:u w:val="single"/>
        </w:rPr>
        <w:t xml:space="preserve"> AND REFERENCES</w:t>
      </w:r>
    </w:p>
    <w:p w:rsidR="00C957A9" w:rsidRPr="00631CA6" w:rsidRDefault="00C957A9" w:rsidP="00C957A9">
      <w:pPr>
        <w:rPr>
          <w:color w:val="000000"/>
          <w:sz w:val="22"/>
          <w:szCs w:val="22"/>
        </w:rPr>
      </w:pPr>
      <w:r w:rsidRPr="00631CA6">
        <w:rPr>
          <w:color w:val="000000"/>
          <w:sz w:val="22"/>
          <w:szCs w:val="22"/>
        </w:rPr>
        <w:t xml:space="preserve">Academy of Medical-Surgical Nurses: </w:t>
      </w:r>
      <w:hyperlink r:id="rId23" w:history="1">
        <w:r w:rsidRPr="00631CA6">
          <w:rPr>
            <w:rStyle w:val="Hyperlink"/>
            <w:sz w:val="22"/>
            <w:szCs w:val="22"/>
          </w:rPr>
          <w:t>http://www.amsn.org/</w:t>
        </w:r>
      </w:hyperlink>
      <w:r w:rsidRPr="00631CA6">
        <w:rPr>
          <w:color w:val="000000"/>
          <w:sz w:val="22"/>
          <w:szCs w:val="22"/>
        </w:rPr>
        <w:t xml:space="preserve"> </w:t>
      </w:r>
    </w:p>
    <w:p w:rsidR="00C957A9" w:rsidRPr="00631CA6" w:rsidRDefault="00C957A9" w:rsidP="00C957A9">
      <w:pPr>
        <w:pStyle w:val="ListParagraph"/>
        <w:ind w:left="0"/>
        <w:rPr>
          <w:noProof/>
          <w:sz w:val="22"/>
          <w:szCs w:val="22"/>
        </w:rPr>
      </w:pPr>
    </w:p>
    <w:p w:rsidR="00C957A9" w:rsidRPr="00631CA6" w:rsidRDefault="00C957A9" w:rsidP="00C957A9">
      <w:pPr>
        <w:rPr>
          <w:color w:val="000000"/>
          <w:sz w:val="22"/>
          <w:szCs w:val="22"/>
        </w:rPr>
      </w:pPr>
      <w:r w:rsidRPr="00631CA6">
        <w:rPr>
          <w:color w:val="000000"/>
          <w:sz w:val="22"/>
          <w:szCs w:val="22"/>
        </w:rPr>
        <w:t>The American Heart Association</w:t>
      </w:r>
    </w:p>
    <w:p w:rsidR="00C957A9" w:rsidRPr="00631CA6" w:rsidRDefault="00E53125" w:rsidP="00C957A9">
      <w:pPr>
        <w:rPr>
          <w:color w:val="000000"/>
          <w:sz w:val="22"/>
          <w:szCs w:val="22"/>
        </w:rPr>
      </w:pPr>
      <w:hyperlink r:id="rId24" w:history="1">
        <w:r w:rsidR="00C957A9" w:rsidRPr="00631CA6">
          <w:rPr>
            <w:rStyle w:val="Hyperlink"/>
            <w:sz w:val="22"/>
            <w:szCs w:val="22"/>
          </w:rPr>
          <w:t>http://www.heart.org/HEARTORG/HealthcareResearch/Healthcare-Research_UCM_001093_SubHomePage.jsp</w:t>
        </w:r>
      </w:hyperlink>
      <w:r w:rsidR="00C957A9" w:rsidRPr="00631CA6">
        <w:rPr>
          <w:color w:val="000000"/>
          <w:sz w:val="22"/>
          <w:szCs w:val="22"/>
        </w:rPr>
        <w:t xml:space="preserve">   </w:t>
      </w:r>
    </w:p>
    <w:p w:rsidR="00C957A9" w:rsidRPr="00631CA6" w:rsidRDefault="00C957A9" w:rsidP="00C957A9">
      <w:pPr>
        <w:pStyle w:val="ListParagraph"/>
        <w:ind w:left="0"/>
        <w:rPr>
          <w:noProof/>
          <w:sz w:val="22"/>
          <w:szCs w:val="22"/>
        </w:rPr>
      </w:pPr>
    </w:p>
    <w:p w:rsidR="00C957A9" w:rsidRPr="00631CA6" w:rsidRDefault="00C957A9" w:rsidP="00C957A9">
      <w:pPr>
        <w:rPr>
          <w:color w:val="000000"/>
          <w:sz w:val="22"/>
          <w:szCs w:val="22"/>
        </w:rPr>
      </w:pPr>
      <w:r w:rsidRPr="00631CA6">
        <w:rPr>
          <w:color w:val="000000"/>
          <w:sz w:val="22"/>
          <w:szCs w:val="22"/>
        </w:rPr>
        <w:t xml:space="preserve">Center for Disease and Prevention: </w:t>
      </w:r>
      <w:hyperlink r:id="rId25" w:history="1">
        <w:r w:rsidRPr="00631CA6">
          <w:rPr>
            <w:rStyle w:val="Hyperlink"/>
            <w:sz w:val="22"/>
            <w:szCs w:val="22"/>
          </w:rPr>
          <w:t>http://www.cdc.gov/</w:t>
        </w:r>
      </w:hyperlink>
    </w:p>
    <w:p w:rsidR="00C957A9" w:rsidRPr="00631CA6" w:rsidRDefault="00C957A9" w:rsidP="00C957A9">
      <w:pPr>
        <w:pStyle w:val="ListParagraph"/>
        <w:ind w:left="0"/>
        <w:rPr>
          <w:noProof/>
          <w:sz w:val="22"/>
          <w:szCs w:val="22"/>
        </w:rPr>
      </w:pPr>
    </w:p>
    <w:p w:rsidR="00C957A9" w:rsidRPr="00631CA6" w:rsidRDefault="00C957A9" w:rsidP="00C957A9">
      <w:pPr>
        <w:rPr>
          <w:color w:val="000000"/>
          <w:sz w:val="22"/>
          <w:szCs w:val="22"/>
        </w:rPr>
      </w:pPr>
      <w:r w:rsidRPr="00631CA6">
        <w:rPr>
          <w:color w:val="000000"/>
          <w:sz w:val="22"/>
          <w:szCs w:val="22"/>
        </w:rPr>
        <w:t xml:space="preserve">Evidence-based articles appropriate to the students’ clinical experiences.  </w:t>
      </w:r>
      <w:proofErr w:type="gramStart"/>
      <w:r w:rsidRPr="00631CA6">
        <w:rPr>
          <w:color w:val="000000"/>
          <w:sz w:val="22"/>
          <w:szCs w:val="22"/>
        </w:rPr>
        <w:t xml:space="preserve">May be obtained from sources such as CINAHL and </w:t>
      </w:r>
      <w:proofErr w:type="spellStart"/>
      <w:r w:rsidRPr="00631CA6">
        <w:rPr>
          <w:color w:val="000000"/>
          <w:sz w:val="22"/>
          <w:szCs w:val="22"/>
        </w:rPr>
        <w:t>Pubmed</w:t>
      </w:r>
      <w:proofErr w:type="spellEnd"/>
      <w:r w:rsidRPr="00631CA6">
        <w:rPr>
          <w:color w:val="000000"/>
          <w:sz w:val="22"/>
          <w:szCs w:val="22"/>
        </w:rPr>
        <w:t>.</w:t>
      </w:r>
      <w:proofErr w:type="gramEnd"/>
    </w:p>
    <w:p w:rsidR="00C957A9" w:rsidRPr="00631CA6" w:rsidRDefault="00C957A9" w:rsidP="00C957A9">
      <w:pPr>
        <w:pStyle w:val="ListParagraph"/>
        <w:ind w:left="0"/>
        <w:rPr>
          <w:noProof/>
          <w:sz w:val="22"/>
          <w:szCs w:val="22"/>
        </w:rPr>
      </w:pPr>
    </w:p>
    <w:p w:rsidR="00C957A9" w:rsidRPr="00631CA6" w:rsidRDefault="00C957A9" w:rsidP="00C957A9">
      <w:pPr>
        <w:pStyle w:val="ListParagraph"/>
        <w:ind w:left="0"/>
        <w:rPr>
          <w:noProof/>
          <w:sz w:val="22"/>
          <w:szCs w:val="22"/>
        </w:rPr>
      </w:pPr>
      <w:r w:rsidRPr="00631CA6">
        <w:rPr>
          <w:noProof/>
          <w:sz w:val="22"/>
          <w:szCs w:val="22"/>
        </w:rPr>
        <w:t>Deglin, J. H., Vallerand, A. H.</w:t>
      </w:r>
      <w:r w:rsidR="00556A4F">
        <w:rPr>
          <w:noProof/>
          <w:sz w:val="22"/>
          <w:szCs w:val="22"/>
        </w:rPr>
        <w:t>, &amp; Sanoski, C. A. (Eds.). (2014</w:t>
      </w:r>
      <w:r w:rsidRPr="00631CA6">
        <w:rPr>
          <w:noProof/>
          <w:sz w:val="22"/>
          <w:szCs w:val="22"/>
        </w:rPr>
        <w:t xml:space="preserve">). </w:t>
      </w:r>
      <w:r w:rsidRPr="00631CA6">
        <w:rPr>
          <w:i/>
          <w:noProof/>
          <w:sz w:val="22"/>
          <w:szCs w:val="22"/>
        </w:rPr>
        <w:t>Davis's drug guide for nurses</w:t>
      </w:r>
      <w:r w:rsidRPr="00631CA6">
        <w:rPr>
          <w:noProof/>
          <w:sz w:val="22"/>
          <w:szCs w:val="22"/>
        </w:rPr>
        <w:t xml:space="preserve">  </w:t>
      </w:r>
    </w:p>
    <w:p w:rsidR="00C957A9" w:rsidRPr="00631CA6" w:rsidRDefault="00C957A9" w:rsidP="00C957A9">
      <w:pPr>
        <w:pStyle w:val="ListParagraph"/>
        <w:ind w:left="0"/>
        <w:rPr>
          <w:noProof/>
          <w:sz w:val="22"/>
          <w:szCs w:val="22"/>
        </w:rPr>
      </w:pPr>
      <w:r w:rsidRPr="00631CA6">
        <w:rPr>
          <w:noProof/>
          <w:sz w:val="22"/>
          <w:szCs w:val="22"/>
        </w:rPr>
        <w:t xml:space="preserve">    </w:t>
      </w:r>
      <w:r w:rsidR="00556A4F">
        <w:rPr>
          <w:noProof/>
          <w:sz w:val="22"/>
          <w:szCs w:val="22"/>
        </w:rPr>
        <w:t>(14</w:t>
      </w:r>
      <w:r w:rsidRPr="00631CA6">
        <w:rPr>
          <w:noProof/>
          <w:sz w:val="22"/>
          <w:szCs w:val="22"/>
        </w:rPr>
        <w:t>th ed.). Philadelphia, PA: F. A. Davis Co</w:t>
      </w:r>
    </w:p>
    <w:p w:rsidR="00C957A9" w:rsidRPr="00631CA6" w:rsidRDefault="00C957A9" w:rsidP="00440B4D">
      <w:pPr>
        <w:rPr>
          <w:sz w:val="22"/>
          <w:szCs w:val="22"/>
        </w:rPr>
      </w:pPr>
    </w:p>
    <w:p w:rsidR="00440B4D" w:rsidRPr="00631CA6" w:rsidRDefault="00440B4D" w:rsidP="00440B4D">
      <w:pPr>
        <w:rPr>
          <w:sz w:val="22"/>
          <w:szCs w:val="22"/>
        </w:rPr>
      </w:pPr>
      <w:proofErr w:type="spellStart"/>
      <w:r w:rsidRPr="00631CA6">
        <w:rPr>
          <w:sz w:val="22"/>
          <w:szCs w:val="22"/>
        </w:rPr>
        <w:t>Ohman</w:t>
      </w:r>
      <w:proofErr w:type="spellEnd"/>
      <w:r w:rsidRPr="00631CA6">
        <w:rPr>
          <w:sz w:val="22"/>
          <w:szCs w:val="22"/>
        </w:rPr>
        <w:t>, K. A.  (2010).</w:t>
      </w:r>
      <w:proofErr w:type="gramStart"/>
      <w:r w:rsidRPr="00631CA6">
        <w:rPr>
          <w:sz w:val="22"/>
          <w:szCs w:val="22"/>
        </w:rPr>
        <w:t xml:space="preserve">  </w:t>
      </w:r>
      <w:r w:rsidRPr="00631CA6">
        <w:rPr>
          <w:i/>
          <w:iCs/>
          <w:sz w:val="22"/>
          <w:szCs w:val="22"/>
        </w:rPr>
        <w:t>Davis’s</w:t>
      </w:r>
      <w:proofErr w:type="gramEnd"/>
      <w:r w:rsidRPr="00631CA6">
        <w:rPr>
          <w:i/>
          <w:iCs/>
          <w:sz w:val="22"/>
          <w:szCs w:val="22"/>
        </w:rPr>
        <w:t xml:space="preserve"> Q&amp;A for the NCLEX-RN examination</w:t>
      </w:r>
      <w:r w:rsidRPr="00631CA6">
        <w:rPr>
          <w:sz w:val="22"/>
          <w:szCs w:val="22"/>
        </w:rPr>
        <w:t>. Philadelphia:  F.A. Davis.</w:t>
      </w:r>
    </w:p>
    <w:p w:rsidR="00536D25" w:rsidRPr="00631CA6" w:rsidRDefault="00536D25" w:rsidP="004439CE">
      <w:pPr>
        <w:rPr>
          <w:sz w:val="22"/>
          <w:szCs w:val="22"/>
          <w:u w:val="single"/>
        </w:rPr>
      </w:pPr>
    </w:p>
    <w:p w:rsidR="00C957A9" w:rsidRPr="00631CA6" w:rsidRDefault="00C957A9" w:rsidP="00C957A9">
      <w:pPr>
        <w:rPr>
          <w:color w:val="000000"/>
          <w:sz w:val="22"/>
          <w:szCs w:val="22"/>
        </w:rPr>
      </w:pPr>
      <w:proofErr w:type="gramStart"/>
      <w:r w:rsidRPr="00631CA6">
        <w:rPr>
          <w:color w:val="000000"/>
          <w:sz w:val="22"/>
          <w:szCs w:val="22"/>
        </w:rPr>
        <w:t>Online sources.</w:t>
      </w:r>
      <w:proofErr w:type="gramEnd"/>
      <w:r w:rsidRPr="00631CA6">
        <w:rPr>
          <w:color w:val="000000"/>
          <w:sz w:val="22"/>
          <w:szCs w:val="22"/>
        </w:rPr>
        <w:t xml:space="preserve"> The Internet has a wealth of sites that contain evidence-based information. Examples:</w:t>
      </w:r>
    </w:p>
    <w:p w:rsidR="00C957A9" w:rsidRPr="00631CA6" w:rsidRDefault="00C957A9" w:rsidP="00C957A9">
      <w:pPr>
        <w:rPr>
          <w:color w:val="000000"/>
          <w:sz w:val="22"/>
          <w:szCs w:val="22"/>
        </w:rPr>
      </w:pPr>
    </w:p>
    <w:p w:rsidR="00C957A9" w:rsidRPr="00631CA6" w:rsidRDefault="00C957A9" w:rsidP="00C957A9">
      <w:pPr>
        <w:rPr>
          <w:color w:val="000000"/>
          <w:sz w:val="22"/>
          <w:szCs w:val="22"/>
        </w:rPr>
      </w:pPr>
      <w:r w:rsidRPr="00631CA6">
        <w:rPr>
          <w:color w:val="000000"/>
          <w:sz w:val="22"/>
          <w:szCs w:val="22"/>
        </w:rPr>
        <w:t xml:space="preserve">Quality and Safety Education for Nurses (QSEN): </w:t>
      </w:r>
      <w:hyperlink r:id="rId26" w:history="1">
        <w:r w:rsidRPr="00631CA6">
          <w:rPr>
            <w:rStyle w:val="Hyperlink"/>
            <w:sz w:val="22"/>
            <w:szCs w:val="22"/>
          </w:rPr>
          <w:t>http://www.qsen.org/</w:t>
        </w:r>
      </w:hyperlink>
      <w:r w:rsidRPr="00631CA6">
        <w:rPr>
          <w:color w:val="000000"/>
          <w:sz w:val="22"/>
          <w:szCs w:val="22"/>
        </w:rPr>
        <w:t xml:space="preserve">  </w:t>
      </w:r>
    </w:p>
    <w:p w:rsidR="00C957A9" w:rsidRPr="00631CA6" w:rsidRDefault="00C957A9" w:rsidP="00C957A9">
      <w:pPr>
        <w:rPr>
          <w:color w:val="000000"/>
          <w:sz w:val="22"/>
          <w:szCs w:val="22"/>
        </w:rPr>
      </w:pPr>
    </w:p>
    <w:p w:rsidR="00C957A9" w:rsidRDefault="00C957A9" w:rsidP="00C957A9">
      <w:pPr>
        <w:rPr>
          <w:color w:val="000000"/>
          <w:sz w:val="22"/>
          <w:szCs w:val="22"/>
        </w:rPr>
      </w:pPr>
      <w:r w:rsidRPr="00631CA6">
        <w:rPr>
          <w:color w:val="000000"/>
          <w:sz w:val="22"/>
          <w:szCs w:val="22"/>
        </w:rPr>
        <w:t>While using non-professional search engines and resources such as Google and Wikipedia are permitted, caution must be exercised to ensure material obtained from any source is supported by evidence-based information.</w:t>
      </w:r>
    </w:p>
    <w:p w:rsidR="00545F37" w:rsidRDefault="00545F37" w:rsidP="00C957A9">
      <w:pPr>
        <w:rPr>
          <w:color w:val="000000"/>
          <w:sz w:val="22"/>
          <w:szCs w:val="22"/>
        </w:rPr>
      </w:pPr>
    </w:p>
    <w:p w:rsidR="00CD4269" w:rsidRDefault="00CD4269" w:rsidP="00C957A9">
      <w:pPr>
        <w:rPr>
          <w:color w:val="000000"/>
          <w:sz w:val="22"/>
          <w:szCs w:val="22"/>
        </w:rPr>
      </w:pPr>
    </w:p>
    <w:p w:rsidR="00CD4269" w:rsidRDefault="00CD4269" w:rsidP="00C957A9">
      <w:pPr>
        <w:rPr>
          <w:color w:val="000000"/>
          <w:sz w:val="22"/>
          <w:szCs w:val="22"/>
        </w:rPr>
      </w:pPr>
    </w:p>
    <w:p w:rsidR="00E53125" w:rsidRDefault="00E53125" w:rsidP="00C957A9">
      <w:pPr>
        <w:rPr>
          <w:color w:val="000000"/>
          <w:sz w:val="22"/>
          <w:szCs w:val="22"/>
        </w:rPr>
      </w:pPr>
    </w:p>
    <w:p w:rsidR="00E53125" w:rsidRDefault="00E53125" w:rsidP="00C957A9">
      <w:pPr>
        <w:rPr>
          <w:color w:val="000000"/>
          <w:sz w:val="22"/>
          <w:szCs w:val="22"/>
        </w:rPr>
      </w:pPr>
    </w:p>
    <w:p w:rsidR="00E53125" w:rsidRDefault="00E53125" w:rsidP="00C957A9">
      <w:pPr>
        <w:rPr>
          <w:color w:val="000000"/>
          <w:sz w:val="22"/>
          <w:szCs w:val="22"/>
        </w:rPr>
      </w:pPr>
    </w:p>
    <w:p w:rsidR="00E53125" w:rsidRDefault="00E53125" w:rsidP="00C957A9">
      <w:pPr>
        <w:rPr>
          <w:color w:val="000000"/>
          <w:sz w:val="22"/>
          <w:szCs w:val="22"/>
        </w:rPr>
      </w:pPr>
    </w:p>
    <w:p w:rsidR="00E53125" w:rsidRDefault="00E53125" w:rsidP="00C957A9">
      <w:pPr>
        <w:rPr>
          <w:color w:val="000000"/>
          <w:sz w:val="22"/>
          <w:szCs w:val="22"/>
        </w:rPr>
      </w:pPr>
    </w:p>
    <w:p w:rsidR="00E53125" w:rsidRDefault="00E53125" w:rsidP="00C957A9">
      <w:pPr>
        <w:rPr>
          <w:color w:val="000000"/>
          <w:sz w:val="22"/>
          <w:szCs w:val="22"/>
        </w:rPr>
      </w:pPr>
      <w:bookmarkStart w:id="1" w:name="_GoBack"/>
      <w:bookmarkEnd w:id="1"/>
    </w:p>
    <w:p w:rsidR="00CD4269" w:rsidRDefault="00CD4269" w:rsidP="00C957A9">
      <w:pPr>
        <w:rPr>
          <w:color w:val="000000"/>
          <w:sz w:val="22"/>
          <w:szCs w:val="22"/>
        </w:rPr>
      </w:pPr>
    </w:p>
    <w:p w:rsidR="00CD4269" w:rsidRDefault="00CD4269" w:rsidP="00C957A9">
      <w:pPr>
        <w:rPr>
          <w:color w:val="000000"/>
          <w:sz w:val="22"/>
          <w:szCs w:val="22"/>
        </w:rPr>
      </w:pPr>
    </w:p>
    <w:p w:rsidR="00545F37" w:rsidRPr="00545F37" w:rsidRDefault="00545F37" w:rsidP="00545F37">
      <w:pPr>
        <w:widowControl w:val="0"/>
        <w:rPr>
          <w:caps/>
          <w:snapToGrid w:val="0"/>
          <w:u w:val="single"/>
        </w:rPr>
      </w:pPr>
      <w:r w:rsidRPr="00545F37">
        <w:rPr>
          <w:caps/>
          <w:snapToGrid w:val="0"/>
          <w:u w:val="single"/>
        </w:rPr>
        <w:lastRenderedPageBreak/>
        <w:t xml:space="preserve">University and College of Nursing Policies:  </w:t>
      </w:r>
    </w:p>
    <w:p w:rsidR="00545F37" w:rsidRPr="00545F37" w:rsidRDefault="00545F37" w:rsidP="00545F37">
      <w:pPr>
        <w:widowControl w:val="0"/>
        <w:rPr>
          <w:snapToGrid w:val="0"/>
        </w:rPr>
      </w:pPr>
      <w:r w:rsidRPr="00545F37">
        <w:rPr>
          <w:caps/>
          <w:snapToGrid w:val="0"/>
        </w:rPr>
        <w:tab/>
      </w:r>
      <w:r w:rsidRPr="00545F37">
        <w:rPr>
          <w:snapToGrid w:val="0"/>
        </w:rPr>
        <w:t xml:space="preserve">Please see the College of Nursing website for a full explanation of each of the following policies - </w:t>
      </w:r>
      <w:hyperlink r:id="rId27" w:history="1">
        <w:r w:rsidRPr="00545F37">
          <w:rPr>
            <w:snapToGrid w:val="0"/>
            <w:color w:val="0000FF"/>
            <w:u w:val="single"/>
          </w:rPr>
          <w:t>http://nursing.ufl.edu/students/student-policies-and-handbooks/course-policies/</w:t>
        </w:r>
      </w:hyperlink>
      <w:r w:rsidRPr="00545F37">
        <w:rPr>
          <w:snapToGrid w:val="0"/>
        </w:rPr>
        <w:t>.</w:t>
      </w:r>
    </w:p>
    <w:p w:rsidR="00545F37" w:rsidRPr="00545F37" w:rsidRDefault="00545F37" w:rsidP="00545F37">
      <w:pPr>
        <w:widowControl w:val="0"/>
        <w:rPr>
          <w:snapToGrid w:val="0"/>
        </w:rPr>
      </w:pPr>
    </w:p>
    <w:p w:rsidR="00545F37" w:rsidRPr="00545F37" w:rsidRDefault="00545F37" w:rsidP="00545F37">
      <w:pPr>
        <w:widowControl w:val="0"/>
        <w:rPr>
          <w:snapToGrid w:val="0"/>
        </w:rPr>
      </w:pPr>
      <w:r w:rsidRPr="00545F37">
        <w:rPr>
          <w:snapToGrid w:val="0"/>
        </w:rPr>
        <w:t>Attendance</w:t>
      </w:r>
    </w:p>
    <w:p w:rsidR="00545F37" w:rsidRPr="00545F37" w:rsidRDefault="00545F37" w:rsidP="00545F37">
      <w:pPr>
        <w:widowControl w:val="0"/>
        <w:rPr>
          <w:snapToGrid w:val="0"/>
        </w:rPr>
      </w:pPr>
      <w:r w:rsidRPr="00545F37">
        <w:rPr>
          <w:snapToGrid w:val="0"/>
        </w:rPr>
        <w:t>Academic Honesty</w:t>
      </w:r>
    </w:p>
    <w:p w:rsidR="00545F37" w:rsidRPr="00545F37" w:rsidRDefault="00545F37" w:rsidP="00545F37">
      <w:pPr>
        <w:widowControl w:val="0"/>
        <w:rPr>
          <w:snapToGrid w:val="0"/>
        </w:rPr>
      </w:pPr>
      <w:r w:rsidRPr="00545F37">
        <w:rPr>
          <w:snapToGrid w:val="0"/>
        </w:rPr>
        <w:t>UF Grading Policy</w:t>
      </w:r>
    </w:p>
    <w:p w:rsidR="00545F37" w:rsidRPr="00545F37" w:rsidRDefault="00545F37" w:rsidP="00545F37">
      <w:pPr>
        <w:widowControl w:val="0"/>
        <w:rPr>
          <w:snapToGrid w:val="0"/>
        </w:rPr>
      </w:pPr>
      <w:r w:rsidRPr="00545F37">
        <w:rPr>
          <w:snapToGrid w:val="0"/>
        </w:rPr>
        <w:t>Accommodations due to Disability</w:t>
      </w:r>
    </w:p>
    <w:p w:rsidR="00545F37" w:rsidRPr="00545F37" w:rsidRDefault="00545F37" w:rsidP="00545F37">
      <w:pPr>
        <w:widowControl w:val="0"/>
        <w:rPr>
          <w:snapToGrid w:val="0"/>
        </w:rPr>
      </w:pPr>
      <w:r w:rsidRPr="00545F37">
        <w:rPr>
          <w:snapToGrid w:val="0"/>
        </w:rPr>
        <w:t>Religious Holidays</w:t>
      </w:r>
    </w:p>
    <w:p w:rsidR="00545F37" w:rsidRPr="00545F37" w:rsidRDefault="00545F37" w:rsidP="00545F37">
      <w:pPr>
        <w:widowControl w:val="0"/>
        <w:rPr>
          <w:snapToGrid w:val="0"/>
        </w:rPr>
      </w:pPr>
      <w:r w:rsidRPr="00545F37">
        <w:rPr>
          <w:snapToGrid w:val="0"/>
        </w:rPr>
        <w:t>Counseling and Mental Health Services</w:t>
      </w:r>
    </w:p>
    <w:p w:rsidR="00545F37" w:rsidRPr="00545F37" w:rsidRDefault="00545F37" w:rsidP="00545F37">
      <w:pPr>
        <w:widowControl w:val="0"/>
        <w:rPr>
          <w:snapToGrid w:val="0"/>
        </w:rPr>
      </w:pPr>
      <w:r w:rsidRPr="00545F37">
        <w:rPr>
          <w:snapToGrid w:val="0"/>
        </w:rPr>
        <w:t>Student Handbook</w:t>
      </w:r>
    </w:p>
    <w:p w:rsidR="00545F37" w:rsidRPr="00545F37" w:rsidRDefault="00545F37" w:rsidP="00545F37">
      <w:pPr>
        <w:widowControl w:val="0"/>
        <w:rPr>
          <w:snapToGrid w:val="0"/>
        </w:rPr>
      </w:pPr>
      <w:r w:rsidRPr="00545F37">
        <w:rPr>
          <w:snapToGrid w:val="0"/>
        </w:rPr>
        <w:t>Faculty Evaluations</w:t>
      </w:r>
    </w:p>
    <w:p w:rsidR="00545F37" w:rsidRPr="00545F37" w:rsidRDefault="00545F37" w:rsidP="00545F37">
      <w:pPr>
        <w:widowControl w:val="0"/>
        <w:rPr>
          <w:snapToGrid w:val="0"/>
        </w:rPr>
      </w:pPr>
      <w:r w:rsidRPr="00545F37">
        <w:rPr>
          <w:snapToGrid w:val="0"/>
        </w:rPr>
        <w:t>Student Use of Social Media</w:t>
      </w:r>
    </w:p>
    <w:p w:rsidR="00545F37" w:rsidRPr="00631CA6" w:rsidRDefault="00545F37" w:rsidP="00C957A9">
      <w:pPr>
        <w:rPr>
          <w:color w:val="000000"/>
          <w:sz w:val="22"/>
          <w:szCs w:val="22"/>
        </w:rPr>
      </w:pPr>
    </w:p>
    <w:tbl>
      <w:tblPr>
        <w:tblW w:w="0" w:type="auto"/>
        <w:tblInd w:w="-72" w:type="dxa"/>
        <w:tblLayout w:type="fixed"/>
        <w:tblLook w:val="04A0" w:firstRow="1" w:lastRow="0" w:firstColumn="1" w:lastColumn="0" w:noHBand="0" w:noVBand="1"/>
      </w:tblPr>
      <w:tblGrid>
        <w:gridCol w:w="1350"/>
        <w:gridCol w:w="3600"/>
        <w:gridCol w:w="4680"/>
      </w:tblGrid>
      <w:tr w:rsidR="00C92A6E" w:rsidRPr="00631CA6" w:rsidTr="00C92A6E">
        <w:trPr>
          <w:cantSplit/>
        </w:trPr>
        <w:tc>
          <w:tcPr>
            <w:tcW w:w="1350" w:type="dxa"/>
            <w:hideMark/>
          </w:tcPr>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31CA6">
              <w:rPr>
                <w:sz w:val="22"/>
                <w:szCs w:val="22"/>
              </w:rPr>
              <w:t>Approved:</w:t>
            </w:r>
          </w:p>
        </w:tc>
        <w:tc>
          <w:tcPr>
            <w:tcW w:w="3600" w:type="dxa"/>
            <w:hideMark/>
          </w:tcPr>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631CA6">
              <w:rPr>
                <w:sz w:val="22"/>
                <w:szCs w:val="22"/>
              </w:rPr>
              <w:t>Academic Affairs Committee:</w:t>
            </w:r>
          </w:p>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31CA6">
              <w:rPr>
                <w:sz w:val="22"/>
                <w:szCs w:val="22"/>
              </w:rPr>
              <w:t>General Faculty:</w:t>
            </w:r>
          </w:p>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631CA6">
              <w:rPr>
                <w:sz w:val="22"/>
                <w:szCs w:val="22"/>
              </w:rPr>
              <w:t>UF Curriculum Committee:</w:t>
            </w:r>
          </w:p>
        </w:tc>
        <w:tc>
          <w:tcPr>
            <w:tcW w:w="4680" w:type="dxa"/>
          </w:tcPr>
          <w:p w:rsidR="00C92A6E" w:rsidRPr="00631CA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631CA6">
              <w:rPr>
                <w:sz w:val="22"/>
                <w:szCs w:val="22"/>
              </w:rPr>
              <w:t>0</w:t>
            </w:r>
            <w:r w:rsidR="005B3E76" w:rsidRPr="00631CA6">
              <w:rPr>
                <w:sz w:val="22"/>
                <w:szCs w:val="22"/>
              </w:rPr>
              <w:t>9</w:t>
            </w:r>
            <w:r w:rsidR="00C92A6E" w:rsidRPr="00631CA6">
              <w:rPr>
                <w:sz w:val="22"/>
                <w:szCs w:val="22"/>
              </w:rPr>
              <w:t>/09</w:t>
            </w:r>
            <w:r w:rsidR="00135AFE" w:rsidRPr="00631CA6">
              <w:rPr>
                <w:sz w:val="22"/>
                <w:szCs w:val="22"/>
              </w:rPr>
              <w:t>; 02/12</w:t>
            </w:r>
          </w:p>
          <w:p w:rsidR="005B3E76" w:rsidRPr="00631CA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631CA6">
              <w:rPr>
                <w:sz w:val="22"/>
                <w:szCs w:val="22"/>
              </w:rPr>
              <w:t>0</w:t>
            </w:r>
            <w:r w:rsidR="005B3E76" w:rsidRPr="00631CA6">
              <w:rPr>
                <w:sz w:val="22"/>
                <w:szCs w:val="22"/>
              </w:rPr>
              <w:t>9/09</w:t>
            </w:r>
            <w:r w:rsidR="00135AFE" w:rsidRPr="00631CA6">
              <w:rPr>
                <w:sz w:val="22"/>
                <w:szCs w:val="22"/>
              </w:rPr>
              <w:t>; 03/12</w:t>
            </w:r>
          </w:p>
          <w:p w:rsidR="00C92A6E" w:rsidRPr="00631CA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631CA6">
              <w:rPr>
                <w:sz w:val="22"/>
                <w:szCs w:val="22"/>
              </w:rPr>
              <w:t>10/09</w:t>
            </w:r>
            <w:r w:rsidR="006267A1" w:rsidRPr="00631CA6">
              <w:rPr>
                <w:sz w:val="22"/>
                <w:szCs w:val="22"/>
              </w:rPr>
              <w:t>; 04/12</w:t>
            </w:r>
          </w:p>
        </w:tc>
      </w:tr>
    </w:tbl>
    <w:p w:rsidR="002B3A40" w:rsidRPr="00631CA6" w:rsidRDefault="002B3A40" w:rsidP="009E4E14">
      <w:pPr>
        <w:rPr>
          <w:color w:val="000000"/>
          <w:sz w:val="22"/>
          <w:szCs w:val="22"/>
        </w:rPr>
      </w:pPr>
    </w:p>
    <w:sectPr w:rsidR="002B3A40" w:rsidRPr="00631CA6" w:rsidSect="00CD20E8">
      <w:footerReference w:type="default" r:id="rId2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F8" w:rsidRDefault="005E78F8" w:rsidP="00B80FC8">
      <w:r>
        <w:separator/>
      </w:r>
    </w:p>
  </w:endnote>
  <w:endnote w:type="continuationSeparator" w:id="0">
    <w:p w:rsidR="005E78F8" w:rsidRDefault="005E78F8"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AC" w:rsidRPr="00E53125" w:rsidRDefault="006E4AAC">
    <w:pPr>
      <w:pStyle w:val="Footer"/>
      <w:rPr>
        <w:sz w:val="16"/>
        <w:szCs w:val="16"/>
      </w:rPr>
    </w:pPr>
    <w:r w:rsidRPr="00E53125">
      <w:rPr>
        <w:sz w:val="16"/>
        <w:szCs w:val="16"/>
      </w:rPr>
      <w:t>NUR</w:t>
    </w:r>
    <w:r w:rsidR="00E53125" w:rsidRPr="00E53125">
      <w:rPr>
        <w:sz w:val="16"/>
        <w:szCs w:val="16"/>
      </w:rPr>
      <w:t xml:space="preserve"> </w:t>
    </w:r>
    <w:r w:rsidRPr="00E53125">
      <w:rPr>
        <w:sz w:val="16"/>
        <w:szCs w:val="16"/>
      </w:rPr>
      <w:t>4739L</w:t>
    </w:r>
    <w:r w:rsidR="00E53125" w:rsidRPr="00E53125">
      <w:rPr>
        <w:sz w:val="16"/>
        <w:szCs w:val="16"/>
      </w:rPr>
      <w:t xml:space="preserve">- </w:t>
    </w:r>
    <w:r w:rsidRPr="00E53125">
      <w:rPr>
        <w:sz w:val="16"/>
        <w:szCs w:val="16"/>
      </w:rPr>
      <w:t xml:space="preserve"> </w:t>
    </w:r>
    <w:r w:rsidR="00E53125" w:rsidRPr="00E53125">
      <w:rPr>
        <w:sz w:val="16"/>
        <w:szCs w:val="16"/>
      </w:rPr>
      <w:t>Sections 0116, 1G40, 1G41, 012B, 1G46, 1C65 -</w:t>
    </w:r>
    <w:r w:rsidRPr="00E53125">
      <w:rPr>
        <w:sz w:val="16"/>
        <w:szCs w:val="16"/>
      </w:rPr>
      <w:t>Spring 201</w:t>
    </w:r>
    <w:r w:rsidR="00902541" w:rsidRPr="00E53125">
      <w:rPr>
        <w:sz w:val="16"/>
        <w:szCs w:val="16"/>
      </w:rPr>
      <w:t>5</w:t>
    </w:r>
    <w:r w:rsidR="00E53125" w:rsidRPr="00E53125">
      <w:rPr>
        <w:sz w:val="16"/>
        <w:szCs w:val="16"/>
      </w:rPr>
      <w:t xml:space="preserve"> - Final</w:t>
    </w:r>
  </w:p>
  <w:p w:rsidR="00E52029" w:rsidRDefault="00E52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F8" w:rsidRDefault="005E78F8" w:rsidP="00B80FC8">
      <w:r>
        <w:separator/>
      </w:r>
    </w:p>
  </w:footnote>
  <w:footnote w:type="continuationSeparator" w:id="0">
    <w:p w:rsidR="005E78F8" w:rsidRDefault="005E78F8"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BD14565_"/>
      </v:shape>
    </w:pict>
  </w:numPicBullet>
  <w:abstractNum w:abstractNumId="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8C37A3"/>
    <w:multiLevelType w:val="hybridMultilevel"/>
    <w:tmpl w:val="485C80B2"/>
    <w:lvl w:ilvl="0" w:tplc="2ABCB5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3"/>
  </w:num>
  <w:num w:numId="4">
    <w:abstractNumId w:val="10"/>
  </w:num>
  <w:num w:numId="5">
    <w:abstractNumId w:val="0"/>
  </w:num>
  <w:num w:numId="6">
    <w:abstractNumId w:val="2"/>
  </w:num>
  <w:num w:numId="7">
    <w:abstractNumId w:val="5"/>
  </w:num>
  <w:num w:numId="8">
    <w:abstractNumId w:val="11"/>
  </w:num>
  <w:num w:numId="9">
    <w:abstractNumId w:val="7"/>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20323"/>
    <w:rsid w:val="00020D53"/>
    <w:rsid w:val="0002576A"/>
    <w:rsid w:val="000261DA"/>
    <w:rsid w:val="00031A96"/>
    <w:rsid w:val="00031E94"/>
    <w:rsid w:val="000342F2"/>
    <w:rsid w:val="00055E32"/>
    <w:rsid w:val="00056453"/>
    <w:rsid w:val="00081104"/>
    <w:rsid w:val="000818AE"/>
    <w:rsid w:val="00097109"/>
    <w:rsid w:val="000B314F"/>
    <w:rsid w:val="000B749F"/>
    <w:rsid w:val="000D0149"/>
    <w:rsid w:val="000D5575"/>
    <w:rsid w:val="000E7DC4"/>
    <w:rsid w:val="000F0BDC"/>
    <w:rsid w:val="00106E22"/>
    <w:rsid w:val="00115B65"/>
    <w:rsid w:val="0012412F"/>
    <w:rsid w:val="00130625"/>
    <w:rsid w:val="00132E0F"/>
    <w:rsid w:val="001349B6"/>
    <w:rsid w:val="00135AFE"/>
    <w:rsid w:val="001467A7"/>
    <w:rsid w:val="00152597"/>
    <w:rsid w:val="00160927"/>
    <w:rsid w:val="00161147"/>
    <w:rsid w:val="001A22CE"/>
    <w:rsid w:val="001A4FD3"/>
    <w:rsid w:val="001B0615"/>
    <w:rsid w:val="001B7C2E"/>
    <w:rsid w:val="001C75B3"/>
    <w:rsid w:val="001C7DD1"/>
    <w:rsid w:val="001D15F9"/>
    <w:rsid w:val="001D3AB1"/>
    <w:rsid w:val="001E76E4"/>
    <w:rsid w:val="001F1CF7"/>
    <w:rsid w:val="001F7ACD"/>
    <w:rsid w:val="001F7F0C"/>
    <w:rsid w:val="00214C27"/>
    <w:rsid w:val="00214E5B"/>
    <w:rsid w:val="00225A5F"/>
    <w:rsid w:val="0022664F"/>
    <w:rsid w:val="00233B7C"/>
    <w:rsid w:val="00240CE8"/>
    <w:rsid w:val="00241231"/>
    <w:rsid w:val="00246BAB"/>
    <w:rsid w:val="00250C62"/>
    <w:rsid w:val="00255367"/>
    <w:rsid w:val="00260180"/>
    <w:rsid w:val="00261365"/>
    <w:rsid w:val="00266799"/>
    <w:rsid w:val="0027784C"/>
    <w:rsid w:val="00293198"/>
    <w:rsid w:val="00295DE5"/>
    <w:rsid w:val="00296248"/>
    <w:rsid w:val="002A18B4"/>
    <w:rsid w:val="002B3A40"/>
    <w:rsid w:val="002C4073"/>
    <w:rsid w:val="002C485D"/>
    <w:rsid w:val="002C7BE0"/>
    <w:rsid w:val="002D5651"/>
    <w:rsid w:val="002E30EA"/>
    <w:rsid w:val="002F47CD"/>
    <w:rsid w:val="0030016A"/>
    <w:rsid w:val="00304219"/>
    <w:rsid w:val="00305099"/>
    <w:rsid w:val="00306DA0"/>
    <w:rsid w:val="00342C16"/>
    <w:rsid w:val="00356E9D"/>
    <w:rsid w:val="0035716F"/>
    <w:rsid w:val="003739B2"/>
    <w:rsid w:val="003853A6"/>
    <w:rsid w:val="0039653A"/>
    <w:rsid w:val="003A3E20"/>
    <w:rsid w:val="003B5A10"/>
    <w:rsid w:val="003B7732"/>
    <w:rsid w:val="003C1B2A"/>
    <w:rsid w:val="003D432A"/>
    <w:rsid w:val="004045E3"/>
    <w:rsid w:val="00405AB7"/>
    <w:rsid w:val="0040705F"/>
    <w:rsid w:val="00413BF9"/>
    <w:rsid w:val="0042161C"/>
    <w:rsid w:val="004317F5"/>
    <w:rsid w:val="00440B4D"/>
    <w:rsid w:val="004439CE"/>
    <w:rsid w:val="004632D3"/>
    <w:rsid w:val="00472A2C"/>
    <w:rsid w:val="00481666"/>
    <w:rsid w:val="004859D1"/>
    <w:rsid w:val="00497274"/>
    <w:rsid w:val="00497DD1"/>
    <w:rsid w:val="004B50A6"/>
    <w:rsid w:val="004D11DC"/>
    <w:rsid w:val="004D356B"/>
    <w:rsid w:val="004D364B"/>
    <w:rsid w:val="004F0189"/>
    <w:rsid w:val="004F5255"/>
    <w:rsid w:val="00506E27"/>
    <w:rsid w:val="00510F7F"/>
    <w:rsid w:val="00522E55"/>
    <w:rsid w:val="00523834"/>
    <w:rsid w:val="0052564F"/>
    <w:rsid w:val="00527886"/>
    <w:rsid w:val="00530FD2"/>
    <w:rsid w:val="00533931"/>
    <w:rsid w:val="00536D25"/>
    <w:rsid w:val="00541609"/>
    <w:rsid w:val="005439FC"/>
    <w:rsid w:val="00545F37"/>
    <w:rsid w:val="00552013"/>
    <w:rsid w:val="00555D88"/>
    <w:rsid w:val="00556A4F"/>
    <w:rsid w:val="00564085"/>
    <w:rsid w:val="005716DC"/>
    <w:rsid w:val="00572AB7"/>
    <w:rsid w:val="0057467B"/>
    <w:rsid w:val="00591FA1"/>
    <w:rsid w:val="005940BA"/>
    <w:rsid w:val="005A6FF7"/>
    <w:rsid w:val="005B1513"/>
    <w:rsid w:val="005B3E76"/>
    <w:rsid w:val="005B4C6A"/>
    <w:rsid w:val="005E151B"/>
    <w:rsid w:val="005E1C81"/>
    <w:rsid w:val="005E78F8"/>
    <w:rsid w:val="005F2B16"/>
    <w:rsid w:val="00601737"/>
    <w:rsid w:val="00620B70"/>
    <w:rsid w:val="00622D60"/>
    <w:rsid w:val="00622E22"/>
    <w:rsid w:val="006267A1"/>
    <w:rsid w:val="00631CA6"/>
    <w:rsid w:val="006320D9"/>
    <w:rsid w:val="00637C3E"/>
    <w:rsid w:val="00654DF4"/>
    <w:rsid w:val="00663EA4"/>
    <w:rsid w:val="00665F29"/>
    <w:rsid w:val="0066646C"/>
    <w:rsid w:val="00672FC3"/>
    <w:rsid w:val="00686B56"/>
    <w:rsid w:val="00687A77"/>
    <w:rsid w:val="006947D5"/>
    <w:rsid w:val="006A1D2D"/>
    <w:rsid w:val="006A32A9"/>
    <w:rsid w:val="006A434D"/>
    <w:rsid w:val="006C115C"/>
    <w:rsid w:val="006D07BA"/>
    <w:rsid w:val="006E4AAC"/>
    <w:rsid w:val="006F3721"/>
    <w:rsid w:val="00711D14"/>
    <w:rsid w:val="007121BF"/>
    <w:rsid w:val="0072394C"/>
    <w:rsid w:val="007319D4"/>
    <w:rsid w:val="0074500A"/>
    <w:rsid w:val="0074500B"/>
    <w:rsid w:val="0075236F"/>
    <w:rsid w:val="00757C6A"/>
    <w:rsid w:val="00757E9E"/>
    <w:rsid w:val="0078407A"/>
    <w:rsid w:val="007A21B7"/>
    <w:rsid w:val="007A6470"/>
    <w:rsid w:val="007D78D8"/>
    <w:rsid w:val="007E2703"/>
    <w:rsid w:val="007E624B"/>
    <w:rsid w:val="007F091B"/>
    <w:rsid w:val="00811BE4"/>
    <w:rsid w:val="00834921"/>
    <w:rsid w:val="008436C2"/>
    <w:rsid w:val="00843EF8"/>
    <w:rsid w:val="00850708"/>
    <w:rsid w:val="00852431"/>
    <w:rsid w:val="00856ABC"/>
    <w:rsid w:val="008619B7"/>
    <w:rsid w:val="0086435E"/>
    <w:rsid w:val="0086435F"/>
    <w:rsid w:val="008655C1"/>
    <w:rsid w:val="00865C89"/>
    <w:rsid w:val="00882EC6"/>
    <w:rsid w:val="00883072"/>
    <w:rsid w:val="008A48A8"/>
    <w:rsid w:val="008B3A6A"/>
    <w:rsid w:val="008B5BC0"/>
    <w:rsid w:val="008D0F5D"/>
    <w:rsid w:val="008D3949"/>
    <w:rsid w:val="008E1C24"/>
    <w:rsid w:val="008E4841"/>
    <w:rsid w:val="008E53EF"/>
    <w:rsid w:val="008E5825"/>
    <w:rsid w:val="00902541"/>
    <w:rsid w:val="00907BA3"/>
    <w:rsid w:val="0091317B"/>
    <w:rsid w:val="009136A4"/>
    <w:rsid w:val="00923267"/>
    <w:rsid w:val="00935C65"/>
    <w:rsid w:val="0095154C"/>
    <w:rsid w:val="00951827"/>
    <w:rsid w:val="009532CB"/>
    <w:rsid w:val="00975F1E"/>
    <w:rsid w:val="00987CF9"/>
    <w:rsid w:val="009A5A68"/>
    <w:rsid w:val="009A64C2"/>
    <w:rsid w:val="009B2801"/>
    <w:rsid w:val="009C064B"/>
    <w:rsid w:val="009E4E14"/>
    <w:rsid w:val="009F402F"/>
    <w:rsid w:val="009F4E7A"/>
    <w:rsid w:val="00A0447F"/>
    <w:rsid w:val="00A077BD"/>
    <w:rsid w:val="00A114A7"/>
    <w:rsid w:val="00A14839"/>
    <w:rsid w:val="00A1525E"/>
    <w:rsid w:val="00A21989"/>
    <w:rsid w:val="00A21FF8"/>
    <w:rsid w:val="00A50171"/>
    <w:rsid w:val="00A530B6"/>
    <w:rsid w:val="00A5776C"/>
    <w:rsid w:val="00A621B0"/>
    <w:rsid w:val="00A62396"/>
    <w:rsid w:val="00A95C06"/>
    <w:rsid w:val="00AA24BC"/>
    <w:rsid w:val="00AA6229"/>
    <w:rsid w:val="00AB66D5"/>
    <w:rsid w:val="00AB7D35"/>
    <w:rsid w:val="00AC0749"/>
    <w:rsid w:val="00AC7DDE"/>
    <w:rsid w:val="00AD7826"/>
    <w:rsid w:val="00AE305D"/>
    <w:rsid w:val="00AF77DF"/>
    <w:rsid w:val="00B00ECF"/>
    <w:rsid w:val="00B01C6B"/>
    <w:rsid w:val="00B056B0"/>
    <w:rsid w:val="00B13682"/>
    <w:rsid w:val="00B22219"/>
    <w:rsid w:val="00B32746"/>
    <w:rsid w:val="00B37F67"/>
    <w:rsid w:val="00B40E3F"/>
    <w:rsid w:val="00B4127E"/>
    <w:rsid w:val="00B80FC8"/>
    <w:rsid w:val="00B82057"/>
    <w:rsid w:val="00B90AD8"/>
    <w:rsid w:val="00B95BD7"/>
    <w:rsid w:val="00BB31B0"/>
    <w:rsid w:val="00BC24F0"/>
    <w:rsid w:val="00BC36C0"/>
    <w:rsid w:val="00C21CF4"/>
    <w:rsid w:val="00C24232"/>
    <w:rsid w:val="00C27D32"/>
    <w:rsid w:val="00C31675"/>
    <w:rsid w:val="00C37844"/>
    <w:rsid w:val="00C407F5"/>
    <w:rsid w:val="00C40A7E"/>
    <w:rsid w:val="00C41EDB"/>
    <w:rsid w:val="00C45913"/>
    <w:rsid w:val="00C54384"/>
    <w:rsid w:val="00C7017A"/>
    <w:rsid w:val="00C7238F"/>
    <w:rsid w:val="00C850B1"/>
    <w:rsid w:val="00C87F5D"/>
    <w:rsid w:val="00C92A6E"/>
    <w:rsid w:val="00C95470"/>
    <w:rsid w:val="00C957A9"/>
    <w:rsid w:val="00CA0560"/>
    <w:rsid w:val="00CB32E8"/>
    <w:rsid w:val="00CB419B"/>
    <w:rsid w:val="00CD20E8"/>
    <w:rsid w:val="00CD3C9A"/>
    <w:rsid w:val="00CD4269"/>
    <w:rsid w:val="00CF2B59"/>
    <w:rsid w:val="00CF511F"/>
    <w:rsid w:val="00CF54AF"/>
    <w:rsid w:val="00D01842"/>
    <w:rsid w:val="00D02AB3"/>
    <w:rsid w:val="00D169D9"/>
    <w:rsid w:val="00D235E3"/>
    <w:rsid w:val="00D23A0A"/>
    <w:rsid w:val="00D30ADB"/>
    <w:rsid w:val="00D3244D"/>
    <w:rsid w:val="00D42BA4"/>
    <w:rsid w:val="00D46C2F"/>
    <w:rsid w:val="00D5161D"/>
    <w:rsid w:val="00D53800"/>
    <w:rsid w:val="00D81BB6"/>
    <w:rsid w:val="00D87160"/>
    <w:rsid w:val="00D954A9"/>
    <w:rsid w:val="00D97E7E"/>
    <w:rsid w:val="00DA375E"/>
    <w:rsid w:val="00DA6FB2"/>
    <w:rsid w:val="00DB1325"/>
    <w:rsid w:val="00DB2378"/>
    <w:rsid w:val="00DB4954"/>
    <w:rsid w:val="00DB4CE3"/>
    <w:rsid w:val="00DC5C27"/>
    <w:rsid w:val="00DD2B39"/>
    <w:rsid w:val="00DD4121"/>
    <w:rsid w:val="00DD65F0"/>
    <w:rsid w:val="00DE10A6"/>
    <w:rsid w:val="00DE2793"/>
    <w:rsid w:val="00DE3EF1"/>
    <w:rsid w:val="00DE6C1B"/>
    <w:rsid w:val="00DF5323"/>
    <w:rsid w:val="00E03173"/>
    <w:rsid w:val="00E03ABD"/>
    <w:rsid w:val="00E041A9"/>
    <w:rsid w:val="00E06569"/>
    <w:rsid w:val="00E21106"/>
    <w:rsid w:val="00E24372"/>
    <w:rsid w:val="00E330A5"/>
    <w:rsid w:val="00E4079D"/>
    <w:rsid w:val="00E473D4"/>
    <w:rsid w:val="00E52029"/>
    <w:rsid w:val="00E53125"/>
    <w:rsid w:val="00E7226E"/>
    <w:rsid w:val="00E72BAA"/>
    <w:rsid w:val="00E73C8B"/>
    <w:rsid w:val="00E93AA3"/>
    <w:rsid w:val="00E94751"/>
    <w:rsid w:val="00EA6915"/>
    <w:rsid w:val="00EB2567"/>
    <w:rsid w:val="00EC5964"/>
    <w:rsid w:val="00EE2921"/>
    <w:rsid w:val="00EE5146"/>
    <w:rsid w:val="00EE781E"/>
    <w:rsid w:val="00F03EB4"/>
    <w:rsid w:val="00F05CDB"/>
    <w:rsid w:val="00F06D1E"/>
    <w:rsid w:val="00F07727"/>
    <w:rsid w:val="00F214EF"/>
    <w:rsid w:val="00F402EA"/>
    <w:rsid w:val="00F448F0"/>
    <w:rsid w:val="00F6063C"/>
    <w:rsid w:val="00F750EF"/>
    <w:rsid w:val="00F8062B"/>
    <w:rsid w:val="00F85DF5"/>
    <w:rsid w:val="00FA3A70"/>
    <w:rsid w:val="00FB2D67"/>
    <w:rsid w:val="00FB3DC4"/>
    <w:rsid w:val="00FC6ACC"/>
    <w:rsid w:val="00FD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uiPriority w:val="99"/>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7F091B"/>
    <w:rPr>
      <w:rFonts w:ascii="Tahoma" w:hAnsi="Tahoma" w:cs="Tahoma" w:hint="default"/>
      <w:color w:val="444444"/>
      <w:sz w:val="18"/>
      <w:szCs w:val="18"/>
    </w:rPr>
  </w:style>
  <w:style w:type="paragraph" w:customStyle="1" w:styleId="Normal10">
    <w:name w:val="Normal1"/>
    <w:basedOn w:val="Normal"/>
    <w:uiPriority w:val="99"/>
    <w:rsid w:val="00B40E3F"/>
    <w:rPr>
      <w:rFonts w:eastAsiaTheme="minorHAnsi"/>
    </w:rPr>
  </w:style>
  <w:style w:type="character" w:customStyle="1" w:styleId="normalchar">
    <w:name w:val="normal__char"/>
    <w:basedOn w:val="DefaultParagraphFont"/>
    <w:rsid w:val="00B40E3F"/>
  </w:style>
  <w:style w:type="paragraph" w:styleId="NormalWeb">
    <w:name w:val="Normal (Web)"/>
    <w:basedOn w:val="Normal"/>
    <w:uiPriority w:val="99"/>
    <w:semiHidden/>
    <w:unhideWhenUsed/>
    <w:rsid w:val="00B40E3F"/>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uiPriority w:val="99"/>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7F091B"/>
    <w:rPr>
      <w:rFonts w:ascii="Tahoma" w:hAnsi="Tahoma" w:cs="Tahoma" w:hint="default"/>
      <w:color w:val="444444"/>
      <w:sz w:val="18"/>
      <w:szCs w:val="18"/>
    </w:rPr>
  </w:style>
  <w:style w:type="paragraph" w:customStyle="1" w:styleId="Normal10">
    <w:name w:val="Normal1"/>
    <w:basedOn w:val="Normal"/>
    <w:uiPriority w:val="99"/>
    <w:rsid w:val="00B40E3F"/>
    <w:rPr>
      <w:rFonts w:eastAsiaTheme="minorHAnsi"/>
    </w:rPr>
  </w:style>
  <w:style w:type="character" w:customStyle="1" w:styleId="normalchar">
    <w:name w:val="normal__char"/>
    <w:basedOn w:val="DefaultParagraphFont"/>
    <w:rsid w:val="00B40E3F"/>
  </w:style>
  <w:style w:type="paragraph" w:styleId="NormalWeb">
    <w:name w:val="Normal (Web)"/>
    <w:basedOn w:val="Normal"/>
    <w:uiPriority w:val="99"/>
    <w:semiHidden/>
    <w:unhideWhenUsed/>
    <w:rsid w:val="00B40E3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08">
      <w:marLeft w:val="0"/>
      <w:marRight w:val="0"/>
      <w:marTop w:val="0"/>
      <w:marBottom w:val="0"/>
      <w:divBdr>
        <w:top w:val="none" w:sz="0" w:space="0" w:color="auto"/>
        <w:left w:val="none" w:sz="0" w:space="0" w:color="auto"/>
        <w:bottom w:val="none" w:sz="0" w:space="0" w:color="auto"/>
        <w:right w:val="none" w:sz="0" w:space="0" w:color="auto"/>
      </w:divBdr>
      <w:divsChild>
        <w:div w:id="5789709">
          <w:marLeft w:val="0"/>
          <w:marRight w:val="0"/>
          <w:marTop w:val="0"/>
          <w:marBottom w:val="0"/>
          <w:divBdr>
            <w:top w:val="none" w:sz="0" w:space="0" w:color="auto"/>
            <w:left w:val="none" w:sz="0" w:space="0" w:color="auto"/>
            <w:bottom w:val="none" w:sz="0" w:space="0" w:color="auto"/>
            <w:right w:val="none" w:sz="0" w:space="0" w:color="auto"/>
          </w:divBdr>
        </w:div>
      </w:divsChild>
    </w:div>
    <w:div w:id="885675739">
      <w:bodyDiv w:val="1"/>
      <w:marLeft w:val="0"/>
      <w:marRight w:val="0"/>
      <w:marTop w:val="0"/>
      <w:marBottom w:val="0"/>
      <w:divBdr>
        <w:top w:val="none" w:sz="0" w:space="0" w:color="auto"/>
        <w:left w:val="none" w:sz="0" w:space="0" w:color="auto"/>
        <w:bottom w:val="none" w:sz="0" w:space="0" w:color="auto"/>
        <w:right w:val="none" w:sz="0" w:space="0" w:color="auto"/>
      </w:divBdr>
    </w:div>
    <w:div w:id="922226385">
      <w:bodyDiv w:val="1"/>
      <w:marLeft w:val="0"/>
      <w:marRight w:val="0"/>
      <w:marTop w:val="0"/>
      <w:marBottom w:val="0"/>
      <w:divBdr>
        <w:top w:val="none" w:sz="0" w:space="0" w:color="auto"/>
        <w:left w:val="none" w:sz="0" w:space="0" w:color="auto"/>
        <w:bottom w:val="none" w:sz="0" w:space="0" w:color="auto"/>
        <w:right w:val="none" w:sz="0" w:space="0" w:color="auto"/>
      </w:divBdr>
    </w:div>
    <w:div w:id="1364482185">
      <w:bodyDiv w:val="1"/>
      <w:marLeft w:val="0"/>
      <w:marRight w:val="0"/>
      <w:marTop w:val="0"/>
      <w:marBottom w:val="0"/>
      <w:divBdr>
        <w:top w:val="none" w:sz="0" w:space="0" w:color="auto"/>
        <w:left w:val="none" w:sz="0" w:space="0" w:color="auto"/>
        <w:bottom w:val="none" w:sz="0" w:space="0" w:color="auto"/>
        <w:right w:val="none" w:sz="0" w:space="0" w:color="auto"/>
      </w:divBdr>
    </w:div>
    <w:div w:id="1741554818">
      <w:bodyDiv w:val="1"/>
      <w:marLeft w:val="0"/>
      <w:marRight w:val="0"/>
      <w:marTop w:val="0"/>
      <w:marBottom w:val="0"/>
      <w:divBdr>
        <w:top w:val="none" w:sz="0" w:space="0" w:color="auto"/>
        <w:left w:val="none" w:sz="0" w:space="0" w:color="auto"/>
        <w:bottom w:val="none" w:sz="0" w:space="0" w:color="auto"/>
        <w:right w:val="none" w:sz="0" w:space="0" w:color="auto"/>
      </w:divBdr>
    </w:div>
    <w:div w:id="1764498181">
      <w:bodyDiv w:val="1"/>
      <w:marLeft w:val="0"/>
      <w:marRight w:val="0"/>
      <w:marTop w:val="0"/>
      <w:marBottom w:val="0"/>
      <w:divBdr>
        <w:top w:val="none" w:sz="0" w:space="0" w:color="auto"/>
        <w:left w:val="none" w:sz="0" w:space="0" w:color="auto"/>
        <w:bottom w:val="none" w:sz="0" w:space="0" w:color="auto"/>
        <w:right w:val="none" w:sz="0" w:space="0" w:color="auto"/>
      </w:divBdr>
    </w:div>
    <w:div w:id="20220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hcdfs.ahc.ufl.edu\files\NUR\PERSONAL\lsutton\My%20Documents\4944L\4944L%20Spring%202013\derridj@ufl.edu" TargetMode="External"/><Relationship Id="rId13" Type="http://schemas.openxmlformats.org/officeDocument/2006/relationships/hyperlink" Target="mailto:staciamc@ufl.edu" TargetMode="External"/><Relationship Id="rId18" Type="http://schemas.openxmlformats.org/officeDocument/2006/relationships/hyperlink" Target="file:///C:\Documents%20and%20Settings\lsutton\Local%20Settings\Temporary%20Internet%20Files\Content.Outlook\lsutton\My%20Documents\4748L\4748L%20Spring%202012\astephen@ufl.edu" TargetMode="External"/><Relationship Id="rId26" Type="http://schemas.openxmlformats.org/officeDocument/2006/relationships/hyperlink" Target="http://www.qsen.org/" TargetMode="External"/><Relationship Id="rId3" Type="http://schemas.microsoft.com/office/2007/relationships/stylesWithEffects" Target="stylesWithEffects.xml"/><Relationship Id="rId21" Type="http://schemas.openxmlformats.org/officeDocument/2006/relationships/hyperlink" Target="mailto:helpdesk@ufl.edu" TargetMode="External"/><Relationship Id="rId7" Type="http://schemas.openxmlformats.org/officeDocument/2006/relationships/endnotes" Target="endnotes.xml"/><Relationship Id="rId12" Type="http://schemas.openxmlformats.org/officeDocument/2006/relationships/hyperlink" Target="mailto:dorie66@ufl.edu" TargetMode="External"/><Relationship Id="rId17" Type="http://schemas.openxmlformats.org/officeDocument/2006/relationships/hyperlink" Target="file:///\\ahcdfs.ahc.ufl.edu\files\NUR\PERSONAL\lsutton\My%20Documents\4739L\4739L%20Fall%202013\shmng@ufl.edu" TargetMode="External"/><Relationship Id="rId25" Type="http://schemas.openxmlformats.org/officeDocument/2006/relationships/hyperlink" Target="http://www.cdc.gov/" TargetMode="External"/><Relationship Id="rId2" Type="http://schemas.openxmlformats.org/officeDocument/2006/relationships/styles" Target="styles.xml"/><Relationship Id="rId16" Type="http://schemas.openxmlformats.org/officeDocument/2006/relationships/hyperlink" Target="mailto:hcrowe@ufl.edu" TargetMode="External"/><Relationship Id="rId20" Type="http://schemas.openxmlformats.org/officeDocument/2006/relationships/hyperlink" Target="http://lss.at.ufl.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bcastle@ufl.edu" TargetMode="External"/><Relationship Id="rId24" Type="http://schemas.openxmlformats.org/officeDocument/2006/relationships/hyperlink" Target="http://www.heart.org/HEARTORG/HealthcareResearch/Healthcare-Research_UCM_001093_SubHomePage.jsp" TargetMode="External"/><Relationship Id="rId5" Type="http://schemas.openxmlformats.org/officeDocument/2006/relationships/webSettings" Target="webSettings.xml"/><Relationship Id="rId15" Type="http://schemas.openxmlformats.org/officeDocument/2006/relationships/hyperlink" Target="mailto:plove@ufl.edu" TargetMode="External"/><Relationship Id="rId23" Type="http://schemas.openxmlformats.org/officeDocument/2006/relationships/hyperlink" Target="http://www.amsn.org/" TargetMode="External"/><Relationship Id="rId28" Type="http://schemas.openxmlformats.org/officeDocument/2006/relationships/footer" Target="footer1.xml"/><Relationship Id="rId10" Type="http://schemas.openxmlformats.org/officeDocument/2006/relationships/hyperlink" Target="file:///F:\4748L%202011\carlibj@ufl.edu" TargetMode="External"/><Relationship Id="rId19" Type="http://schemas.openxmlformats.org/officeDocument/2006/relationships/hyperlink" Target="mailto:ngyoung@ufl.edu" TargetMode="External"/><Relationship Id="rId4" Type="http://schemas.openxmlformats.org/officeDocument/2006/relationships/settings" Target="settings.xml"/><Relationship Id="rId9" Type="http://schemas.openxmlformats.org/officeDocument/2006/relationships/hyperlink" Target="mailto:sbeth12@ufl.edu" TargetMode="External"/><Relationship Id="rId14" Type="http://schemas.openxmlformats.org/officeDocument/2006/relationships/hyperlink" Target="mailto:alkelley@ufl.edu" TargetMode="External"/><Relationship Id="rId22" Type="http://schemas.openxmlformats.org/officeDocument/2006/relationships/hyperlink" Target="https://catalog.ufl.edu/ugrad/current/regulations/info/grades.aspx" TargetMode="External"/><Relationship Id="rId27" Type="http://schemas.openxmlformats.org/officeDocument/2006/relationships/hyperlink" Target="http://nursing.ufl.edu/students/student-policies-and-handbooks/course-policies/"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9931</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Brown,Vivian B</cp:lastModifiedBy>
  <cp:revision>2</cp:revision>
  <cp:lastPrinted>2014-12-09T10:24:00Z</cp:lastPrinted>
  <dcterms:created xsi:type="dcterms:W3CDTF">2014-12-12T19:30:00Z</dcterms:created>
  <dcterms:modified xsi:type="dcterms:W3CDTF">2014-12-12T19:30:00Z</dcterms:modified>
</cp:coreProperties>
</file>