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DF" w:rsidRPr="00E24570" w:rsidRDefault="001312DF" w:rsidP="00A8231D">
      <w:pPr>
        <w:spacing w:after="0" w:line="240" w:lineRule="auto"/>
        <w:jc w:val="center"/>
        <w:rPr>
          <w:rFonts w:ascii="Times New Roman" w:hAnsi="Times New Roman"/>
          <w:color w:val="000000" w:themeColor="text1"/>
          <w:sz w:val="24"/>
          <w:szCs w:val="24"/>
        </w:rPr>
      </w:pPr>
      <w:bookmarkStart w:id="0" w:name="_GoBack"/>
      <w:bookmarkEnd w:id="0"/>
      <w:r w:rsidRPr="00E24570">
        <w:rPr>
          <w:rFonts w:ascii="Times New Roman" w:hAnsi="Times New Roman"/>
          <w:color w:val="000000" w:themeColor="text1"/>
          <w:sz w:val="24"/>
          <w:szCs w:val="24"/>
        </w:rPr>
        <w:t xml:space="preserve">UNIVERSITY OF FLORIDA </w:t>
      </w:r>
    </w:p>
    <w:p w:rsidR="001312DF" w:rsidRPr="00E24570" w:rsidRDefault="001312DF" w:rsidP="00A8231D">
      <w:pPr>
        <w:spacing w:after="0" w:line="240" w:lineRule="auto"/>
        <w:jc w:val="center"/>
        <w:rPr>
          <w:rFonts w:ascii="Times New Roman" w:hAnsi="Times New Roman"/>
          <w:color w:val="000000" w:themeColor="text1"/>
          <w:sz w:val="24"/>
          <w:szCs w:val="24"/>
        </w:rPr>
      </w:pPr>
      <w:r w:rsidRPr="00E24570">
        <w:rPr>
          <w:rFonts w:ascii="Times New Roman" w:hAnsi="Times New Roman"/>
          <w:color w:val="000000" w:themeColor="text1"/>
          <w:sz w:val="24"/>
          <w:szCs w:val="24"/>
        </w:rPr>
        <w:t>COLLEGE OF NURSING</w:t>
      </w:r>
    </w:p>
    <w:p w:rsidR="001312DF" w:rsidRPr="00E24570" w:rsidRDefault="001312DF" w:rsidP="00A8231D">
      <w:pPr>
        <w:spacing w:after="0" w:line="240" w:lineRule="auto"/>
        <w:jc w:val="center"/>
        <w:rPr>
          <w:rFonts w:ascii="Times New Roman" w:hAnsi="Times New Roman"/>
          <w:color w:val="000000" w:themeColor="text1"/>
          <w:sz w:val="24"/>
          <w:szCs w:val="24"/>
        </w:rPr>
      </w:pPr>
      <w:r w:rsidRPr="00E24570">
        <w:rPr>
          <w:rFonts w:ascii="Times New Roman" w:hAnsi="Times New Roman"/>
          <w:color w:val="000000" w:themeColor="text1"/>
          <w:sz w:val="24"/>
          <w:szCs w:val="24"/>
        </w:rPr>
        <w:t>COURSE SYLLABUS</w:t>
      </w:r>
    </w:p>
    <w:p w:rsidR="001312DF" w:rsidRPr="00E24570" w:rsidRDefault="00EE5EE9" w:rsidP="00A8231D">
      <w:pPr>
        <w:spacing w:after="0" w:line="240" w:lineRule="auto"/>
        <w:jc w:val="center"/>
        <w:rPr>
          <w:rFonts w:ascii="Times New Roman" w:hAnsi="Times New Roman"/>
          <w:color w:val="000000" w:themeColor="text1"/>
          <w:sz w:val="24"/>
          <w:szCs w:val="24"/>
        </w:rPr>
      </w:pPr>
      <w:r w:rsidRPr="00E24570">
        <w:rPr>
          <w:rFonts w:ascii="Times New Roman" w:hAnsi="Times New Roman"/>
          <w:color w:val="000000" w:themeColor="text1"/>
          <w:sz w:val="24"/>
          <w:szCs w:val="24"/>
        </w:rPr>
        <w:t>S</w:t>
      </w:r>
      <w:r w:rsidR="00F9705F">
        <w:rPr>
          <w:rFonts w:ascii="Times New Roman" w:hAnsi="Times New Roman"/>
          <w:color w:val="000000" w:themeColor="text1"/>
          <w:sz w:val="24"/>
          <w:szCs w:val="24"/>
        </w:rPr>
        <w:t>UMMER</w:t>
      </w:r>
      <w:r w:rsidRPr="00E24570">
        <w:rPr>
          <w:rFonts w:ascii="Times New Roman" w:hAnsi="Times New Roman"/>
          <w:color w:val="000000" w:themeColor="text1"/>
          <w:sz w:val="24"/>
          <w:szCs w:val="24"/>
        </w:rPr>
        <w:t xml:space="preserve"> 2015</w:t>
      </w:r>
    </w:p>
    <w:p w:rsidR="004A04D7" w:rsidRPr="00E24570" w:rsidRDefault="004A04D7" w:rsidP="00A8231D">
      <w:pPr>
        <w:spacing w:after="0" w:line="240" w:lineRule="auto"/>
        <w:jc w:val="center"/>
        <w:rPr>
          <w:rFonts w:ascii="Times New Roman" w:hAnsi="Times New Roman"/>
          <w:color w:val="000000" w:themeColor="text1"/>
          <w:sz w:val="24"/>
          <w:szCs w:val="24"/>
          <w:u w:val="single"/>
        </w:rPr>
      </w:pPr>
    </w:p>
    <w:p w:rsidR="001312DF" w:rsidRPr="00E24570" w:rsidRDefault="001312DF" w:rsidP="00A8231D">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COURSE NUMBER</w:t>
      </w:r>
      <w:r w:rsidRPr="00E24570">
        <w:rPr>
          <w:rFonts w:ascii="Times New Roman" w:hAnsi="Times New Roman"/>
          <w:color w:val="000000" w:themeColor="text1"/>
          <w:sz w:val="24"/>
          <w:szCs w:val="24"/>
        </w:rPr>
        <w:tab/>
      </w:r>
      <w:r w:rsidRPr="00E24570">
        <w:rPr>
          <w:rFonts w:ascii="Times New Roman" w:hAnsi="Times New Roman"/>
          <w:color w:val="000000" w:themeColor="text1"/>
          <w:sz w:val="24"/>
          <w:szCs w:val="24"/>
        </w:rPr>
        <w:tab/>
      </w:r>
      <w:r w:rsidR="00C24151" w:rsidRPr="00E24570">
        <w:rPr>
          <w:rFonts w:ascii="Times New Roman" w:hAnsi="Times New Roman"/>
          <w:color w:val="000000" w:themeColor="text1"/>
          <w:sz w:val="24"/>
          <w:szCs w:val="24"/>
        </w:rPr>
        <w:t>N</w:t>
      </w:r>
      <w:r w:rsidRPr="00E24570">
        <w:rPr>
          <w:rFonts w:ascii="Times New Roman" w:hAnsi="Times New Roman"/>
          <w:color w:val="000000" w:themeColor="text1"/>
          <w:sz w:val="24"/>
          <w:szCs w:val="24"/>
        </w:rPr>
        <w:t xml:space="preserve">UR </w:t>
      </w:r>
      <w:r w:rsidR="00D2376C" w:rsidRPr="00E24570">
        <w:rPr>
          <w:rFonts w:ascii="Times New Roman" w:hAnsi="Times New Roman"/>
          <w:color w:val="000000" w:themeColor="text1"/>
          <w:sz w:val="24"/>
          <w:szCs w:val="24"/>
        </w:rPr>
        <w:t>4944</w:t>
      </w:r>
      <w:r w:rsidR="00C34D47" w:rsidRPr="00E24570">
        <w:rPr>
          <w:rFonts w:ascii="Times New Roman" w:hAnsi="Times New Roman"/>
          <w:color w:val="000000" w:themeColor="text1"/>
          <w:sz w:val="24"/>
          <w:szCs w:val="24"/>
        </w:rPr>
        <w:t>L</w:t>
      </w:r>
      <w:r w:rsidR="0085058A">
        <w:rPr>
          <w:rFonts w:ascii="Times New Roman" w:hAnsi="Times New Roman"/>
          <w:color w:val="000000" w:themeColor="text1"/>
          <w:sz w:val="24"/>
          <w:szCs w:val="24"/>
        </w:rPr>
        <w:t xml:space="preserve"> Section 4E98</w:t>
      </w:r>
    </w:p>
    <w:p w:rsidR="001312DF" w:rsidRPr="00E24570" w:rsidRDefault="001312DF" w:rsidP="00A8231D">
      <w:pPr>
        <w:spacing w:after="0" w:line="240" w:lineRule="auto"/>
        <w:rPr>
          <w:rFonts w:ascii="Times New Roman" w:hAnsi="Times New Roman"/>
          <w:color w:val="000000" w:themeColor="text1"/>
          <w:sz w:val="24"/>
          <w:szCs w:val="24"/>
        </w:rPr>
      </w:pPr>
    </w:p>
    <w:p w:rsidR="001312DF" w:rsidRPr="00E24570" w:rsidRDefault="001312DF" w:rsidP="00A8231D">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COURSE TITLE</w:t>
      </w:r>
      <w:r w:rsidRPr="00E24570">
        <w:rPr>
          <w:rFonts w:ascii="Times New Roman" w:hAnsi="Times New Roman"/>
          <w:color w:val="000000" w:themeColor="text1"/>
          <w:sz w:val="24"/>
          <w:szCs w:val="24"/>
        </w:rPr>
        <w:tab/>
      </w:r>
      <w:r w:rsidR="00C34D47" w:rsidRPr="00E24570">
        <w:rPr>
          <w:rFonts w:ascii="Times New Roman" w:hAnsi="Times New Roman"/>
          <w:color w:val="000000" w:themeColor="text1"/>
          <w:sz w:val="24"/>
          <w:szCs w:val="24"/>
        </w:rPr>
        <w:tab/>
        <w:t>Transition to Professional Practice</w:t>
      </w:r>
    </w:p>
    <w:p w:rsidR="001312DF" w:rsidRPr="00E24570" w:rsidRDefault="001312DF" w:rsidP="00A8231D">
      <w:pPr>
        <w:spacing w:after="0" w:line="240" w:lineRule="auto"/>
        <w:rPr>
          <w:rFonts w:ascii="Times New Roman" w:hAnsi="Times New Roman"/>
          <w:color w:val="000000" w:themeColor="text1"/>
          <w:sz w:val="24"/>
          <w:szCs w:val="24"/>
          <w:u w:val="single"/>
        </w:rPr>
      </w:pPr>
    </w:p>
    <w:p w:rsidR="001312DF" w:rsidRPr="00E24570" w:rsidRDefault="001312DF" w:rsidP="00A8231D">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CREDITS</w:t>
      </w:r>
      <w:r w:rsidR="00B130AA" w:rsidRPr="00E24570">
        <w:rPr>
          <w:rFonts w:ascii="Times New Roman" w:hAnsi="Times New Roman"/>
          <w:color w:val="000000" w:themeColor="text1"/>
          <w:sz w:val="24"/>
          <w:szCs w:val="24"/>
        </w:rPr>
        <w:tab/>
      </w:r>
      <w:r w:rsidR="00B130AA" w:rsidRPr="00E24570">
        <w:rPr>
          <w:rFonts w:ascii="Times New Roman" w:hAnsi="Times New Roman"/>
          <w:color w:val="000000" w:themeColor="text1"/>
          <w:sz w:val="24"/>
          <w:szCs w:val="24"/>
        </w:rPr>
        <w:tab/>
      </w:r>
      <w:r w:rsidR="00B130AA" w:rsidRPr="00E24570">
        <w:rPr>
          <w:rFonts w:ascii="Times New Roman" w:hAnsi="Times New Roman"/>
          <w:color w:val="000000" w:themeColor="text1"/>
          <w:sz w:val="24"/>
          <w:szCs w:val="24"/>
        </w:rPr>
        <w:tab/>
        <w:t>5</w:t>
      </w:r>
    </w:p>
    <w:p w:rsidR="001312DF" w:rsidRPr="00E24570" w:rsidRDefault="001312DF" w:rsidP="00A8231D">
      <w:pPr>
        <w:pStyle w:val="Heading1"/>
        <w:rPr>
          <w:rFonts w:ascii="Times New Roman" w:hAnsi="Times New Roman"/>
          <w:color w:val="000000" w:themeColor="text1"/>
          <w:sz w:val="24"/>
          <w:szCs w:val="24"/>
        </w:rPr>
      </w:pPr>
    </w:p>
    <w:p w:rsidR="001312DF" w:rsidRPr="00E24570" w:rsidRDefault="001312DF" w:rsidP="00A8231D">
      <w:pPr>
        <w:pStyle w:val="Heading1"/>
        <w:rPr>
          <w:rFonts w:ascii="Times New Roman" w:hAnsi="Times New Roman"/>
          <w:color w:val="000000" w:themeColor="text1"/>
          <w:sz w:val="24"/>
          <w:szCs w:val="24"/>
          <w:u w:val="none"/>
        </w:rPr>
      </w:pPr>
      <w:r w:rsidRPr="00E24570">
        <w:rPr>
          <w:rFonts w:ascii="Times New Roman" w:hAnsi="Times New Roman"/>
          <w:color w:val="000000" w:themeColor="text1"/>
          <w:sz w:val="24"/>
          <w:szCs w:val="24"/>
        </w:rPr>
        <w:t>PLACEMENT</w:t>
      </w:r>
      <w:r w:rsidRPr="00E24570">
        <w:rPr>
          <w:rFonts w:ascii="Times New Roman" w:hAnsi="Times New Roman"/>
          <w:color w:val="000000" w:themeColor="text1"/>
          <w:sz w:val="24"/>
          <w:szCs w:val="24"/>
          <w:u w:val="none"/>
        </w:rPr>
        <w:tab/>
      </w:r>
      <w:r w:rsidR="00C34D47" w:rsidRPr="00E24570">
        <w:rPr>
          <w:rFonts w:ascii="Times New Roman" w:hAnsi="Times New Roman"/>
          <w:color w:val="000000" w:themeColor="text1"/>
          <w:sz w:val="24"/>
          <w:szCs w:val="24"/>
          <w:u w:val="none"/>
        </w:rPr>
        <w:tab/>
      </w:r>
      <w:r w:rsidR="00BA1ADA" w:rsidRPr="00E24570">
        <w:rPr>
          <w:rFonts w:ascii="Times New Roman" w:hAnsi="Times New Roman"/>
          <w:color w:val="000000" w:themeColor="text1"/>
          <w:sz w:val="24"/>
          <w:szCs w:val="24"/>
          <w:u w:val="none"/>
        </w:rPr>
        <w:t>BSN Program: 4</w:t>
      </w:r>
      <w:r w:rsidR="00BA1ADA" w:rsidRPr="00E24570">
        <w:rPr>
          <w:rFonts w:ascii="Times New Roman" w:hAnsi="Times New Roman"/>
          <w:color w:val="000000" w:themeColor="text1"/>
          <w:sz w:val="24"/>
          <w:szCs w:val="24"/>
          <w:u w:val="none"/>
          <w:vertAlign w:val="superscript"/>
        </w:rPr>
        <w:t>th</w:t>
      </w:r>
      <w:r w:rsidR="00BA1ADA" w:rsidRPr="00E24570">
        <w:rPr>
          <w:rFonts w:ascii="Times New Roman" w:hAnsi="Times New Roman"/>
          <w:color w:val="000000" w:themeColor="text1"/>
          <w:sz w:val="24"/>
          <w:szCs w:val="24"/>
          <w:u w:val="none"/>
        </w:rPr>
        <w:t xml:space="preserve"> </w:t>
      </w:r>
      <w:r w:rsidR="00C34D47" w:rsidRPr="00E24570">
        <w:rPr>
          <w:rFonts w:ascii="Times New Roman" w:hAnsi="Times New Roman"/>
          <w:color w:val="000000" w:themeColor="text1"/>
          <w:sz w:val="24"/>
          <w:szCs w:val="24"/>
          <w:u w:val="none"/>
        </w:rPr>
        <w:t>Semester</w:t>
      </w:r>
      <w:r w:rsidR="00E23AC1" w:rsidRPr="00E24570">
        <w:rPr>
          <w:rFonts w:ascii="Times New Roman" w:hAnsi="Times New Roman"/>
          <w:color w:val="000000" w:themeColor="text1"/>
          <w:sz w:val="24"/>
          <w:szCs w:val="24"/>
          <w:u w:val="none"/>
        </w:rPr>
        <w:t xml:space="preserve"> Upper Division</w:t>
      </w:r>
    </w:p>
    <w:p w:rsidR="00D4738E" w:rsidRPr="00E24570" w:rsidRDefault="00D4738E" w:rsidP="00A8231D">
      <w:pPr>
        <w:tabs>
          <w:tab w:val="left" w:pos="2880"/>
          <w:tab w:val="left" w:pos="4140"/>
        </w:tabs>
        <w:spacing w:after="0" w:line="240" w:lineRule="auto"/>
        <w:rPr>
          <w:rFonts w:ascii="Times New Roman" w:hAnsi="Times New Roman"/>
          <w:color w:val="000000" w:themeColor="text1"/>
          <w:sz w:val="24"/>
          <w:szCs w:val="24"/>
          <w:u w:val="single"/>
        </w:rPr>
      </w:pPr>
    </w:p>
    <w:p w:rsidR="00C2627F" w:rsidRPr="00E24570" w:rsidRDefault="001312DF" w:rsidP="00A8231D">
      <w:pPr>
        <w:tabs>
          <w:tab w:val="left" w:pos="2880"/>
          <w:tab w:val="left" w:pos="4140"/>
        </w:tabs>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PRE</w:t>
      </w:r>
      <w:r w:rsidR="00C2627F" w:rsidRPr="00E24570">
        <w:rPr>
          <w:rFonts w:ascii="Times New Roman" w:hAnsi="Times New Roman"/>
          <w:color w:val="000000" w:themeColor="text1"/>
          <w:sz w:val="24"/>
          <w:szCs w:val="24"/>
          <w:u w:val="single"/>
        </w:rPr>
        <w:t>REQUISITE</w:t>
      </w:r>
      <w:r w:rsidR="00C2627F" w:rsidRPr="00E24570">
        <w:rPr>
          <w:rFonts w:ascii="Times New Roman" w:hAnsi="Times New Roman"/>
          <w:color w:val="000000" w:themeColor="text1"/>
          <w:sz w:val="24"/>
          <w:szCs w:val="24"/>
        </w:rPr>
        <w:tab/>
      </w:r>
      <w:r w:rsidR="000B1978" w:rsidRPr="00E24570">
        <w:rPr>
          <w:rFonts w:ascii="Times New Roman" w:hAnsi="Times New Roman"/>
          <w:color w:val="000000" w:themeColor="text1"/>
          <w:sz w:val="24"/>
          <w:szCs w:val="24"/>
        </w:rPr>
        <w:t xml:space="preserve">NUR </w:t>
      </w:r>
      <w:r w:rsidR="00A24D74" w:rsidRPr="00E24570">
        <w:rPr>
          <w:rFonts w:ascii="Times New Roman" w:hAnsi="Times New Roman"/>
          <w:color w:val="000000" w:themeColor="text1"/>
          <w:sz w:val="24"/>
          <w:szCs w:val="24"/>
        </w:rPr>
        <w:t>4748</w:t>
      </w:r>
      <w:r w:rsidR="000B1978" w:rsidRPr="00E24570">
        <w:rPr>
          <w:rFonts w:ascii="Times New Roman" w:hAnsi="Times New Roman"/>
          <w:color w:val="000000" w:themeColor="text1"/>
          <w:sz w:val="24"/>
          <w:szCs w:val="24"/>
        </w:rPr>
        <w:t xml:space="preserve"> </w:t>
      </w:r>
      <w:r w:rsidR="009177D0" w:rsidRPr="00E24570">
        <w:rPr>
          <w:rFonts w:ascii="Times New Roman" w:hAnsi="Times New Roman"/>
          <w:color w:val="000000" w:themeColor="text1"/>
          <w:sz w:val="24"/>
          <w:szCs w:val="24"/>
        </w:rPr>
        <w:tab/>
      </w:r>
      <w:r w:rsidR="009177D0" w:rsidRPr="00E24570">
        <w:rPr>
          <w:rFonts w:ascii="Times New Roman" w:hAnsi="Times New Roman"/>
          <w:color w:val="000000" w:themeColor="text1"/>
          <w:sz w:val="24"/>
          <w:szCs w:val="24"/>
        </w:rPr>
        <w:tab/>
      </w:r>
      <w:r w:rsidR="000B1978" w:rsidRPr="00E24570">
        <w:rPr>
          <w:rFonts w:ascii="Times New Roman" w:hAnsi="Times New Roman"/>
          <w:color w:val="000000" w:themeColor="text1"/>
          <w:sz w:val="24"/>
          <w:szCs w:val="24"/>
        </w:rPr>
        <w:t>Systems of Care</w:t>
      </w:r>
      <w:r w:rsidR="00476F71" w:rsidRPr="00E24570">
        <w:rPr>
          <w:rFonts w:ascii="Times New Roman" w:hAnsi="Times New Roman"/>
          <w:color w:val="000000" w:themeColor="text1"/>
          <w:sz w:val="24"/>
          <w:szCs w:val="24"/>
        </w:rPr>
        <w:t xml:space="preserve"> 4</w:t>
      </w:r>
      <w:r w:rsidR="000B1978" w:rsidRPr="00E24570">
        <w:rPr>
          <w:rFonts w:ascii="Times New Roman" w:hAnsi="Times New Roman"/>
          <w:color w:val="000000" w:themeColor="text1"/>
          <w:sz w:val="24"/>
          <w:szCs w:val="24"/>
        </w:rPr>
        <w:t>:  Multi-system Care</w:t>
      </w:r>
    </w:p>
    <w:p w:rsidR="000B1978" w:rsidRPr="00E24570" w:rsidRDefault="000B1978" w:rsidP="00A8231D">
      <w:pPr>
        <w:tabs>
          <w:tab w:val="left" w:pos="2880"/>
          <w:tab w:val="left" w:pos="4140"/>
        </w:tabs>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ab/>
        <w:t xml:space="preserve">NUR </w:t>
      </w:r>
      <w:r w:rsidR="00C05801" w:rsidRPr="00E24570">
        <w:rPr>
          <w:rFonts w:ascii="Times New Roman" w:hAnsi="Times New Roman"/>
          <w:color w:val="000000" w:themeColor="text1"/>
          <w:sz w:val="24"/>
          <w:szCs w:val="24"/>
        </w:rPr>
        <w:t>4748</w:t>
      </w:r>
      <w:r w:rsidRPr="00E24570">
        <w:rPr>
          <w:rFonts w:ascii="Times New Roman" w:hAnsi="Times New Roman"/>
          <w:color w:val="000000" w:themeColor="text1"/>
          <w:sz w:val="24"/>
          <w:szCs w:val="24"/>
        </w:rPr>
        <w:t xml:space="preserve"> L </w:t>
      </w:r>
      <w:r w:rsidR="009177D0" w:rsidRPr="00E24570">
        <w:rPr>
          <w:rFonts w:ascii="Times New Roman" w:hAnsi="Times New Roman"/>
          <w:color w:val="000000" w:themeColor="text1"/>
          <w:sz w:val="24"/>
          <w:szCs w:val="24"/>
        </w:rPr>
        <w:tab/>
      </w:r>
      <w:r w:rsidRPr="00E24570">
        <w:rPr>
          <w:rFonts w:ascii="Times New Roman" w:hAnsi="Times New Roman"/>
          <w:color w:val="000000" w:themeColor="text1"/>
          <w:sz w:val="24"/>
          <w:szCs w:val="24"/>
        </w:rPr>
        <w:t>Clinical Practice 4:  Multi-system Care</w:t>
      </w:r>
    </w:p>
    <w:p w:rsidR="000B1978" w:rsidRPr="00E24570" w:rsidRDefault="000B1978" w:rsidP="00A8231D">
      <w:pPr>
        <w:tabs>
          <w:tab w:val="left" w:pos="2880"/>
          <w:tab w:val="left" w:pos="4140"/>
        </w:tabs>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ab/>
      </w:r>
    </w:p>
    <w:p w:rsidR="00C2627F" w:rsidRPr="00E24570" w:rsidRDefault="0079695B" w:rsidP="00A8231D">
      <w:pPr>
        <w:tabs>
          <w:tab w:val="left" w:pos="2880"/>
          <w:tab w:val="left" w:pos="4140"/>
        </w:tabs>
        <w:spacing w:after="0" w:line="240" w:lineRule="auto"/>
        <w:rPr>
          <w:rFonts w:ascii="Times New Roman" w:hAnsi="Times New Roman"/>
          <w:color w:val="000000" w:themeColor="text1"/>
          <w:sz w:val="24"/>
          <w:szCs w:val="24"/>
          <w:u w:val="single"/>
        </w:rPr>
      </w:pPr>
      <w:r w:rsidRPr="00E24570">
        <w:rPr>
          <w:rFonts w:ascii="Times New Roman" w:hAnsi="Times New Roman"/>
          <w:color w:val="000000" w:themeColor="text1"/>
          <w:sz w:val="24"/>
          <w:szCs w:val="24"/>
        </w:rPr>
        <w:tab/>
      </w:r>
    </w:p>
    <w:p w:rsidR="001312DF" w:rsidRPr="00E24570" w:rsidRDefault="001312DF" w:rsidP="00A8231D">
      <w:pPr>
        <w:tabs>
          <w:tab w:val="left" w:pos="2880"/>
          <w:tab w:val="left" w:pos="4140"/>
        </w:tabs>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COREQUISITE</w:t>
      </w:r>
      <w:r w:rsidRPr="00E24570">
        <w:rPr>
          <w:rFonts w:ascii="Times New Roman" w:hAnsi="Times New Roman"/>
          <w:color w:val="000000" w:themeColor="text1"/>
          <w:sz w:val="24"/>
          <w:szCs w:val="24"/>
        </w:rPr>
        <w:tab/>
      </w:r>
      <w:r w:rsidR="00C2627F" w:rsidRPr="00E24570">
        <w:rPr>
          <w:rFonts w:ascii="Times New Roman" w:hAnsi="Times New Roman"/>
          <w:color w:val="000000" w:themeColor="text1"/>
          <w:sz w:val="24"/>
          <w:szCs w:val="24"/>
        </w:rPr>
        <w:t xml:space="preserve">NUR 4829 </w:t>
      </w:r>
      <w:r w:rsidR="006729DE" w:rsidRPr="00E24570">
        <w:rPr>
          <w:rFonts w:ascii="Times New Roman" w:hAnsi="Times New Roman"/>
          <w:color w:val="000000" w:themeColor="text1"/>
          <w:sz w:val="24"/>
          <w:szCs w:val="24"/>
        </w:rPr>
        <w:tab/>
      </w:r>
      <w:r w:rsidR="00C34D47" w:rsidRPr="00E24570">
        <w:rPr>
          <w:rFonts w:ascii="Times New Roman" w:hAnsi="Times New Roman"/>
          <w:color w:val="000000" w:themeColor="text1"/>
          <w:sz w:val="24"/>
          <w:szCs w:val="24"/>
        </w:rPr>
        <w:t>L</w:t>
      </w:r>
      <w:r w:rsidR="00C2627F" w:rsidRPr="00E24570">
        <w:rPr>
          <w:rFonts w:ascii="Times New Roman" w:hAnsi="Times New Roman"/>
          <w:color w:val="000000" w:themeColor="text1"/>
          <w:sz w:val="24"/>
          <w:szCs w:val="24"/>
        </w:rPr>
        <w:t xml:space="preserve">eadership and </w:t>
      </w:r>
      <w:r w:rsidR="00C34D47" w:rsidRPr="00E24570">
        <w:rPr>
          <w:rFonts w:ascii="Times New Roman" w:hAnsi="Times New Roman"/>
          <w:color w:val="000000" w:themeColor="text1"/>
          <w:sz w:val="24"/>
          <w:szCs w:val="24"/>
        </w:rPr>
        <w:t>M</w:t>
      </w:r>
      <w:r w:rsidR="00C2627F" w:rsidRPr="00E24570">
        <w:rPr>
          <w:rFonts w:ascii="Times New Roman" w:hAnsi="Times New Roman"/>
          <w:color w:val="000000" w:themeColor="text1"/>
          <w:sz w:val="24"/>
          <w:szCs w:val="24"/>
        </w:rPr>
        <w:t>anagement in Nursing</w:t>
      </w:r>
    </w:p>
    <w:p w:rsidR="0001449D" w:rsidRPr="00E24570" w:rsidRDefault="006729DE" w:rsidP="00A8231D">
      <w:pPr>
        <w:tabs>
          <w:tab w:val="left" w:pos="2880"/>
          <w:tab w:val="left" w:pos="4140"/>
        </w:tabs>
        <w:spacing w:after="0" w:line="240" w:lineRule="auto"/>
        <w:ind w:left="4140" w:hanging="4140"/>
        <w:rPr>
          <w:rFonts w:ascii="Times New Roman" w:hAnsi="Times New Roman"/>
          <w:color w:val="000000" w:themeColor="text1"/>
          <w:sz w:val="24"/>
          <w:szCs w:val="24"/>
        </w:rPr>
      </w:pPr>
      <w:r w:rsidRPr="00E24570">
        <w:rPr>
          <w:rFonts w:ascii="Times New Roman" w:hAnsi="Times New Roman"/>
          <w:color w:val="000000" w:themeColor="text1"/>
          <w:sz w:val="24"/>
          <w:szCs w:val="24"/>
        </w:rPr>
        <w:tab/>
      </w:r>
      <w:r w:rsidR="0001449D" w:rsidRPr="00E24570">
        <w:rPr>
          <w:rFonts w:ascii="Times New Roman" w:hAnsi="Times New Roman"/>
          <w:color w:val="000000" w:themeColor="text1"/>
          <w:sz w:val="24"/>
          <w:szCs w:val="24"/>
        </w:rPr>
        <w:t>NUR 4837</w:t>
      </w:r>
      <w:r w:rsidR="0001449D" w:rsidRPr="00E24570">
        <w:rPr>
          <w:rFonts w:ascii="Times New Roman" w:hAnsi="Times New Roman"/>
          <w:color w:val="000000" w:themeColor="text1"/>
          <w:sz w:val="24"/>
          <w:szCs w:val="24"/>
        </w:rPr>
        <w:tab/>
      </w:r>
      <w:r w:rsidRPr="00E24570">
        <w:rPr>
          <w:rFonts w:ascii="Times New Roman" w:hAnsi="Times New Roman"/>
          <w:color w:val="000000" w:themeColor="text1"/>
          <w:sz w:val="24"/>
          <w:szCs w:val="24"/>
        </w:rPr>
        <w:t>Healthcare Policy, Finance, and Regulatory Environments</w:t>
      </w:r>
    </w:p>
    <w:p w:rsidR="0079695B" w:rsidRPr="00E24570" w:rsidRDefault="0079695B" w:rsidP="00A8231D">
      <w:pPr>
        <w:tabs>
          <w:tab w:val="left" w:pos="2880"/>
          <w:tab w:val="left" w:pos="4140"/>
        </w:tabs>
        <w:spacing w:after="0" w:line="240" w:lineRule="auto"/>
        <w:rPr>
          <w:rFonts w:ascii="Times New Roman" w:hAnsi="Times New Roman"/>
          <w:color w:val="000000" w:themeColor="text1"/>
          <w:sz w:val="24"/>
          <w:szCs w:val="24"/>
        </w:rPr>
      </w:pPr>
    </w:p>
    <w:p w:rsidR="00EE5EE9" w:rsidRPr="00A8231D" w:rsidRDefault="001312DF" w:rsidP="00A8231D">
      <w:pPr>
        <w:spacing w:after="0" w:line="240" w:lineRule="auto"/>
        <w:rPr>
          <w:rFonts w:ascii="Times New Roman" w:hAnsi="Times New Roman"/>
          <w:color w:val="000000" w:themeColor="text1"/>
          <w:sz w:val="24"/>
          <w:szCs w:val="24"/>
          <w:u w:val="single"/>
        </w:rPr>
      </w:pPr>
      <w:r w:rsidRPr="00E24570">
        <w:rPr>
          <w:rFonts w:ascii="Times New Roman" w:hAnsi="Times New Roman"/>
          <w:color w:val="000000" w:themeColor="text1"/>
          <w:sz w:val="24"/>
          <w:szCs w:val="24"/>
          <w:u w:val="single"/>
        </w:rPr>
        <w:t>FACULTY</w:t>
      </w:r>
      <w:r w:rsidRPr="00E24570">
        <w:rPr>
          <w:rFonts w:ascii="Times New Roman" w:hAnsi="Times New Roman"/>
          <w:color w:val="000000" w:themeColor="text1"/>
          <w:sz w:val="24"/>
          <w:szCs w:val="24"/>
        </w:rPr>
        <w:tab/>
      </w:r>
      <w:r w:rsidR="00A8231D">
        <w:rPr>
          <w:rFonts w:ascii="Times New Roman" w:hAnsi="Times New Roman"/>
          <w:color w:val="000000" w:themeColor="text1"/>
          <w:sz w:val="24"/>
          <w:szCs w:val="24"/>
        </w:rPr>
        <w:tab/>
      </w:r>
      <w:r w:rsidR="00A8231D">
        <w:rPr>
          <w:rFonts w:ascii="Times New Roman" w:hAnsi="Times New Roman"/>
          <w:color w:val="000000" w:themeColor="text1"/>
          <w:sz w:val="24"/>
          <w:szCs w:val="24"/>
        </w:rPr>
        <w:tab/>
      </w:r>
      <w:r w:rsidR="00A8231D">
        <w:rPr>
          <w:rFonts w:ascii="Times New Roman" w:hAnsi="Times New Roman"/>
          <w:color w:val="000000" w:themeColor="text1"/>
          <w:sz w:val="24"/>
          <w:szCs w:val="24"/>
        </w:rPr>
        <w:tab/>
        <w:t xml:space="preserve">      </w:t>
      </w:r>
      <w:r w:rsidR="00A8231D" w:rsidRPr="00A8231D">
        <w:rPr>
          <w:rFonts w:ascii="Times New Roman" w:hAnsi="Times New Roman"/>
          <w:color w:val="000000" w:themeColor="text1"/>
          <w:sz w:val="24"/>
          <w:szCs w:val="24"/>
          <w:u w:val="single"/>
        </w:rPr>
        <w:t>OFFICE</w:t>
      </w:r>
      <w:r w:rsidR="00A8231D" w:rsidRPr="00A8231D">
        <w:rPr>
          <w:rFonts w:ascii="Times New Roman" w:hAnsi="Times New Roman"/>
          <w:color w:val="000000" w:themeColor="text1"/>
          <w:sz w:val="24"/>
          <w:szCs w:val="24"/>
        </w:rPr>
        <w:tab/>
      </w:r>
      <w:r w:rsidR="00A8231D" w:rsidRPr="00A8231D">
        <w:rPr>
          <w:rFonts w:ascii="Times New Roman" w:hAnsi="Times New Roman"/>
          <w:color w:val="000000" w:themeColor="text1"/>
          <w:sz w:val="24"/>
          <w:szCs w:val="24"/>
        </w:rPr>
        <w:tab/>
      </w:r>
      <w:r w:rsidR="00A8231D" w:rsidRPr="00A8231D">
        <w:rPr>
          <w:rFonts w:ascii="Times New Roman" w:hAnsi="Times New Roman"/>
          <w:color w:val="000000" w:themeColor="text1"/>
          <w:sz w:val="24"/>
          <w:szCs w:val="24"/>
          <w:u w:val="single"/>
        </w:rPr>
        <w:t>PHONE</w:t>
      </w:r>
      <w:r w:rsidR="00A8231D" w:rsidRPr="00A8231D">
        <w:rPr>
          <w:rFonts w:ascii="Times New Roman" w:hAnsi="Times New Roman"/>
          <w:color w:val="000000" w:themeColor="text1"/>
          <w:sz w:val="24"/>
          <w:szCs w:val="24"/>
        </w:rPr>
        <w:tab/>
      </w:r>
      <w:r w:rsidR="00A8231D">
        <w:rPr>
          <w:rFonts w:ascii="Times New Roman" w:hAnsi="Times New Roman"/>
          <w:color w:val="000000" w:themeColor="text1"/>
          <w:sz w:val="24"/>
          <w:szCs w:val="24"/>
        </w:rPr>
        <w:t xml:space="preserve">       </w:t>
      </w:r>
      <w:r w:rsidR="00A8231D" w:rsidRPr="00A8231D">
        <w:rPr>
          <w:rFonts w:ascii="Times New Roman" w:hAnsi="Times New Roman"/>
          <w:color w:val="000000" w:themeColor="text1"/>
          <w:sz w:val="24"/>
          <w:szCs w:val="24"/>
          <w:u w:val="single"/>
        </w:rPr>
        <w:t>OFFICE HOURS</w:t>
      </w:r>
    </w:p>
    <w:p w:rsidR="00C73146" w:rsidRPr="00C73146" w:rsidRDefault="00C73146" w:rsidP="00A8231D">
      <w:pPr>
        <w:tabs>
          <w:tab w:val="left" w:pos="3420"/>
          <w:tab w:val="left" w:pos="5400"/>
          <w:tab w:val="left" w:pos="7920"/>
        </w:tabs>
        <w:spacing w:after="0" w:line="240" w:lineRule="auto"/>
        <w:rPr>
          <w:rFonts w:ascii="Times New Roman" w:hAnsi="Times New Roman"/>
          <w:sz w:val="24"/>
          <w:szCs w:val="24"/>
        </w:rPr>
      </w:pPr>
      <w:r w:rsidRPr="00C73146">
        <w:rPr>
          <w:rFonts w:ascii="Times New Roman" w:hAnsi="Times New Roman"/>
          <w:sz w:val="24"/>
          <w:szCs w:val="24"/>
        </w:rPr>
        <w:t>David Derrico, MSN, RN</w:t>
      </w:r>
      <w:r w:rsidRPr="00C73146">
        <w:rPr>
          <w:rFonts w:ascii="Times New Roman" w:hAnsi="Times New Roman"/>
          <w:sz w:val="24"/>
          <w:szCs w:val="24"/>
        </w:rPr>
        <w:tab/>
        <w:t xml:space="preserve">       </w:t>
      </w:r>
      <w:r w:rsidR="00A8231D">
        <w:rPr>
          <w:rFonts w:ascii="Times New Roman" w:hAnsi="Times New Roman"/>
          <w:sz w:val="24"/>
          <w:szCs w:val="24"/>
        </w:rPr>
        <w:t xml:space="preserve">    </w:t>
      </w:r>
      <w:r w:rsidRPr="00C73146">
        <w:rPr>
          <w:rFonts w:ascii="Times New Roman" w:hAnsi="Times New Roman"/>
          <w:sz w:val="24"/>
          <w:szCs w:val="24"/>
        </w:rPr>
        <w:t xml:space="preserve">HPNP </w:t>
      </w:r>
      <w:r w:rsidRPr="00C73146">
        <w:rPr>
          <w:rFonts w:ascii="Times New Roman" w:hAnsi="Times New Roman"/>
          <w:color w:val="000000"/>
          <w:sz w:val="24"/>
          <w:szCs w:val="24"/>
        </w:rPr>
        <w:t xml:space="preserve">   </w:t>
      </w:r>
      <w:r w:rsidRPr="00C73146">
        <w:rPr>
          <w:rFonts w:ascii="Times New Roman" w:hAnsi="Times New Roman"/>
          <w:sz w:val="24"/>
          <w:szCs w:val="24"/>
        </w:rPr>
        <w:tab/>
      </w:r>
      <w:r w:rsidR="006F4061">
        <w:rPr>
          <w:rFonts w:ascii="Times New Roman" w:hAnsi="Times New Roman"/>
          <w:sz w:val="24"/>
          <w:szCs w:val="24"/>
        </w:rPr>
        <w:t>352-273-6341              Friday 0800-1000</w:t>
      </w:r>
    </w:p>
    <w:p w:rsidR="00C73146" w:rsidRPr="00C73146" w:rsidRDefault="00C73146" w:rsidP="00A8231D">
      <w:pPr>
        <w:tabs>
          <w:tab w:val="left" w:pos="3420"/>
          <w:tab w:val="left" w:pos="5400"/>
          <w:tab w:val="left" w:pos="7560"/>
        </w:tabs>
        <w:spacing w:after="0" w:line="240" w:lineRule="auto"/>
        <w:rPr>
          <w:rFonts w:ascii="Times New Roman" w:hAnsi="Times New Roman"/>
          <w:sz w:val="24"/>
          <w:szCs w:val="24"/>
        </w:rPr>
      </w:pPr>
      <w:r w:rsidRPr="00C73146">
        <w:rPr>
          <w:rFonts w:ascii="Times New Roman" w:hAnsi="Times New Roman"/>
          <w:sz w:val="24"/>
          <w:szCs w:val="24"/>
        </w:rPr>
        <w:t>Clinical Assistant Professor</w:t>
      </w:r>
      <w:r w:rsidRPr="00C73146">
        <w:rPr>
          <w:rFonts w:ascii="Times New Roman" w:hAnsi="Times New Roman"/>
          <w:sz w:val="24"/>
          <w:szCs w:val="24"/>
        </w:rPr>
        <w:tab/>
        <w:t xml:space="preserve">       </w:t>
      </w:r>
      <w:r w:rsidR="00A8231D">
        <w:rPr>
          <w:rFonts w:ascii="Times New Roman" w:hAnsi="Times New Roman"/>
          <w:sz w:val="24"/>
          <w:szCs w:val="24"/>
        </w:rPr>
        <w:t xml:space="preserve">     </w:t>
      </w:r>
      <w:r w:rsidRPr="00C73146">
        <w:rPr>
          <w:rFonts w:ascii="Times New Roman" w:hAnsi="Times New Roman"/>
          <w:sz w:val="24"/>
          <w:szCs w:val="24"/>
        </w:rPr>
        <w:t>3202       (cell)352-</w:t>
      </w:r>
      <w:r w:rsidRPr="00C73146">
        <w:rPr>
          <w:rFonts w:ascii="Times New Roman" w:hAnsi="Times New Roman"/>
          <w:color w:val="000000"/>
          <w:sz w:val="24"/>
          <w:szCs w:val="24"/>
        </w:rPr>
        <w:t>562-6305</w:t>
      </w:r>
    </w:p>
    <w:p w:rsidR="00C73146" w:rsidRPr="00C73146" w:rsidRDefault="00E86E1E" w:rsidP="00A8231D">
      <w:pPr>
        <w:tabs>
          <w:tab w:val="left" w:pos="3420"/>
          <w:tab w:val="left" w:pos="5400"/>
          <w:tab w:val="left" w:pos="7560"/>
        </w:tabs>
        <w:spacing w:after="0" w:line="240" w:lineRule="auto"/>
        <w:rPr>
          <w:rFonts w:ascii="Times New Roman" w:hAnsi="Times New Roman"/>
          <w:color w:val="000000"/>
          <w:sz w:val="24"/>
          <w:szCs w:val="24"/>
        </w:rPr>
      </w:pPr>
      <w:hyperlink r:id="rId8" w:history="1">
        <w:r w:rsidR="00C73146" w:rsidRPr="00C73146">
          <w:rPr>
            <w:rFonts w:ascii="Times New Roman" w:hAnsi="Times New Roman"/>
            <w:color w:val="0000FF"/>
            <w:sz w:val="24"/>
            <w:szCs w:val="24"/>
            <w:u w:val="single"/>
          </w:rPr>
          <w:t>derridj@ufl.edu</w:t>
        </w:r>
      </w:hyperlink>
      <w:r w:rsidR="00C73146" w:rsidRPr="00C73146">
        <w:rPr>
          <w:rFonts w:ascii="Times New Roman" w:hAnsi="Times New Roman"/>
          <w:color w:val="0000FF"/>
          <w:sz w:val="24"/>
          <w:szCs w:val="24"/>
        </w:rPr>
        <w:t xml:space="preserve">     </w:t>
      </w:r>
      <w:r w:rsidR="00C73146" w:rsidRPr="00C73146">
        <w:rPr>
          <w:rFonts w:ascii="Times New Roman" w:hAnsi="Times New Roman"/>
          <w:color w:val="000000"/>
          <w:sz w:val="24"/>
          <w:szCs w:val="24"/>
        </w:rPr>
        <w:t>Course Coordinator</w:t>
      </w:r>
      <w:r w:rsidR="00C73146" w:rsidRPr="00C73146">
        <w:rPr>
          <w:rFonts w:ascii="Times New Roman" w:hAnsi="Times New Roman"/>
          <w:color w:val="000000"/>
          <w:sz w:val="24"/>
          <w:szCs w:val="24"/>
        </w:rPr>
        <w:tab/>
      </w:r>
    </w:p>
    <w:p w:rsidR="00C73146" w:rsidRDefault="00C73146" w:rsidP="00A8231D">
      <w:pPr>
        <w:tabs>
          <w:tab w:val="left" w:pos="7200"/>
        </w:tabs>
        <w:spacing w:after="0" w:line="240" w:lineRule="auto"/>
        <w:rPr>
          <w:rFonts w:ascii="Times New Roman" w:hAnsi="Times New Roman"/>
          <w:color w:val="000000"/>
          <w:sz w:val="24"/>
          <w:szCs w:val="24"/>
          <w:highlight w:val="yellow"/>
        </w:rPr>
      </w:pPr>
    </w:p>
    <w:p w:rsidR="004A4AA8" w:rsidRPr="004A4AA8" w:rsidRDefault="004A4AA8" w:rsidP="00A8231D">
      <w:pPr>
        <w:tabs>
          <w:tab w:val="left" w:pos="7200"/>
        </w:tabs>
        <w:spacing w:after="0" w:line="240" w:lineRule="auto"/>
        <w:rPr>
          <w:rFonts w:ascii="Times New Roman" w:hAnsi="Times New Roman"/>
          <w:color w:val="000000"/>
          <w:sz w:val="24"/>
          <w:szCs w:val="24"/>
        </w:rPr>
      </w:pPr>
      <w:r w:rsidRPr="004A4AA8">
        <w:rPr>
          <w:rFonts w:ascii="Times New Roman" w:hAnsi="Times New Roman"/>
          <w:color w:val="000000"/>
          <w:sz w:val="24"/>
          <w:szCs w:val="24"/>
        </w:rPr>
        <w:t>Stacia Hays, DNP, CPNP, CCTC</w:t>
      </w:r>
      <w:r>
        <w:rPr>
          <w:rFonts w:ascii="Times New Roman" w:hAnsi="Times New Roman"/>
          <w:color w:val="000000"/>
          <w:sz w:val="24"/>
          <w:szCs w:val="24"/>
        </w:rPr>
        <w:t xml:space="preserve">          </w:t>
      </w:r>
      <w:r w:rsidR="00A8231D">
        <w:rPr>
          <w:rFonts w:ascii="Times New Roman" w:hAnsi="Times New Roman"/>
          <w:color w:val="000000"/>
          <w:sz w:val="24"/>
          <w:szCs w:val="24"/>
        </w:rPr>
        <w:t xml:space="preserve">     </w:t>
      </w:r>
      <w:r w:rsidRPr="004A4AA8">
        <w:rPr>
          <w:rFonts w:ascii="Times New Roman" w:hAnsi="Times New Roman"/>
          <w:color w:val="000000"/>
          <w:sz w:val="24"/>
          <w:szCs w:val="24"/>
        </w:rPr>
        <w:t>HPNP</w:t>
      </w:r>
      <w:r>
        <w:rPr>
          <w:rFonts w:ascii="Times New Roman" w:hAnsi="Times New Roman"/>
          <w:color w:val="000000"/>
          <w:sz w:val="24"/>
          <w:szCs w:val="24"/>
        </w:rPr>
        <w:t xml:space="preserve">          </w:t>
      </w:r>
      <w:r w:rsidR="00ED0109">
        <w:rPr>
          <w:rFonts w:ascii="Times New Roman" w:hAnsi="Times New Roman"/>
          <w:color w:val="000000"/>
          <w:sz w:val="24"/>
          <w:szCs w:val="24"/>
        </w:rPr>
        <w:t xml:space="preserve">352-273-6348      </w:t>
      </w:r>
      <w:r w:rsidR="00920349">
        <w:rPr>
          <w:rFonts w:ascii="Times New Roman" w:hAnsi="Times New Roman"/>
          <w:color w:val="000000"/>
          <w:sz w:val="24"/>
          <w:szCs w:val="24"/>
        </w:rPr>
        <w:t xml:space="preserve">       </w:t>
      </w:r>
      <w:r w:rsidR="00ED0109">
        <w:rPr>
          <w:rFonts w:ascii="Times New Roman" w:hAnsi="Times New Roman"/>
          <w:color w:val="000000"/>
          <w:sz w:val="24"/>
          <w:szCs w:val="24"/>
        </w:rPr>
        <w:t xml:space="preserve">  Tuesday 1000-1200</w:t>
      </w:r>
      <w:r w:rsidRPr="004A4AA8">
        <w:rPr>
          <w:rFonts w:ascii="Times New Roman" w:hAnsi="Times New Roman"/>
          <w:color w:val="000000"/>
          <w:sz w:val="24"/>
          <w:szCs w:val="24"/>
        </w:rPr>
        <w:t xml:space="preserve"> </w:t>
      </w:r>
    </w:p>
    <w:p w:rsidR="004A4AA8" w:rsidRPr="004A4AA8" w:rsidRDefault="004A4AA8" w:rsidP="00A8231D">
      <w:pPr>
        <w:tabs>
          <w:tab w:val="left" w:pos="7200"/>
        </w:tabs>
        <w:spacing w:after="0" w:line="240" w:lineRule="auto"/>
        <w:rPr>
          <w:rFonts w:ascii="Times New Roman" w:hAnsi="Times New Roman"/>
          <w:color w:val="000000"/>
          <w:sz w:val="24"/>
          <w:szCs w:val="24"/>
        </w:rPr>
      </w:pPr>
      <w:r w:rsidRPr="004A4AA8">
        <w:rPr>
          <w:rFonts w:ascii="Times New Roman" w:hAnsi="Times New Roman"/>
          <w:color w:val="000000"/>
          <w:sz w:val="24"/>
          <w:szCs w:val="24"/>
        </w:rPr>
        <w:t>Clinical Assistant Professor</w:t>
      </w:r>
      <w:r>
        <w:rPr>
          <w:rFonts w:ascii="Times New Roman" w:hAnsi="Times New Roman"/>
          <w:color w:val="000000"/>
          <w:sz w:val="24"/>
          <w:szCs w:val="24"/>
        </w:rPr>
        <w:t xml:space="preserve">                    </w:t>
      </w:r>
      <w:r w:rsidR="00A8231D">
        <w:rPr>
          <w:rFonts w:ascii="Times New Roman" w:hAnsi="Times New Roman"/>
          <w:color w:val="000000"/>
          <w:sz w:val="24"/>
          <w:szCs w:val="24"/>
        </w:rPr>
        <w:t xml:space="preserve">     </w:t>
      </w:r>
      <w:r>
        <w:rPr>
          <w:rFonts w:ascii="Times New Roman" w:hAnsi="Times New Roman"/>
          <w:color w:val="000000"/>
          <w:sz w:val="24"/>
          <w:szCs w:val="24"/>
        </w:rPr>
        <w:t>2</w:t>
      </w:r>
      <w:r w:rsidRPr="004A4AA8">
        <w:rPr>
          <w:rFonts w:ascii="Times New Roman" w:hAnsi="Times New Roman"/>
          <w:color w:val="000000"/>
          <w:sz w:val="24"/>
          <w:szCs w:val="24"/>
        </w:rPr>
        <w:t>232</w:t>
      </w:r>
      <w:r w:rsidRPr="004A4AA8">
        <w:rPr>
          <w:rFonts w:ascii="Times New Roman" w:hAnsi="Times New Roman"/>
          <w:color w:val="000000"/>
          <w:sz w:val="24"/>
          <w:szCs w:val="24"/>
        </w:rPr>
        <w:tab/>
      </w:r>
      <w:r w:rsidRPr="004A4AA8">
        <w:rPr>
          <w:rFonts w:ascii="Times New Roman" w:hAnsi="Times New Roman"/>
          <w:color w:val="000000"/>
          <w:sz w:val="24"/>
          <w:szCs w:val="24"/>
        </w:rPr>
        <w:tab/>
        <w:t xml:space="preserve">                                  </w:t>
      </w:r>
    </w:p>
    <w:p w:rsidR="004A4AA8" w:rsidRPr="00C73146" w:rsidRDefault="00E86E1E" w:rsidP="00A8231D">
      <w:pPr>
        <w:tabs>
          <w:tab w:val="left" w:pos="7200"/>
        </w:tabs>
        <w:spacing w:after="0" w:line="240" w:lineRule="auto"/>
        <w:rPr>
          <w:rFonts w:ascii="Times New Roman" w:hAnsi="Times New Roman"/>
          <w:color w:val="000000"/>
          <w:sz w:val="24"/>
          <w:szCs w:val="24"/>
          <w:highlight w:val="yellow"/>
        </w:rPr>
      </w:pPr>
      <w:hyperlink r:id="rId9" w:history="1">
        <w:r w:rsidR="00A8231D" w:rsidRPr="00325385">
          <w:rPr>
            <w:rStyle w:val="Hyperlink"/>
            <w:rFonts w:ascii="Times New Roman" w:hAnsi="Times New Roman"/>
            <w:sz w:val="24"/>
            <w:szCs w:val="24"/>
          </w:rPr>
          <w:t>smhays@ufl.edu</w:t>
        </w:r>
      </w:hyperlink>
      <w:r w:rsidR="00A8231D">
        <w:rPr>
          <w:rFonts w:ascii="Times New Roman" w:hAnsi="Times New Roman"/>
          <w:color w:val="000000"/>
          <w:sz w:val="24"/>
          <w:szCs w:val="24"/>
        </w:rPr>
        <w:t xml:space="preserve"> </w:t>
      </w:r>
    </w:p>
    <w:p w:rsidR="004A4AA8" w:rsidRDefault="004A4AA8" w:rsidP="00A8231D">
      <w:pPr>
        <w:tabs>
          <w:tab w:val="left" w:pos="3600"/>
          <w:tab w:val="left" w:pos="5400"/>
          <w:tab w:val="left" w:pos="8010"/>
        </w:tabs>
        <w:spacing w:after="0" w:line="240" w:lineRule="auto"/>
        <w:rPr>
          <w:rFonts w:ascii="Times New Roman" w:hAnsi="Times New Roman"/>
          <w:sz w:val="24"/>
          <w:szCs w:val="24"/>
        </w:rPr>
      </w:pPr>
    </w:p>
    <w:p w:rsidR="00C73146" w:rsidRPr="00C73146" w:rsidRDefault="00C73146" w:rsidP="00A8231D">
      <w:pPr>
        <w:tabs>
          <w:tab w:val="left" w:pos="3600"/>
          <w:tab w:val="left" w:pos="5400"/>
          <w:tab w:val="left" w:pos="8010"/>
        </w:tabs>
        <w:spacing w:after="0" w:line="240" w:lineRule="auto"/>
        <w:rPr>
          <w:rFonts w:ascii="Times New Roman" w:hAnsi="Times New Roman"/>
          <w:sz w:val="24"/>
          <w:szCs w:val="24"/>
        </w:rPr>
      </w:pPr>
      <w:r w:rsidRPr="00C73146">
        <w:rPr>
          <w:rFonts w:ascii="Times New Roman" w:hAnsi="Times New Roman"/>
          <w:sz w:val="24"/>
          <w:szCs w:val="24"/>
        </w:rPr>
        <w:t xml:space="preserve">Anna Kelley, MSN, ARNP, WHNP-BC  </w:t>
      </w:r>
      <w:r w:rsidR="00A8231D">
        <w:rPr>
          <w:rFonts w:ascii="Times New Roman" w:hAnsi="Times New Roman"/>
          <w:sz w:val="24"/>
          <w:szCs w:val="24"/>
        </w:rPr>
        <w:t xml:space="preserve">   </w:t>
      </w:r>
      <w:r w:rsidR="00ED0109">
        <w:rPr>
          <w:rFonts w:ascii="Times New Roman" w:hAnsi="Times New Roman"/>
          <w:sz w:val="24"/>
          <w:szCs w:val="24"/>
        </w:rPr>
        <w:t>HPNP              352-273-6422          Wednesday 1000-1200</w:t>
      </w:r>
    </w:p>
    <w:p w:rsidR="00C73146" w:rsidRPr="00C73146" w:rsidRDefault="00C73146" w:rsidP="00A8231D">
      <w:pPr>
        <w:tabs>
          <w:tab w:val="left" w:pos="5310"/>
        </w:tabs>
        <w:spacing w:after="0" w:line="240" w:lineRule="auto"/>
        <w:rPr>
          <w:rFonts w:ascii="Times New Roman" w:hAnsi="Times New Roman"/>
          <w:sz w:val="24"/>
          <w:szCs w:val="24"/>
        </w:rPr>
      </w:pPr>
      <w:r w:rsidRPr="00C73146">
        <w:rPr>
          <w:rFonts w:ascii="Times New Roman" w:hAnsi="Times New Roman"/>
          <w:sz w:val="24"/>
          <w:szCs w:val="24"/>
        </w:rPr>
        <w:t xml:space="preserve">Clinical Assistant Professor                    </w:t>
      </w:r>
      <w:r w:rsidR="00A8231D">
        <w:rPr>
          <w:rFonts w:ascii="Times New Roman" w:hAnsi="Times New Roman"/>
          <w:sz w:val="24"/>
          <w:szCs w:val="24"/>
        </w:rPr>
        <w:t xml:space="preserve">    </w:t>
      </w:r>
      <w:r w:rsidRPr="00C73146">
        <w:rPr>
          <w:rFonts w:ascii="Times New Roman" w:hAnsi="Times New Roman"/>
          <w:sz w:val="24"/>
          <w:szCs w:val="24"/>
        </w:rPr>
        <w:t xml:space="preserve">2221     </w:t>
      </w:r>
      <w:r w:rsidR="00A8231D">
        <w:rPr>
          <w:rFonts w:ascii="Times New Roman" w:hAnsi="Times New Roman"/>
          <w:sz w:val="24"/>
          <w:szCs w:val="24"/>
        </w:rPr>
        <w:t xml:space="preserve"> </w:t>
      </w:r>
      <w:r w:rsidRPr="00C73146">
        <w:rPr>
          <w:rFonts w:ascii="Times New Roman" w:hAnsi="Times New Roman"/>
          <w:sz w:val="24"/>
          <w:szCs w:val="24"/>
        </w:rPr>
        <w:t xml:space="preserve"> (cell)352-494-8053</w:t>
      </w:r>
    </w:p>
    <w:p w:rsidR="00C73146" w:rsidRPr="00C73146" w:rsidRDefault="00E86E1E" w:rsidP="00A8231D">
      <w:pPr>
        <w:tabs>
          <w:tab w:val="left" w:pos="5310"/>
        </w:tabs>
        <w:spacing w:after="0" w:line="240" w:lineRule="auto"/>
        <w:rPr>
          <w:rFonts w:ascii="Times New Roman" w:hAnsi="Times New Roman"/>
          <w:sz w:val="24"/>
          <w:szCs w:val="24"/>
        </w:rPr>
      </w:pPr>
      <w:hyperlink r:id="rId10" w:history="1">
        <w:r w:rsidR="00C73146" w:rsidRPr="00C73146">
          <w:rPr>
            <w:rFonts w:ascii="Times New Roman" w:hAnsi="Times New Roman"/>
            <w:color w:val="0000FF"/>
            <w:sz w:val="24"/>
            <w:szCs w:val="24"/>
            <w:u w:val="single"/>
          </w:rPr>
          <w:t>alkelley@ufl.edu</w:t>
        </w:r>
      </w:hyperlink>
    </w:p>
    <w:p w:rsidR="00C73146" w:rsidRPr="00C73146" w:rsidRDefault="00C73146" w:rsidP="00A8231D">
      <w:pPr>
        <w:tabs>
          <w:tab w:val="left" w:pos="3600"/>
          <w:tab w:val="left" w:pos="5220"/>
          <w:tab w:val="left" w:pos="8010"/>
        </w:tabs>
        <w:spacing w:after="0" w:line="240" w:lineRule="auto"/>
        <w:rPr>
          <w:rFonts w:ascii="Times New Roman" w:hAnsi="Times New Roman"/>
          <w:sz w:val="24"/>
          <w:szCs w:val="24"/>
          <w:highlight w:val="yellow"/>
        </w:rPr>
      </w:pPr>
    </w:p>
    <w:p w:rsidR="00C73146" w:rsidRPr="00C73146" w:rsidRDefault="00C73146" w:rsidP="00A8231D">
      <w:pPr>
        <w:tabs>
          <w:tab w:val="left" w:pos="3240"/>
          <w:tab w:val="left" w:pos="5400"/>
          <w:tab w:val="left" w:pos="7740"/>
        </w:tabs>
        <w:spacing w:after="0" w:line="240" w:lineRule="auto"/>
        <w:rPr>
          <w:rFonts w:ascii="Times New Roman" w:hAnsi="Times New Roman"/>
          <w:sz w:val="24"/>
          <w:szCs w:val="24"/>
        </w:rPr>
      </w:pPr>
      <w:r w:rsidRPr="00C73146">
        <w:rPr>
          <w:rFonts w:ascii="Times New Roman" w:hAnsi="Times New Roman"/>
          <w:sz w:val="24"/>
          <w:szCs w:val="24"/>
        </w:rPr>
        <w:t xml:space="preserve">Kathleen Solomon, </w:t>
      </w:r>
      <w:r w:rsidR="00A8231D">
        <w:rPr>
          <w:rFonts w:ascii="Times New Roman" w:hAnsi="Times New Roman"/>
          <w:sz w:val="24"/>
          <w:szCs w:val="24"/>
        </w:rPr>
        <w:t xml:space="preserve">MS,ARNP,FNP-BC  </w:t>
      </w:r>
      <w:r w:rsidRPr="00C73146">
        <w:rPr>
          <w:rFonts w:ascii="Times New Roman" w:hAnsi="Times New Roman"/>
          <w:sz w:val="24"/>
          <w:szCs w:val="24"/>
        </w:rPr>
        <w:t xml:space="preserve"> H</w:t>
      </w:r>
      <w:r w:rsidR="00ED0109">
        <w:rPr>
          <w:rFonts w:ascii="Times New Roman" w:hAnsi="Times New Roman"/>
          <w:sz w:val="24"/>
          <w:szCs w:val="24"/>
        </w:rPr>
        <w:t>SB LRC        904-244-5176</w:t>
      </w:r>
      <w:r w:rsidR="00ED0109">
        <w:rPr>
          <w:rFonts w:ascii="Times New Roman" w:hAnsi="Times New Roman"/>
          <w:sz w:val="24"/>
          <w:szCs w:val="24"/>
        </w:rPr>
        <w:tab/>
        <w:t>by Appointment</w:t>
      </w:r>
    </w:p>
    <w:p w:rsidR="00C73146" w:rsidRPr="00C73146" w:rsidRDefault="00A8231D" w:rsidP="00A8231D">
      <w:pPr>
        <w:tabs>
          <w:tab w:val="left" w:pos="5220"/>
        </w:tabs>
        <w:spacing w:after="0" w:line="240" w:lineRule="auto"/>
        <w:rPr>
          <w:rFonts w:ascii="Times New Roman" w:hAnsi="Times New Roman"/>
          <w:sz w:val="24"/>
          <w:szCs w:val="24"/>
        </w:rPr>
      </w:pPr>
      <w:r w:rsidRPr="00C73146">
        <w:rPr>
          <w:rFonts w:ascii="Times New Roman" w:hAnsi="Times New Roman"/>
          <w:sz w:val="24"/>
          <w:szCs w:val="24"/>
        </w:rPr>
        <w:t>Clinical Assistant Professor</w:t>
      </w:r>
      <w:r>
        <w:rPr>
          <w:rFonts w:ascii="Times New Roman" w:hAnsi="Times New Roman"/>
          <w:sz w:val="24"/>
          <w:szCs w:val="24"/>
        </w:rPr>
        <w:t xml:space="preserve">                        </w:t>
      </w:r>
      <w:r w:rsidR="00C73146" w:rsidRPr="00C73146">
        <w:rPr>
          <w:rFonts w:ascii="Times New Roman" w:hAnsi="Times New Roman"/>
          <w:sz w:val="24"/>
          <w:szCs w:val="24"/>
        </w:rPr>
        <w:t>3</w:t>
      </w:r>
      <w:r w:rsidR="00C73146" w:rsidRPr="00C73146">
        <w:rPr>
          <w:rFonts w:ascii="Times New Roman" w:hAnsi="Times New Roman"/>
          <w:sz w:val="24"/>
          <w:szCs w:val="24"/>
          <w:vertAlign w:val="superscript"/>
        </w:rPr>
        <w:t>rd</w:t>
      </w:r>
      <w:r w:rsidR="00C73146" w:rsidRPr="00C73146">
        <w:rPr>
          <w:rFonts w:ascii="Times New Roman" w:hAnsi="Times New Roman"/>
          <w:sz w:val="24"/>
          <w:szCs w:val="24"/>
        </w:rPr>
        <w:t xml:space="preserve"> floor</w:t>
      </w:r>
      <w:r>
        <w:rPr>
          <w:rFonts w:ascii="Times New Roman" w:hAnsi="Times New Roman"/>
          <w:sz w:val="24"/>
          <w:szCs w:val="24"/>
        </w:rPr>
        <w:t xml:space="preserve">   </w:t>
      </w:r>
      <w:r w:rsidR="00C73146" w:rsidRPr="00C73146">
        <w:rPr>
          <w:rFonts w:ascii="Times New Roman" w:hAnsi="Times New Roman"/>
          <w:sz w:val="24"/>
          <w:szCs w:val="24"/>
        </w:rPr>
        <w:t>(cell) 904-253-9450</w:t>
      </w:r>
    </w:p>
    <w:p w:rsidR="00C73146" w:rsidRPr="00C73146" w:rsidRDefault="00E86E1E" w:rsidP="00A8231D">
      <w:pPr>
        <w:tabs>
          <w:tab w:val="left" w:pos="5220"/>
        </w:tabs>
        <w:spacing w:after="0" w:line="240" w:lineRule="auto"/>
        <w:rPr>
          <w:rFonts w:ascii="Times New Roman" w:hAnsi="Times New Roman"/>
          <w:color w:val="0000FF"/>
          <w:sz w:val="24"/>
          <w:szCs w:val="24"/>
          <w:u w:val="single"/>
        </w:rPr>
      </w:pPr>
      <w:hyperlink r:id="rId11" w:history="1">
        <w:r w:rsidR="00C73146" w:rsidRPr="00C73146">
          <w:rPr>
            <w:rFonts w:ascii="Times New Roman" w:hAnsi="Times New Roman"/>
            <w:color w:val="0000FF"/>
            <w:sz w:val="24"/>
            <w:szCs w:val="24"/>
            <w:u w:val="single"/>
          </w:rPr>
          <w:t>kathleenhsolomon@ufl.edu</w:t>
        </w:r>
      </w:hyperlink>
    </w:p>
    <w:p w:rsidR="00C73146" w:rsidRPr="00C73146" w:rsidRDefault="00C73146" w:rsidP="00A8231D">
      <w:pPr>
        <w:tabs>
          <w:tab w:val="left" w:pos="5220"/>
        </w:tabs>
        <w:spacing w:after="0" w:line="240" w:lineRule="auto"/>
        <w:rPr>
          <w:rFonts w:ascii="Times New Roman" w:hAnsi="Times New Roman"/>
          <w:sz w:val="24"/>
          <w:szCs w:val="24"/>
        </w:rPr>
      </w:pPr>
    </w:p>
    <w:p w:rsidR="00C73146" w:rsidRPr="00C73146" w:rsidRDefault="00C73146" w:rsidP="00A8231D">
      <w:pPr>
        <w:tabs>
          <w:tab w:val="left" w:pos="3420"/>
          <w:tab w:val="left" w:pos="5400"/>
          <w:tab w:val="left" w:pos="8010"/>
        </w:tabs>
        <w:spacing w:after="0" w:line="240" w:lineRule="auto"/>
        <w:rPr>
          <w:rFonts w:ascii="Times New Roman" w:hAnsi="Times New Roman"/>
          <w:sz w:val="24"/>
          <w:szCs w:val="24"/>
        </w:rPr>
      </w:pPr>
      <w:r w:rsidRPr="00C73146">
        <w:rPr>
          <w:rFonts w:ascii="Times New Roman" w:hAnsi="Times New Roman"/>
          <w:sz w:val="24"/>
          <w:szCs w:val="24"/>
        </w:rPr>
        <w:t>Anita Stephen, MSN, RN, CNL</w:t>
      </w:r>
      <w:r w:rsidRPr="00C73146">
        <w:rPr>
          <w:rFonts w:ascii="Times New Roman" w:hAnsi="Times New Roman"/>
          <w:sz w:val="24"/>
          <w:szCs w:val="24"/>
        </w:rPr>
        <w:tab/>
        <w:t xml:space="preserve">       </w:t>
      </w:r>
      <w:r w:rsidR="00A8231D">
        <w:rPr>
          <w:rFonts w:ascii="Times New Roman" w:hAnsi="Times New Roman"/>
          <w:sz w:val="24"/>
          <w:szCs w:val="24"/>
        </w:rPr>
        <w:t xml:space="preserve">  </w:t>
      </w:r>
      <w:r w:rsidRPr="00C73146">
        <w:rPr>
          <w:rFonts w:ascii="Times New Roman" w:hAnsi="Times New Roman"/>
          <w:sz w:val="24"/>
          <w:szCs w:val="24"/>
        </w:rPr>
        <w:t xml:space="preserve"> HPNP</w:t>
      </w:r>
      <w:r w:rsidRPr="00C73146">
        <w:rPr>
          <w:rFonts w:ascii="Times New Roman" w:hAnsi="Times New Roman"/>
          <w:sz w:val="24"/>
          <w:szCs w:val="24"/>
        </w:rPr>
        <w:tab/>
        <w:t xml:space="preserve">352-273-6328                </w:t>
      </w:r>
      <w:r w:rsidR="00ED0109">
        <w:rPr>
          <w:rFonts w:ascii="Times New Roman" w:hAnsi="Times New Roman"/>
          <w:sz w:val="24"/>
          <w:szCs w:val="24"/>
        </w:rPr>
        <w:t>Tuesday 0900-1100</w:t>
      </w:r>
      <w:r w:rsidRPr="00C73146">
        <w:rPr>
          <w:rFonts w:ascii="Times New Roman" w:hAnsi="Times New Roman"/>
          <w:sz w:val="24"/>
          <w:szCs w:val="24"/>
        </w:rPr>
        <w:t xml:space="preserve">    </w:t>
      </w:r>
    </w:p>
    <w:p w:rsidR="00C73146" w:rsidRPr="00C73146" w:rsidRDefault="00C73146" w:rsidP="00A8231D">
      <w:pPr>
        <w:tabs>
          <w:tab w:val="left" w:pos="3420"/>
          <w:tab w:val="left" w:pos="5400"/>
          <w:tab w:val="left" w:pos="8010"/>
        </w:tabs>
        <w:spacing w:after="0" w:line="240" w:lineRule="auto"/>
        <w:rPr>
          <w:rFonts w:ascii="Times New Roman" w:hAnsi="Times New Roman"/>
          <w:sz w:val="24"/>
          <w:szCs w:val="24"/>
        </w:rPr>
      </w:pPr>
      <w:r w:rsidRPr="00C73146">
        <w:rPr>
          <w:rFonts w:ascii="Times New Roman" w:hAnsi="Times New Roman"/>
          <w:sz w:val="24"/>
          <w:szCs w:val="24"/>
        </w:rPr>
        <w:t>Clinical Assistant Professor</w:t>
      </w:r>
      <w:r w:rsidRPr="00C73146">
        <w:rPr>
          <w:rFonts w:ascii="Times New Roman" w:hAnsi="Times New Roman"/>
          <w:sz w:val="24"/>
          <w:szCs w:val="24"/>
        </w:rPr>
        <w:tab/>
        <w:t xml:space="preserve">        </w:t>
      </w:r>
      <w:r w:rsidR="00A8231D">
        <w:rPr>
          <w:rFonts w:ascii="Times New Roman" w:hAnsi="Times New Roman"/>
          <w:sz w:val="24"/>
          <w:szCs w:val="24"/>
        </w:rPr>
        <w:t xml:space="preserve">  </w:t>
      </w:r>
      <w:r w:rsidRPr="00C73146">
        <w:rPr>
          <w:rFonts w:ascii="Times New Roman" w:hAnsi="Times New Roman"/>
          <w:sz w:val="24"/>
          <w:szCs w:val="24"/>
        </w:rPr>
        <w:t>3240</w:t>
      </w:r>
    </w:p>
    <w:p w:rsidR="00C73146" w:rsidRPr="00C73146" w:rsidRDefault="00E86E1E" w:rsidP="00A8231D">
      <w:pPr>
        <w:tabs>
          <w:tab w:val="left" w:pos="3420"/>
          <w:tab w:val="left" w:pos="5400"/>
          <w:tab w:val="left" w:pos="8010"/>
        </w:tabs>
        <w:spacing w:after="0" w:line="240" w:lineRule="auto"/>
        <w:rPr>
          <w:rFonts w:ascii="Times New Roman" w:hAnsi="Times New Roman"/>
          <w:sz w:val="24"/>
          <w:szCs w:val="24"/>
        </w:rPr>
      </w:pPr>
      <w:hyperlink r:id="rId12" w:history="1">
        <w:r w:rsidR="00C73146" w:rsidRPr="00C73146">
          <w:rPr>
            <w:rFonts w:ascii="Times New Roman" w:hAnsi="Times New Roman"/>
            <w:color w:val="0000FF"/>
            <w:sz w:val="24"/>
            <w:szCs w:val="24"/>
            <w:u w:val="single"/>
          </w:rPr>
          <w:t>astephen@ufl.edu</w:t>
        </w:r>
      </w:hyperlink>
    </w:p>
    <w:p w:rsidR="00C73146" w:rsidRPr="00C73146" w:rsidRDefault="00C73146" w:rsidP="00A8231D">
      <w:pPr>
        <w:tabs>
          <w:tab w:val="left" w:pos="3600"/>
          <w:tab w:val="left" w:pos="5490"/>
          <w:tab w:val="left" w:pos="8010"/>
        </w:tabs>
        <w:spacing w:after="0" w:line="240" w:lineRule="auto"/>
        <w:rPr>
          <w:rFonts w:ascii="Times New Roman" w:eastAsiaTheme="minorHAnsi" w:hAnsi="Times New Roman"/>
          <w:sz w:val="24"/>
          <w:szCs w:val="24"/>
          <w:highlight w:val="yellow"/>
        </w:rPr>
      </w:pPr>
    </w:p>
    <w:p w:rsidR="00C73146" w:rsidRPr="00C73146" w:rsidRDefault="00C73146" w:rsidP="00A8231D">
      <w:pPr>
        <w:tabs>
          <w:tab w:val="left" w:pos="3600"/>
          <w:tab w:val="left" w:pos="5400"/>
          <w:tab w:val="left" w:pos="8010"/>
        </w:tabs>
        <w:spacing w:after="0" w:line="240" w:lineRule="auto"/>
        <w:rPr>
          <w:rFonts w:ascii="Times New Roman" w:eastAsiaTheme="minorHAnsi" w:hAnsi="Times New Roman"/>
          <w:color w:val="000000"/>
          <w:sz w:val="24"/>
          <w:szCs w:val="24"/>
        </w:rPr>
      </w:pPr>
      <w:r w:rsidRPr="00C73146">
        <w:rPr>
          <w:rFonts w:ascii="Times New Roman" w:eastAsiaTheme="minorHAnsi" w:hAnsi="Times New Roman"/>
          <w:color w:val="000000"/>
          <w:sz w:val="24"/>
          <w:szCs w:val="24"/>
        </w:rPr>
        <w:t xml:space="preserve">Nancy G. Young, MSN, ARNP, CPNP </w:t>
      </w:r>
      <w:r w:rsidR="00A8231D">
        <w:rPr>
          <w:rFonts w:ascii="Times New Roman" w:eastAsiaTheme="minorHAnsi" w:hAnsi="Times New Roman"/>
          <w:color w:val="000000"/>
          <w:sz w:val="24"/>
          <w:szCs w:val="24"/>
        </w:rPr>
        <w:t xml:space="preserve">  </w:t>
      </w:r>
      <w:r w:rsidR="00ED0109">
        <w:rPr>
          <w:rFonts w:ascii="Times New Roman" w:eastAsiaTheme="minorHAnsi" w:hAnsi="Times New Roman"/>
          <w:color w:val="000000"/>
          <w:sz w:val="24"/>
          <w:szCs w:val="24"/>
        </w:rPr>
        <w:t>HPNP</w:t>
      </w:r>
      <w:r w:rsidR="00ED0109">
        <w:rPr>
          <w:rFonts w:ascii="Times New Roman" w:eastAsiaTheme="minorHAnsi" w:hAnsi="Times New Roman"/>
          <w:color w:val="000000"/>
          <w:sz w:val="24"/>
          <w:szCs w:val="24"/>
        </w:rPr>
        <w:tab/>
        <w:t>352-273-6403                Friday 1100-1300</w:t>
      </w:r>
      <w:r w:rsidRPr="00C73146">
        <w:rPr>
          <w:rFonts w:ascii="Times New Roman" w:eastAsiaTheme="minorHAnsi" w:hAnsi="Times New Roman"/>
          <w:color w:val="000000"/>
          <w:sz w:val="24"/>
          <w:szCs w:val="24"/>
        </w:rPr>
        <w:t xml:space="preserve">  </w:t>
      </w:r>
    </w:p>
    <w:p w:rsidR="00C73146" w:rsidRPr="00C73146" w:rsidRDefault="00C73146" w:rsidP="00A8231D">
      <w:pPr>
        <w:tabs>
          <w:tab w:val="left" w:pos="5220"/>
          <w:tab w:val="left" w:pos="8100"/>
        </w:tabs>
        <w:spacing w:after="0" w:line="240" w:lineRule="auto"/>
        <w:rPr>
          <w:rFonts w:ascii="Times New Roman" w:eastAsiaTheme="minorHAnsi" w:hAnsi="Times New Roman"/>
          <w:color w:val="000000"/>
          <w:sz w:val="24"/>
          <w:szCs w:val="24"/>
        </w:rPr>
      </w:pPr>
      <w:r w:rsidRPr="00C73146">
        <w:rPr>
          <w:rFonts w:ascii="Times New Roman" w:eastAsiaTheme="minorHAnsi" w:hAnsi="Times New Roman"/>
          <w:color w:val="000000"/>
          <w:sz w:val="24"/>
          <w:szCs w:val="24"/>
        </w:rPr>
        <w:t xml:space="preserve">Clinical Assistant Professor                  </w:t>
      </w:r>
      <w:r w:rsidR="00A8231D">
        <w:rPr>
          <w:rFonts w:ascii="Times New Roman" w:eastAsiaTheme="minorHAnsi" w:hAnsi="Times New Roman"/>
          <w:color w:val="000000"/>
          <w:sz w:val="24"/>
          <w:szCs w:val="24"/>
        </w:rPr>
        <w:t xml:space="preserve">   </w:t>
      </w:r>
      <w:r w:rsidRPr="00C73146">
        <w:rPr>
          <w:rFonts w:ascii="Times New Roman" w:eastAsiaTheme="minorHAnsi" w:hAnsi="Times New Roman"/>
          <w:color w:val="000000"/>
          <w:sz w:val="24"/>
          <w:szCs w:val="24"/>
        </w:rPr>
        <w:t xml:space="preserve">2218          (cell) 352-317-2909 </w:t>
      </w:r>
      <w:r w:rsidRPr="00C73146">
        <w:rPr>
          <w:rFonts w:ascii="Times New Roman" w:eastAsiaTheme="minorHAnsi" w:hAnsi="Times New Roman"/>
          <w:color w:val="000000"/>
          <w:sz w:val="24"/>
          <w:szCs w:val="24"/>
        </w:rPr>
        <w:tab/>
      </w:r>
    </w:p>
    <w:p w:rsidR="00C73146" w:rsidRPr="00C73146" w:rsidRDefault="00E86E1E" w:rsidP="00A8231D">
      <w:pPr>
        <w:spacing w:after="0" w:line="240" w:lineRule="auto"/>
        <w:rPr>
          <w:rFonts w:ascii="Times New Roman" w:hAnsi="Times New Roman"/>
          <w:sz w:val="24"/>
          <w:szCs w:val="24"/>
        </w:rPr>
      </w:pPr>
      <w:hyperlink r:id="rId13" w:history="1">
        <w:r w:rsidR="00C73146" w:rsidRPr="00C73146">
          <w:rPr>
            <w:rFonts w:ascii="Times New Roman" w:hAnsi="Times New Roman"/>
            <w:color w:val="0000FF"/>
            <w:sz w:val="24"/>
            <w:szCs w:val="24"/>
            <w:u w:val="single"/>
          </w:rPr>
          <w:t>ngyoung@ufl.edu</w:t>
        </w:r>
      </w:hyperlink>
    </w:p>
    <w:p w:rsidR="00A8231D" w:rsidRDefault="00A8231D" w:rsidP="00A8231D">
      <w:pPr>
        <w:pStyle w:val="Normal10"/>
        <w:tabs>
          <w:tab w:val="left" w:pos="3330"/>
          <w:tab w:val="left" w:pos="5130"/>
          <w:tab w:val="left" w:pos="5310"/>
          <w:tab w:val="left" w:pos="7650"/>
          <w:tab w:val="left" w:pos="8010"/>
        </w:tabs>
        <w:rPr>
          <w:color w:val="000000" w:themeColor="text1"/>
        </w:rPr>
      </w:pPr>
    </w:p>
    <w:p w:rsidR="00A8231D" w:rsidRPr="00A8231D" w:rsidRDefault="00A8231D" w:rsidP="00A8231D">
      <w:pPr>
        <w:pStyle w:val="Normal10"/>
        <w:tabs>
          <w:tab w:val="left" w:pos="3330"/>
          <w:tab w:val="left" w:pos="5130"/>
          <w:tab w:val="left" w:pos="5310"/>
          <w:tab w:val="left" w:pos="7650"/>
          <w:tab w:val="left" w:pos="8010"/>
        </w:tabs>
        <w:rPr>
          <w:color w:val="000000" w:themeColor="text1"/>
        </w:rPr>
      </w:pPr>
      <w:r w:rsidRPr="00A8231D">
        <w:rPr>
          <w:color w:val="000000" w:themeColor="text1"/>
        </w:rPr>
        <w:t xml:space="preserve">Bryan A. Weber, PhD, ARNP </w:t>
      </w:r>
      <w:r>
        <w:rPr>
          <w:color w:val="000000" w:themeColor="text1"/>
        </w:rPr>
        <w:tab/>
        <w:t xml:space="preserve">          HPNP</w:t>
      </w:r>
      <w:r>
        <w:rPr>
          <w:color w:val="000000" w:themeColor="text1"/>
        </w:rPr>
        <w:tab/>
      </w:r>
      <w:r>
        <w:rPr>
          <w:color w:val="000000" w:themeColor="text1"/>
        </w:rPr>
        <w:tab/>
      </w:r>
      <w:r w:rsidRPr="00A8231D">
        <w:rPr>
          <w:color w:val="000000" w:themeColor="text1"/>
        </w:rPr>
        <w:t>352</w:t>
      </w:r>
      <w:r>
        <w:rPr>
          <w:color w:val="000000" w:themeColor="text1"/>
        </w:rPr>
        <w:t>-</w:t>
      </w:r>
      <w:r w:rsidRPr="00A8231D">
        <w:rPr>
          <w:color w:val="000000" w:themeColor="text1"/>
        </w:rPr>
        <w:t xml:space="preserve"> 273-6327</w:t>
      </w:r>
      <w:r>
        <w:rPr>
          <w:color w:val="000000" w:themeColor="text1"/>
        </w:rPr>
        <w:tab/>
      </w:r>
      <w:r w:rsidRPr="00A8231D">
        <w:rPr>
          <w:color w:val="000000" w:themeColor="text1"/>
        </w:rPr>
        <w:t xml:space="preserve"> by </w:t>
      </w:r>
      <w:r>
        <w:rPr>
          <w:color w:val="000000" w:themeColor="text1"/>
        </w:rPr>
        <w:t>Appointment</w:t>
      </w:r>
      <w:r w:rsidRPr="00A8231D">
        <w:rPr>
          <w:color w:val="000000" w:themeColor="text1"/>
        </w:rPr>
        <w:t xml:space="preserve"> </w:t>
      </w:r>
    </w:p>
    <w:p w:rsidR="00A8231D" w:rsidRDefault="00A8231D" w:rsidP="00A8231D">
      <w:pPr>
        <w:pStyle w:val="Normal10"/>
        <w:tabs>
          <w:tab w:val="left" w:pos="3330"/>
          <w:tab w:val="left" w:pos="5130"/>
          <w:tab w:val="left" w:pos="5310"/>
          <w:tab w:val="left" w:pos="7650"/>
          <w:tab w:val="left" w:pos="8010"/>
        </w:tabs>
        <w:rPr>
          <w:color w:val="000000" w:themeColor="text1"/>
        </w:rPr>
      </w:pPr>
      <w:r>
        <w:rPr>
          <w:color w:val="000000" w:themeColor="text1"/>
        </w:rPr>
        <w:t>Associate Professor</w:t>
      </w:r>
      <w:r>
        <w:rPr>
          <w:color w:val="000000" w:themeColor="text1"/>
        </w:rPr>
        <w:tab/>
        <w:t xml:space="preserve">          3221</w:t>
      </w:r>
    </w:p>
    <w:p w:rsidR="00A8231D" w:rsidRPr="00A8231D" w:rsidRDefault="00E86E1E" w:rsidP="00A8231D">
      <w:pPr>
        <w:pStyle w:val="Normal10"/>
        <w:tabs>
          <w:tab w:val="left" w:pos="3330"/>
          <w:tab w:val="left" w:pos="5130"/>
          <w:tab w:val="left" w:pos="5310"/>
          <w:tab w:val="left" w:pos="7650"/>
          <w:tab w:val="left" w:pos="8010"/>
        </w:tabs>
        <w:rPr>
          <w:color w:val="000000" w:themeColor="text1"/>
        </w:rPr>
      </w:pPr>
      <w:hyperlink r:id="rId14" w:history="1">
        <w:r w:rsidR="00A8231D" w:rsidRPr="00325385">
          <w:rPr>
            <w:rStyle w:val="Hyperlink"/>
          </w:rPr>
          <w:t>bweber@ufl.edu</w:t>
        </w:r>
      </w:hyperlink>
      <w:r w:rsidR="00A8231D">
        <w:rPr>
          <w:color w:val="000000" w:themeColor="text1"/>
        </w:rPr>
        <w:t xml:space="preserve"> </w:t>
      </w:r>
    </w:p>
    <w:p w:rsidR="001312DF" w:rsidRPr="00E24570" w:rsidRDefault="00A8231D" w:rsidP="00A8231D">
      <w:pPr>
        <w:pStyle w:val="Normal10"/>
        <w:tabs>
          <w:tab w:val="left" w:pos="3330"/>
          <w:tab w:val="left" w:pos="5130"/>
          <w:tab w:val="left" w:pos="5310"/>
          <w:tab w:val="left" w:pos="7650"/>
          <w:tab w:val="left" w:pos="8010"/>
        </w:tabs>
        <w:rPr>
          <w:color w:val="000000" w:themeColor="text1"/>
        </w:rPr>
      </w:pPr>
      <w:r w:rsidRPr="00A8231D">
        <w:rPr>
          <w:color w:val="000000" w:themeColor="text1"/>
        </w:rPr>
        <w:lastRenderedPageBreak/>
        <w:tab/>
      </w:r>
      <w:r w:rsidRPr="00A8231D">
        <w:rPr>
          <w:color w:val="000000" w:themeColor="text1"/>
        </w:rPr>
        <w:tab/>
      </w:r>
      <w:r w:rsidRPr="00A8231D">
        <w:rPr>
          <w:color w:val="000000" w:themeColor="text1"/>
        </w:rPr>
        <w:tab/>
      </w:r>
      <w:r w:rsidRPr="00A8231D">
        <w:rPr>
          <w:color w:val="000000" w:themeColor="text1"/>
        </w:rPr>
        <w:tab/>
      </w:r>
    </w:p>
    <w:p w:rsidR="001312DF" w:rsidRPr="00E24570" w:rsidRDefault="001312DF" w:rsidP="009177D0">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COURSE DESCRIPTION</w:t>
      </w:r>
      <w:r w:rsidRPr="00E24570">
        <w:rPr>
          <w:rFonts w:ascii="Times New Roman" w:hAnsi="Times New Roman"/>
          <w:color w:val="000000" w:themeColor="text1"/>
          <w:sz w:val="24"/>
          <w:szCs w:val="24"/>
        </w:rPr>
        <w:tab/>
        <w:t>T</w:t>
      </w:r>
      <w:r w:rsidR="00913987" w:rsidRPr="00E24570">
        <w:rPr>
          <w:rFonts w:ascii="Times New Roman" w:hAnsi="Times New Roman"/>
          <w:color w:val="000000" w:themeColor="text1"/>
          <w:sz w:val="24"/>
          <w:szCs w:val="24"/>
        </w:rPr>
        <w:t>h</w:t>
      </w:r>
      <w:r w:rsidR="00C2627F" w:rsidRPr="00E24570">
        <w:rPr>
          <w:rFonts w:ascii="Times New Roman" w:hAnsi="Times New Roman"/>
          <w:color w:val="000000" w:themeColor="text1"/>
          <w:sz w:val="24"/>
          <w:szCs w:val="24"/>
        </w:rPr>
        <w:t>e</w:t>
      </w:r>
      <w:r w:rsidR="00913987" w:rsidRPr="00E24570">
        <w:rPr>
          <w:rFonts w:ascii="Times New Roman" w:hAnsi="Times New Roman"/>
          <w:color w:val="000000" w:themeColor="text1"/>
          <w:sz w:val="24"/>
          <w:szCs w:val="24"/>
        </w:rPr>
        <w:t xml:space="preserve"> </w:t>
      </w:r>
      <w:r w:rsidR="00C34D47" w:rsidRPr="00E24570">
        <w:rPr>
          <w:rFonts w:ascii="Times New Roman" w:hAnsi="Times New Roman"/>
          <w:color w:val="000000" w:themeColor="text1"/>
          <w:sz w:val="24"/>
          <w:szCs w:val="24"/>
        </w:rPr>
        <w:t xml:space="preserve">purpose of this </w:t>
      </w:r>
      <w:r w:rsidRPr="00E24570">
        <w:rPr>
          <w:rFonts w:ascii="Times New Roman" w:hAnsi="Times New Roman"/>
          <w:color w:val="000000" w:themeColor="text1"/>
          <w:sz w:val="24"/>
          <w:szCs w:val="24"/>
        </w:rPr>
        <w:t xml:space="preserve">course </w:t>
      </w:r>
      <w:r w:rsidR="00C34D47" w:rsidRPr="00E24570">
        <w:rPr>
          <w:rFonts w:ascii="Times New Roman" w:hAnsi="Times New Roman"/>
          <w:color w:val="000000" w:themeColor="text1"/>
          <w:sz w:val="24"/>
          <w:szCs w:val="24"/>
        </w:rPr>
        <w:t xml:space="preserve">is to </w:t>
      </w:r>
      <w:r w:rsidR="00D4738E" w:rsidRPr="00E24570">
        <w:rPr>
          <w:rFonts w:ascii="Times New Roman" w:hAnsi="Times New Roman"/>
          <w:color w:val="000000" w:themeColor="text1"/>
          <w:sz w:val="24"/>
          <w:szCs w:val="24"/>
        </w:rPr>
        <w:t xml:space="preserve">provide </w:t>
      </w:r>
      <w:r w:rsidR="00E23AC1" w:rsidRPr="00E24570">
        <w:rPr>
          <w:rFonts w:ascii="Times New Roman" w:hAnsi="Times New Roman"/>
          <w:color w:val="000000" w:themeColor="text1"/>
          <w:sz w:val="24"/>
          <w:szCs w:val="24"/>
        </w:rPr>
        <w:t xml:space="preserve">the student with </w:t>
      </w:r>
      <w:r w:rsidR="00D4738E" w:rsidRPr="00E24570">
        <w:rPr>
          <w:rFonts w:ascii="Times New Roman" w:hAnsi="Times New Roman"/>
          <w:color w:val="000000" w:themeColor="text1"/>
          <w:sz w:val="24"/>
          <w:szCs w:val="24"/>
        </w:rPr>
        <w:t>opportunities</w:t>
      </w:r>
      <w:r w:rsidR="00C34D47" w:rsidRPr="00E24570">
        <w:rPr>
          <w:rFonts w:ascii="Times New Roman" w:hAnsi="Times New Roman"/>
          <w:color w:val="000000" w:themeColor="text1"/>
          <w:sz w:val="24"/>
          <w:szCs w:val="24"/>
        </w:rPr>
        <w:t xml:space="preserve"> </w:t>
      </w:r>
      <w:r w:rsidR="00D4738E" w:rsidRPr="00E24570">
        <w:rPr>
          <w:rFonts w:ascii="Times New Roman" w:hAnsi="Times New Roman"/>
          <w:color w:val="000000" w:themeColor="text1"/>
          <w:sz w:val="24"/>
          <w:szCs w:val="24"/>
        </w:rPr>
        <w:t>to translate</w:t>
      </w:r>
      <w:r w:rsidR="00C34D47" w:rsidRPr="00E24570">
        <w:rPr>
          <w:rFonts w:ascii="Times New Roman" w:hAnsi="Times New Roman"/>
          <w:color w:val="000000" w:themeColor="text1"/>
          <w:sz w:val="24"/>
          <w:szCs w:val="24"/>
        </w:rPr>
        <w:t xml:space="preserve">, integrate, and apply available evidence to the care </w:t>
      </w:r>
      <w:r w:rsidR="00C961DD" w:rsidRPr="00E24570">
        <w:rPr>
          <w:rFonts w:ascii="Times New Roman" w:hAnsi="Times New Roman"/>
          <w:color w:val="000000" w:themeColor="text1"/>
          <w:sz w:val="24"/>
          <w:szCs w:val="24"/>
        </w:rPr>
        <w:t xml:space="preserve">of </w:t>
      </w:r>
      <w:r w:rsidR="00913987" w:rsidRPr="00E24570">
        <w:rPr>
          <w:rFonts w:ascii="Times New Roman" w:hAnsi="Times New Roman"/>
          <w:color w:val="000000" w:themeColor="text1"/>
          <w:sz w:val="24"/>
          <w:szCs w:val="24"/>
        </w:rPr>
        <w:t>client</w:t>
      </w:r>
      <w:r w:rsidR="00E23AC1" w:rsidRPr="00E24570">
        <w:rPr>
          <w:rFonts w:ascii="Times New Roman" w:hAnsi="Times New Roman"/>
          <w:color w:val="000000" w:themeColor="text1"/>
          <w:sz w:val="24"/>
          <w:szCs w:val="24"/>
        </w:rPr>
        <w:t>s.</w:t>
      </w:r>
      <w:r w:rsidR="00C34D47" w:rsidRPr="00E24570">
        <w:rPr>
          <w:rFonts w:ascii="Times New Roman" w:hAnsi="Times New Roman"/>
          <w:color w:val="000000" w:themeColor="text1"/>
          <w:sz w:val="24"/>
          <w:szCs w:val="24"/>
        </w:rPr>
        <w:t xml:space="preserve">  </w:t>
      </w:r>
      <w:r w:rsidR="00913987" w:rsidRPr="00E24570">
        <w:rPr>
          <w:rFonts w:ascii="Times New Roman" w:hAnsi="Times New Roman"/>
          <w:color w:val="000000" w:themeColor="text1"/>
          <w:sz w:val="24"/>
          <w:szCs w:val="24"/>
        </w:rPr>
        <w:t>E</w:t>
      </w:r>
      <w:r w:rsidR="00C34D47" w:rsidRPr="00E24570">
        <w:rPr>
          <w:rFonts w:ascii="Times New Roman" w:hAnsi="Times New Roman"/>
          <w:color w:val="000000" w:themeColor="text1"/>
          <w:sz w:val="24"/>
          <w:szCs w:val="24"/>
        </w:rPr>
        <w:t>mp</w:t>
      </w:r>
      <w:r w:rsidR="00196D2C" w:rsidRPr="00E24570">
        <w:rPr>
          <w:rFonts w:ascii="Times New Roman" w:hAnsi="Times New Roman"/>
          <w:color w:val="000000" w:themeColor="text1"/>
          <w:sz w:val="24"/>
          <w:szCs w:val="24"/>
        </w:rPr>
        <w:t xml:space="preserve">hasis is on </w:t>
      </w:r>
      <w:r w:rsidR="00E6138B" w:rsidRPr="00E24570">
        <w:rPr>
          <w:rFonts w:ascii="Times New Roman" w:hAnsi="Times New Roman"/>
          <w:color w:val="000000" w:themeColor="text1"/>
          <w:sz w:val="24"/>
          <w:szCs w:val="24"/>
        </w:rPr>
        <w:t xml:space="preserve">application of leadership and management principles in selected clinical settings. </w:t>
      </w:r>
      <w:r w:rsidR="00C34D47" w:rsidRPr="00E24570">
        <w:rPr>
          <w:rFonts w:ascii="Times New Roman" w:hAnsi="Times New Roman"/>
          <w:color w:val="000000" w:themeColor="text1"/>
          <w:sz w:val="24"/>
          <w:szCs w:val="24"/>
        </w:rPr>
        <w:t xml:space="preserve">  </w:t>
      </w:r>
      <w:r w:rsidR="00913987" w:rsidRPr="00E24570">
        <w:rPr>
          <w:rFonts w:ascii="Times New Roman" w:hAnsi="Times New Roman"/>
          <w:color w:val="000000" w:themeColor="text1"/>
          <w:sz w:val="24"/>
          <w:szCs w:val="24"/>
        </w:rPr>
        <w:t>Focus</w:t>
      </w:r>
      <w:r w:rsidR="00196D2C" w:rsidRPr="00E24570">
        <w:rPr>
          <w:rFonts w:ascii="Times New Roman" w:hAnsi="Times New Roman"/>
          <w:color w:val="000000" w:themeColor="text1"/>
          <w:sz w:val="24"/>
          <w:szCs w:val="24"/>
        </w:rPr>
        <w:t xml:space="preserve"> is on the </w:t>
      </w:r>
      <w:r w:rsidR="00C34D47" w:rsidRPr="00E24570">
        <w:rPr>
          <w:rFonts w:ascii="Times New Roman" w:hAnsi="Times New Roman"/>
          <w:color w:val="000000" w:themeColor="text1"/>
          <w:sz w:val="24"/>
          <w:szCs w:val="24"/>
        </w:rPr>
        <w:t>transition from student role to entry level professional nursing practice.</w:t>
      </w:r>
    </w:p>
    <w:p w:rsidR="00C73146" w:rsidRDefault="00C73146" w:rsidP="00ED3CAE">
      <w:pPr>
        <w:spacing w:line="240" w:lineRule="auto"/>
        <w:rPr>
          <w:rFonts w:ascii="Times New Roman" w:hAnsi="Times New Roman"/>
          <w:color w:val="000000" w:themeColor="text1"/>
          <w:sz w:val="24"/>
          <w:szCs w:val="24"/>
          <w:u w:val="single"/>
        </w:rPr>
      </w:pPr>
    </w:p>
    <w:p w:rsidR="001312DF" w:rsidRPr="00E24570" w:rsidRDefault="001312DF" w:rsidP="00ED3CAE">
      <w:pPr>
        <w:spacing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u w:val="single"/>
        </w:rPr>
        <w:t>COURSE OBJECTIVES</w:t>
      </w:r>
      <w:r w:rsidRPr="00E24570">
        <w:rPr>
          <w:rFonts w:ascii="Times New Roman" w:hAnsi="Times New Roman"/>
          <w:color w:val="000000" w:themeColor="text1"/>
          <w:sz w:val="24"/>
          <w:szCs w:val="24"/>
        </w:rPr>
        <w:tab/>
        <w:t>Upon completion of this course, the student will be able to:</w:t>
      </w: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Integrate knowledge, skills, and values derived from a solid base in liberal education to deliver quality care to </w:t>
      </w:r>
      <w:r w:rsidR="00C2627F" w:rsidRPr="00E24570">
        <w:rPr>
          <w:rFonts w:ascii="Times New Roman" w:hAnsi="Times New Roman"/>
          <w:color w:val="000000" w:themeColor="text1"/>
          <w:sz w:val="24"/>
          <w:szCs w:val="24"/>
        </w:rPr>
        <w:t>clients</w:t>
      </w:r>
      <w:r w:rsidR="0079695B" w:rsidRPr="00E24570">
        <w:rPr>
          <w:rFonts w:ascii="Times New Roman" w:hAnsi="Times New Roman"/>
          <w:color w:val="000000" w:themeColor="text1"/>
          <w:sz w:val="24"/>
          <w:szCs w:val="24"/>
        </w:rPr>
        <w:t>.</w:t>
      </w:r>
    </w:p>
    <w:p w:rsidR="00D4738E" w:rsidRPr="00E24570" w:rsidRDefault="00D4738E" w:rsidP="00D4738E">
      <w:pPr>
        <w:spacing w:after="0" w:line="240" w:lineRule="auto"/>
        <w:ind w:left="720"/>
        <w:rPr>
          <w:rFonts w:ascii="Times New Roman" w:hAnsi="Times New Roman"/>
          <w:color w:val="000000" w:themeColor="text1"/>
          <w:sz w:val="24"/>
          <w:szCs w:val="24"/>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Provide leadership in the </w:t>
      </w:r>
      <w:r w:rsidR="00553C45" w:rsidRPr="00E24570">
        <w:rPr>
          <w:rFonts w:ascii="Times New Roman" w:hAnsi="Times New Roman"/>
          <w:color w:val="000000" w:themeColor="text1"/>
          <w:sz w:val="24"/>
          <w:szCs w:val="24"/>
        </w:rPr>
        <w:t xml:space="preserve">coordination of </w:t>
      </w:r>
      <w:r w:rsidRPr="00E24570">
        <w:rPr>
          <w:rFonts w:ascii="Times New Roman" w:hAnsi="Times New Roman"/>
          <w:color w:val="000000" w:themeColor="text1"/>
          <w:sz w:val="24"/>
          <w:szCs w:val="24"/>
        </w:rPr>
        <w:t xml:space="preserve">safe, high quality </w:t>
      </w:r>
      <w:r w:rsidR="00553C45" w:rsidRPr="00E24570">
        <w:rPr>
          <w:rFonts w:ascii="Times New Roman" w:hAnsi="Times New Roman"/>
          <w:color w:val="000000" w:themeColor="text1"/>
          <w:sz w:val="24"/>
          <w:szCs w:val="24"/>
        </w:rPr>
        <w:t>nursing care.</w:t>
      </w:r>
    </w:p>
    <w:p w:rsidR="00C2627F" w:rsidRPr="00E24570" w:rsidRDefault="00C2627F" w:rsidP="00C2627F">
      <w:pPr>
        <w:spacing w:after="0" w:line="240" w:lineRule="auto"/>
        <w:ind w:left="720"/>
        <w:rPr>
          <w:rFonts w:ascii="Times New Roman" w:hAnsi="Times New Roman"/>
          <w:color w:val="000000" w:themeColor="text1"/>
          <w:sz w:val="24"/>
          <w:szCs w:val="24"/>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Utilize current evidence to improve healthcare outcomes for </w:t>
      </w:r>
      <w:r w:rsidR="00C2627F" w:rsidRPr="00E24570">
        <w:rPr>
          <w:rFonts w:ascii="Times New Roman" w:hAnsi="Times New Roman"/>
          <w:color w:val="000000" w:themeColor="text1"/>
          <w:sz w:val="24"/>
          <w:szCs w:val="24"/>
        </w:rPr>
        <w:t xml:space="preserve">groups of </w:t>
      </w:r>
      <w:r w:rsidRPr="00E24570">
        <w:rPr>
          <w:rFonts w:ascii="Times New Roman" w:hAnsi="Times New Roman"/>
          <w:color w:val="000000" w:themeColor="text1"/>
          <w:sz w:val="24"/>
          <w:szCs w:val="24"/>
        </w:rPr>
        <w:t>clients.</w:t>
      </w:r>
    </w:p>
    <w:p w:rsidR="006729DE" w:rsidRPr="00E24570" w:rsidRDefault="006729DE" w:rsidP="006729DE">
      <w:pPr>
        <w:spacing w:after="0" w:line="240" w:lineRule="auto"/>
        <w:rPr>
          <w:rFonts w:ascii="Times New Roman" w:hAnsi="Times New Roman"/>
          <w:color w:val="000000" w:themeColor="text1"/>
          <w:sz w:val="24"/>
          <w:szCs w:val="24"/>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Utilize </w:t>
      </w:r>
      <w:r w:rsidR="00E23AC1" w:rsidRPr="00E24570">
        <w:rPr>
          <w:rFonts w:ascii="Times New Roman" w:hAnsi="Times New Roman"/>
          <w:color w:val="000000" w:themeColor="text1"/>
          <w:sz w:val="24"/>
          <w:szCs w:val="24"/>
        </w:rPr>
        <w:t xml:space="preserve">information management and </w:t>
      </w:r>
      <w:r w:rsidRPr="00E24570">
        <w:rPr>
          <w:rFonts w:ascii="Times New Roman" w:hAnsi="Times New Roman"/>
          <w:color w:val="000000" w:themeColor="text1"/>
          <w:sz w:val="24"/>
          <w:szCs w:val="24"/>
        </w:rPr>
        <w:t>healthcare technology to improve quality of care</w:t>
      </w:r>
      <w:r w:rsidR="000E0004" w:rsidRPr="00E24570">
        <w:rPr>
          <w:rFonts w:ascii="Times New Roman" w:hAnsi="Times New Roman"/>
          <w:color w:val="000000" w:themeColor="text1"/>
          <w:sz w:val="24"/>
          <w:szCs w:val="24"/>
        </w:rPr>
        <w:t xml:space="preserve"> in selected settings</w:t>
      </w:r>
      <w:r w:rsidRPr="00E24570">
        <w:rPr>
          <w:rFonts w:ascii="Times New Roman" w:hAnsi="Times New Roman"/>
          <w:color w:val="000000" w:themeColor="text1"/>
          <w:sz w:val="24"/>
          <w:szCs w:val="24"/>
        </w:rPr>
        <w:t>.</w:t>
      </w:r>
    </w:p>
    <w:p w:rsidR="006729DE" w:rsidRPr="00E24570" w:rsidRDefault="006729DE" w:rsidP="006729DE">
      <w:pPr>
        <w:spacing w:after="0" w:line="240" w:lineRule="auto"/>
        <w:ind w:left="720"/>
        <w:rPr>
          <w:rFonts w:ascii="Times New Roman" w:hAnsi="Times New Roman"/>
          <w:color w:val="000000" w:themeColor="text1"/>
          <w:sz w:val="24"/>
          <w:szCs w:val="24"/>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Analyze processes through which </w:t>
      </w:r>
      <w:r w:rsidR="00C2627F" w:rsidRPr="00E24570">
        <w:rPr>
          <w:rFonts w:ascii="Times New Roman" w:hAnsi="Times New Roman"/>
          <w:color w:val="000000" w:themeColor="text1"/>
          <w:sz w:val="24"/>
          <w:szCs w:val="24"/>
        </w:rPr>
        <w:t>agency</w:t>
      </w:r>
      <w:r w:rsidRPr="00E24570">
        <w:rPr>
          <w:rFonts w:ascii="Times New Roman" w:hAnsi="Times New Roman"/>
          <w:color w:val="000000" w:themeColor="text1"/>
          <w:sz w:val="24"/>
          <w:szCs w:val="24"/>
        </w:rPr>
        <w:t xml:space="preserve"> policies are developed and changed to influence professional nursing practice and care systems.</w:t>
      </w:r>
    </w:p>
    <w:p w:rsidR="005341BB" w:rsidRPr="00E24570" w:rsidRDefault="005341BB" w:rsidP="00C31395">
      <w:pPr>
        <w:spacing w:after="0" w:line="240" w:lineRule="auto"/>
        <w:rPr>
          <w:rFonts w:ascii="Times New Roman" w:hAnsi="Times New Roman"/>
          <w:color w:val="000000" w:themeColor="text1"/>
          <w:sz w:val="24"/>
          <w:szCs w:val="24"/>
          <w:u w:val="single"/>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Communicate and collaborate as members of interprofessional teams to deliver safe, high quality </w:t>
      </w:r>
      <w:r w:rsidR="00C2627F" w:rsidRPr="00E24570">
        <w:rPr>
          <w:rFonts w:ascii="Times New Roman" w:hAnsi="Times New Roman"/>
          <w:color w:val="000000" w:themeColor="text1"/>
          <w:sz w:val="24"/>
          <w:szCs w:val="24"/>
        </w:rPr>
        <w:t xml:space="preserve">client-centered </w:t>
      </w:r>
      <w:r w:rsidRPr="00E24570">
        <w:rPr>
          <w:rFonts w:ascii="Times New Roman" w:hAnsi="Times New Roman"/>
          <w:color w:val="000000" w:themeColor="text1"/>
          <w:sz w:val="24"/>
          <w:szCs w:val="24"/>
        </w:rPr>
        <w:t>healthcare.</w:t>
      </w:r>
    </w:p>
    <w:p w:rsidR="00D4738E" w:rsidRPr="00E24570" w:rsidRDefault="00D4738E" w:rsidP="00D4738E">
      <w:pPr>
        <w:spacing w:after="0" w:line="240" w:lineRule="auto"/>
        <w:ind w:left="720"/>
        <w:rPr>
          <w:rFonts w:ascii="Times New Roman" w:hAnsi="Times New Roman"/>
          <w:color w:val="000000" w:themeColor="text1"/>
          <w:sz w:val="24"/>
          <w:szCs w:val="24"/>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Utilize wellness promotion and illness prevention strategies with </w:t>
      </w:r>
      <w:r w:rsidR="00C2627F" w:rsidRPr="00E24570">
        <w:rPr>
          <w:rFonts w:ascii="Times New Roman" w:hAnsi="Times New Roman"/>
          <w:color w:val="000000" w:themeColor="text1"/>
          <w:sz w:val="24"/>
          <w:szCs w:val="24"/>
        </w:rPr>
        <w:t>client</w:t>
      </w:r>
      <w:r w:rsidR="00E23AC1" w:rsidRPr="00E24570">
        <w:rPr>
          <w:rFonts w:ascii="Times New Roman" w:hAnsi="Times New Roman"/>
          <w:color w:val="000000" w:themeColor="text1"/>
          <w:sz w:val="24"/>
          <w:szCs w:val="24"/>
        </w:rPr>
        <w:t>s</w:t>
      </w:r>
      <w:r w:rsidR="00C2627F" w:rsidRPr="00E24570">
        <w:rPr>
          <w:rFonts w:ascii="Times New Roman" w:hAnsi="Times New Roman"/>
          <w:color w:val="000000" w:themeColor="text1"/>
          <w:sz w:val="24"/>
          <w:szCs w:val="24"/>
        </w:rPr>
        <w:t xml:space="preserve"> </w:t>
      </w:r>
      <w:r w:rsidRPr="00E24570">
        <w:rPr>
          <w:rFonts w:ascii="Times New Roman" w:hAnsi="Times New Roman"/>
          <w:color w:val="000000" w:themeColor="text1"/>
          <w:sz w:val="24"/>
          <w:szCs w:val="24"/>
        </w:rPr>
        <w:t>to improve heal</w:t>
      </w:r>
      <w:r w:rsidR="00C2627F" w:rsidRPr="00E24570">
        <w:rPr>
          <w:rFonts w:ascii="Times New Roman" w:hAnsi="Times New Roman"/>
          <w:color w:val="000000" w:themeColor="text1"/>
          <w:sz w:val="24"/>
          <w:szCs w:val="24"/>
        </w:rPr>
        <w:t>th outcomes.</w:t>
      </w:r>
    </w:p>
    <w:p w:rsidR="00C2627F" w:rsidRPr="00E24570" w:rsidRDefault="00C2627F" w:rsidP="00C2627F">
      <w:pPr>
        <w:spacing w:after="0" w:line="240" w:lineRule="auto"/>
        <w:ind w:left="720"/>
        <w:rPr>
          <w:rFonts w:ascii="Times New Roman" w:hAnsi="Times New Roman"/>
          <w:color w:val="000000" w:themeColor="text1"/>
          <w:sz w:val="24"/>
          <w:szCs w:val="24"/>
        </w:rPr>
      </w:pPr>
    </w:p>
    <w:p w:rsidR="00DC084E" w:rsidRPr="00E24570" w:rsidRDefault="00DC084E" w:rsidP="00DC084E">
      <w:pPr>
        <w:numPr>
          <w:ilvl w:val="0"/>
          <w:numId w:val="4"/>
        </w:num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Integrate professional values in the delivery of safe, culturally-sensitive care clients</w:t>
      </w:r>
      <w:r w:rsidR="00C2627F" w:rsidRPr="00E24570">
        <w:rPr>
          <w:rFonts w:ascii="Times New Roman" w:hAnsi="Times New Roman"/>
          <w:color w:val="000000" w:themeColor="text1"/>
          <w:sz w:val="24"/>
          <w:szCs w:val="24"/>
        </w:rPr>
        <w:t>.</w:t>
      </w:r>
    </w:p>
    <w:p w:rsidR="00797B85" w:rsidRPr="00E24570" w:rsidRDefault="00797B85"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color w:val="000000" w:themeColor="text1"/>
          <w:sz w:val="24"/>
          <w:szCs w:val="24"/>
          <w:u w:val="single"/>
        </w:rPr>
      </w:pPr>
    </w:p>
    <w:p w:rsidR="001312DF" w:rsidRPr="00E24570" w:rsidRDefault="001312DF" w:rsidP="00D4738E">
      <w:pPr>
        <w:tabs>
          <w:tab w:val="left" w:pos="-1080"/>
          <w:tab w:val="left" w:pos="-720"/>
          <w:tab w:val="left" w:pos="0"/>
          <w:tab w:val="left" w:pos="450"/>
          <w:tab w:val="left" w:pos="810"/>
          <w:tab w:val="left" w:pos="2160"/>
        </w:tabs>
        <w:spacing w:after="0" w:line="240" w:lineRule="auto"/>
        <w:contextualSpacing/>
        <w:rPr>
          <w:rFonts w:ascii="Times New Roman" w:hAnsi="Times New Roman"/>
          <w:color w:val="000000" w:themeColor="text1"/>
          <w:sz w:val="24"/>
          <w:szCs w:val="24"/>
          <w:u w:val="single"/>
        </w:rPr>
      </w:pPr>
      <w:r w:rsidRPr="00E24570">
        <w:rPr>
          <w:rFonts w:ascii="Times New Roman" w:hAnsi="Times New Roman"/>
          <w:color w:val="000000" w:themeColor="text1"/>
          <w:sz w:val="24"/>
          <w:szCs w:val="24"/>
          <w:u w:val="single"/>
        </w:rPr>
        <w:t>C</w:t>
      </w:r>
      <w:r w:rsidR="00553C45" w:rsidRPr="00E24570">
        <w:rPr>
          <w:rFonts w:ascii="Times New Roman" w:hAnsi="Times New Roman"/>
          <w:color w:val="000000" w:themeColor="text1"/>
          <w:sz w:val="24"/>
          <w:szCs w:val="24"/>
          <w:u w:val="single"/>
        </w:rPr>
        <w:t>LINICAL/LABORATORY</w:t>
      </w:r>
      <w:r w:rsidRPr="00E24570">
        <w:rPr>
          <w:rFonts w:ascii="Times New Roman" w:hAnsi="Times New Roman"/>
          <w:color w:val="000000" w:themeColor="text1"/>
          <w:sz w:val="24"/>
          <w:szCs w:val="24"/>
          <w:u w:val="single"/>
        </w:rPr>
        <w:t xml:space="preserve"> SCHEDULE</w:t>
      </w:r>
    </w:p>
    <w:p w:rsidR="00B84296" w:rsidRDefault="00B84296" w:rsidP="00B84296">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Orientation to the course will be scheduled between students and faculty.  Student will complete </w:t>
      </w:r>
      <w:r w:rsidR="00EE08D4" w:rsidRPr="00E24570">
        <w:rPr>
          <w:rFonts w:ascii="Times New Roman" w:hAnsi="Times New Roman"/>
          <w:color w:val="000000" w:themeColor="text1"/>
          <w:sz w:val="24"/>
          <w:szCs w:val="24"/>
        </w:rPr>
        <w:t>225</w:t>
      </w:r>
      <w:r w:rsidRPr="00E24570">
        <w:rPr>
          <w:rFonts w:ascii="Times New Roman" w:hAnsi="Times New Roman"/>
          <w:b/>
          <w:color w:val="000000" w:themeColor="text1"/>
          <w:sz w:val="24"/>
          <w:szCs w:val="24"/>
        </w:rPr>
        <w:t xml:space="preserve"> clinical hours</w:t>
      </w:r>
      <w:r w:rsidRPr="00E24570">
        <w:rPr>
          <w:rFonts w:ascii="Times New Roman" w:hAnsi="Times New Roman"/>
          <w:color w:val="000000" w:themeColor="text1"/>
          <w:sz w:val="24"/>
          <w:szCs w:val="24"/>
        </w:rPr>
        <w:t xml:space="preserve"> with an assigned preceptor over the </w:t>
      </w:r>
      <w:r w:rsidR="00E47852">
        <w:rPr>
          <w:rFonts w:ascii="Times New Roman" w:hAnsi="Times New Roman"/>
          <w:color w:val="000000" w:themeColor="text1"/>
          <w:sz w:val="24"/>
          <w:szCs w:val="24"/>
        </w:rPr>
        <w:t>six</w:t>
      </w:r>
      <w:r w:rsidRPr="00E24570">
        <w:rPr>
          <w:rFonts w:ascii="Times New Roman" w:hAnsi="Times New Roman"/>
          <w:color w:val="000000" w:themeColor="text1"/>
          <w:sz w:val="24"/>
          <w:szCs w:val="24"/>
        </w:rPr>
        <w:t xml:space="preserve"> week period, </w:t>
      </w:r>
      <w:r w:rsidRPr="00E24570">
        <w:rPr>
          <w:rFonts w:ascii="Times New Roman" w:hAnsi="Times New Roman"/>
          <w:b/>
          <w:color w:val="000000" w:themeColor="text1"/>
          <w:sz w:val="24"/>
          <w:szCs w:val="24"/>
        </w:rPr>
        <w:t xml:space="preserve">beginning </w:t>
      </w:r>
      <w:r w:rsidR="00D64741">
        <w:rPr>
          <w:rFonts w:ascii="Times New Roman" w:hAnsi="Times New Roman"/>
          <w:b/>
          <w:color w:val="000000" w:themeColor="text1"/>
          <w:sz w:val="24"/>
          <w:szCs w:val="24"/>
        </w:rPr>
        <w:t>June 29</w:t>
      </w:r>
      <w:r w:rsidR="00E47852">
        <w:rPr>
          <w:rFonts w:ascii="Times New Roman" w:hAnsi="Times New Roman"/>
          <w:b/>
          <w:color w:val="000000" w:themeColor="text1"/>
          <w:sz w:val="24"/>
          <w:szCs w:val="24"/>
        </w:rPr>
        <w:t xml:space="preserve">, </w:t>
      </w:r>
      <w:r w:rsidR="00D64741">
        <w:rPr>
          <w:rFonts w:ascii="Times New Roman" w:hAnsi="Times New Roman"/>
          <w:b/>
          <w:color w:val="000000" w:themeColor="text1"/>
          <w:sz w:val="24"/>
          <w:szCs w:val="24"/>
          <w:vertAlign w:val="superscript"/>
        </w:rPr>
        <w:t xml:space="preserve"> </w:t>
      </w:r>
      <w:r w:rsidR="00D64741">
        <w:rPr>
          <w:rFonts w:ascii="Times New Roman" w:hAnsi="Times New Roman"/>
          <w:b/>
          <w:color w:val="000000" w:themeColor="text1"/>
          <w:sz w:val="24"/>
          <w:szCs w:val="24"/>
        </w:rPr>
        <w:t>2015</w:t>
      </w:r>
      <w:r w:rsidR="00614A17" w:rsidRPr="00E24570">
        <w:rPr>
          <w:rFonts w:ascii="Times New Roman" w:hAnsi="Times New Roman"/>
          <w:b/>
          <w:color w:val="000000" w:themeColor="text1"/>
          <w:sz w:val="24"/>
          <w:szCs w:val="24"/>
        </w:rPr>
        <w:t xml:space="preserve"> continuing up until A</w:t>
      </w:r>
      <w:r w:rsidR="00D64741">
        <w:rPr>
          <w:rFonts w:ascii="Times New Roman" w:hAnsi="Times New Roman"/>
          <w:b/>
          <w:color w:val="000000" w:themeColor="text1"/>
          <w:sz w:val="24"/>
          <w:szCs w:val="24"/>
        </w:rPr>
        <w:t xml:space="preserve">ugust </w:t>
      </w:r>
      <w:r w:rsidR="00C73146">
        <w:rPr>
          <w:rFonts w:ascii="Times New Roman" w:hAnsi="Times New Roman"/>
          <w:b/>
          <w:color w:val="000000" w:themeColor="text1"/>
          <w:sz w:val="24"/>
          <w:szCs w:val="24"/>
        </w:rPr>
        <w:t>7</w:t>
      </w:r>
      <w:r w:rsidR="00222DA1" w:rsidRPr="00E24570">
        <w:rPr>
          <w:rFonts w:ascii="Times New Roman" w:hAnsi="Times New Roman"/>
          <w:b/>
          <w:color w:val="000000" w:themeColor="text1"/>
          <w:sz w:val="24"/>
          <w:szCs w:val="24"/>
        </w:rPr>
        <w:t>, 2015</w:t>
      </w:r>
      <w:r w:rsidRPr="00E24570">
        <w:rPr>
          <w:rFonts w:ascii="Times New Roman" w:hAnsi="Times New Roman"/>
          <w:b/>
          <w:color w:val="000000" w:themeColor="text1"/>
          <w:sz w:val="24"/>
          <w:szCs w:val="24"/>
        </w:rPr>
        <w:t xml:space="preserve"> (including seminars as scheduled</w:t>
      </w:r>
      <w:r w:rsidRPr="00E24570">
        <w:rPr>
          <w:rFonts w:ascii="Times New Roman" w:hAnsi="Times New Roman"/>
          <w:color w:val="000000" w:themeColor="text1"/>
          <w:sz w:val="24"/>
          <w:szCs w:val="24"/>
        </w:rPr>
        <w:t xml:space="preserve">). </w:t>
      </w:r>
    </w:p>
    <w:p w:rsidR="001A6DA0" w:rsidRDefault="001A6DA0" w:rsidP="00B84296">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color w:val="000000" w:themeColor="text1"/>
          <w:sz w:val="24"/>
          <w:szCs w:val="24"/>
        </w:rPr>
      </w:pPr>
    </w:p>
    <w:p w:rsidR="00C73146" w:rsidRDefault="00C73146" w:rsidP="00B84296">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color w:val="000000" w:themeColor="text1"/>
          <w:sz w:val="24"/>
          <w:szCs w:val="24"/>
        </w:rPr>
      </w:pPr>
    </w:p>
    <w:p w:rsidR="00C73146" w:rsidRDefault="00C73146" w:rsidP="00B84296">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color w:val="000000" w:themeColor="text1"/>
          <w:sz w:val="24"/>
          <w:szCs w:val="24"/>
        </w:rPr>
      </w:pPr>
    </w:p>
    <w:p w:rsidR="00581691" w:rsidRDefault="00581691" w:rsidP="00581691">
      <w:pPr>
        <w:rPr>
          <w:rFonts w:ascii="Times New Roman" w:hAnsi="Times New Roman"/>
        </w:rPr>
      </w:pPr>
      <w:r>
        <w:rPr>
          <w:rFonts w:ascii="Times New Roman" w:hAnsi="Times New Roman"/>
        </w:rPr>
        <w:t xml:space="preserve">E-Learning in </w:t>
      </w:r>
      <w:r w:rsidR="00E86E1E">
        <w:rPr>
          <w:rFonts w:ascii="Times New Roman" w:hAnsi="Times New Roman"/>
        </w:rPr>
        <w:t>Sakai</w:t>
      </w:r>
      <w:r>
        <w:rPr>
          <w:rFonts w:ascii="Times New Roman" w:hAnsi="Times New Roman"/>
        </w:rPr>
        <w:t xml:space="preserve"> is the course management system that you will use for this course. E-Learning in </w:t>
      </w:r>
      <w:r w:rsidR="00E86E1E">
        <w:rPr>
          <w:rFonts w:ascii="Times New Roman" w:hAnsi="Times New Roman"/>
        </w:rPr>
        <w:t>Sakai</w:t>
      </w:r>
      <w:r>
        <w:rPr>
          <w:rFonts w:ascii="Times New Roman" w:hAnsi="Times New Roman"/>
        </w:rPr>
        <w:t xml:space="preserve"> is accessed by using your Gatorlink account name and password at </w:t>
      </w:r>
      <w:hyperlink r:id="rId15" w:history="1">
        <w:r>
          <w:rPr>
            <w:rStyle w:val="Hyperlink"/>
          </w:rPr>
          <w:t>http://lss.at.ufl.edu</w:t>
        </w:r>
      </w:hyperlink>
      <w:r>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6" w:history="1">
        <w:r>
          <w:rPr>
            <w:rStyle w:val="Hyperlink"/>
          </w:rPr>
          <w:t>helpdesk@ufl.edu</w:t>
        </w:r>
      </w:hyperlink>
      <w:r>
        <w:rPr>
          <w:rFonts w:ascii="Times New Roman" w:hAnsi="Times New Roman"/>
        </w:rPr>
        <w:t>.</w:t>
      </w:r>
    </w:p>
    <w:p w:rsidR="001A6DA0" w:rsidRDefault="001A6DA0" w:rsidP="001A6DA0">
      <w:pPr>
        <w:spacing w:after="0" w:line="240" w:lineRule="auto"/>
        <w:rPr>
          <w:rFonts w:ascii="Times New Roman" w:hAnsi="Times New Roman"/>
          <w:color w:val="000000" w:themeColor="text1"/>
          <w:sz w:val="24"/>
          <w:szCs w:val="24"/>
        </w:rPr>
      </w:pPr>
    </w:p>
    <w:p w:rsidR="006729DE" w:rsidRDefault="006729DE" w:rsidP="001A6DA0">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It is important that you regularly check your Gatorlink account email for College and University wide information and the course E-Learning site for announcements and notifications.</w:t>
      </w:r>
    </w:p>
    <w:p w:rsidR="001A6DA0" w:rsidRDefault="001A6DA0" w:rsidP="001A6DA0">
      <w:pPr>
        <w:spacing w:after="0" w:line="240" w:lineRule="auto"/>
        <w:rPr>
          <w:rFonts w:ascii="Times New Roman" w:hAnsi="Times New Roman"/>
          <w:color w:val="000000" w:themeColor="text1"/>
          <w:sz w:val="24"/>
          <w:szCs w:val="24"/>
        </w:rPr>
      </w:pPr>
    </w:p>
    <w:p w:rsidR="006729DE" w:rsidRPr="00E24570" w:rsidRDefault="006729DE" w:rsidP="001A6DA0">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Course websites are generally made available on the Friday before the first day of classes.</w:t>
      </w:r>
    </w:p>
    <w:p w:rsidR="00222DA1" w:rsidRPr="00E24570" w:rsidRDefault="00222DA1" w:rsidP="006729DE">
      <w:pPr>
        <w:spacing w:after="0" w:line="240" w:lineRule="auto"/>
        <w:ind w:firstLine="720"/>
        <w:rPr>
          <w:rFonts w:ascii="Times New Roman" w:hAnsi="Times New Roman"/>
          <w:color w:val="000000" w:themeColor="text1"/>
          <w:sz w:val="24"/>
          <w:szCs w:val="24"/>
        </w:rPr>
      </w:pPr>
    </w:p>
    <w:p w:rsidR="00222DA1" w:rsidRPr="00E24570" w:rsidRDefault="00222DA1" w:rsidP="00222DA1">
      <w:pPr>
        <w:pStyle w:val="Heading1"/>
        <w:contextualSpacing/>
        <w:rPr>
          <w:rFonts w:ascii="Times New Roman" w:hAnsi="Times New Roman"/>
          <w:color w:val="000000" w:themeColor="text1"/>
          <w:sz w:val="24"/>
          <w:szCs w:val="24"/>
        </w:rPr>
      </w:pPr>
      <w:r w:rsidRPr="00E24570">
        <w:rPr>
          <w:rFonts w:ascii="Times New Roman" w:hAnsi="Times New Roman"/>
          <w:color w:val="000000" w:themeColor="text1"/>
          <w:sz w:val="24"/>
          <w:szCs w:val="24"/>
        </w:rPr>
        <w:lastRenderedPageBreak/>
        <w:t>TEACHING METHODS</w:t>
      </w:r>
    </w:p>
    <w:p w:rsidR="00222DA1" w:rsidRPr="00E24570" w:rsidRDefault="00222DA1" w:rsidP="001A6DA0">
      <w:pPr>
        <w:spacing w:after="0" w:line="240" w:lineRule="auto"/>
        <w:contextualSpacing/>
        <w:rPr>
          <w:rFonts w:ascii="Times New Roman" w:hAnsi="Times New Roman"/>
          <w:color w:val="000000" w:themeColor="text1"/>
          <w:sz w:val="24"/>
          <w:szCs w:val="24"/>
        </w:rPr>
      </w:pPr>
      <w:r w:rsidRPr="00E24570">
        <w:rPr>
          <w:rFonts w:ascii="Times New Roman" w:hAnsi="Times New Roman"/>
          <w:color w:val="000000" w:themeColor="text1"/>
          <w:sz w:val="24"/>
          <w:szCs w:val="24"/>
        </w:rPr>
        <w:t>Supervised clinical practice experiences, clinical seminars, individual clinical conferences, and written assignments.</w:t>
      </w:r>
    </w:p>
    <w:p w:rsidR="00222DA1" w:rsidRPr="00E24570" w:rsidRDefault="00222DA1" w:rsidP="00222DA1">
      <w:pPr>
        <w:spacing w:after="0" w:line="240" w:lineRule="auto"/>
        <w:contextualSpacing/>
        <w:rPr>
          <w:rFonts w:ascii="Times New Roman" w:hAnsi="Times New Roman"/>
          <w:color w:val="000000" w:themeColor="text1"/>
          <w:sz w:val="24"/>
          <w:szCs w:val="24"/>
          <w:u w:val="single"/>
        </w:rPr>
      </w:pPr>
    </w:p>
    <w:p w:rsidR="00222DA1" w:rsidRPr="00E24570" w:rsidRDefault="00222DA1" w:rsidP="00222DA1">
      <w:pPr>
        <w:spacing w:after="0" w:line="240" w:lineRule="auto"/>
        <w:contextualSpacing/>
        <w:rPr>
          <w:rFonts w:ascii="Times New Roman" w:hAnsi="Times New Roman"/>
          <w:color w:val="000000" w:themeColor="text1"/>
          <w:sz w:val="24"/>
          <w:szCs w:val="24"/>
          <w:u w:val="single"/>
        </w:rPr>
      </w:pPr>
      <w:r w:rsidRPr="00E24570">
        <w:rPr>
          <w:rFonts w:ascii="Times New Roman" w:hAnsi="Times New Roman"/>
          <w:color w:val="000000" w:themeColor="text1"/>
          <w:sz w:val="24"/>
          <w:szCs w:val="24"/>
          <w:u w:val="single"/>
        </w:rPr>
        <w:t>LEARNING ACTIVITIES</w:t>
      </w:r>
    </w:p>
    <w:p w:rsidR="00222DA1" w:rsidRPr="00E24570" w:rsidRDefault="00222DA1" w:rsidP="001A6DA0">
      <w:pPr>
        <w:spacing w:after="0" w:line="240" w:lineRule="auto"/>
        <w:contextualSpacing/>
        <w:rPr>
          <w:rFonts w:ascii="Times New Roman" w:hAnsi="Times New Roman"/>
          <w:color w:val="000000" w:themeColor="text1"/>
          <w:sz w:val="24"/>
          <w:szCs w:val="24"/>
        </w:rPr>
      </w:pPr>
      <w:r w:rsidRPr="00E24570">
        <w:rPr>
          <w:rFonts w:ascii="Times New Roman" w:hAnsi="Times New Roman"/>
          <w:color w:val="000000" w:themeColor="text1"/>
          <w:sz w:val="24"/>
          <w:szCs w:val="24"/>
        </w:rPr>
        <w:t>Clinical experiences as assigned, completion of weekly reflection, and participation in seminar and assigned activities.</w:t>
      </w:r>
    </w:p>
    <w:p w:rsidR="00222DA1" w:rsidRPr="00E24570" w:rsidRDefault="00222DA1" w:rsidP="00222DA1">
      <w:pPr>
        <w:spacing w:after="0" w:line="240" w:lineRule="auto"/>
        <w:contextualSpacing/>
        <w:rPr>
          <w:rFonts w:ascii="Times New Roman" w:hAnsi="Times New Roman"/>
          <w:color w:val="000000" w:themeColor="text1"/>
          <w:sz w:val="24"/>
          <w:szCs w:val="24"/>
          <w:u w:val="single"/>
        </w:rPr>
      </w:pPr>
    </w:p>
    <w:p w:rsidR="00222DA1" w:rsidRPr="00E24570" w:rsidRDefault="00222DA1"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u w:val="none"/>
        </w:rPr>
      </w:pPr>
      <w:r w:rsidRPr="00E24570">
        <w:rPr>
          <w:rFonts w:ascii="Times New Roman" w:hAnsi="Times New Roman"/>
          <w:color w:val="000000" w:themeColor="text1"/>
          <w:sz w:val="24"/>
          <w:szCs w:val="24"/>
        </w:rPr>
        <w:t>EVALUATION METHODS/COURSE GRADE CALCULATION</w:t>
      </w:r>
    </w:p>
    <w:p w:rsidR="00222DA1" w:rsidRPr="00E24570" w:rsidRDefault="00222DA1" w:rsidP="001A6DA0">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222DA1" w:rsidRPr="00E24570" w:rsidRDefault="00222DA1" w:rsidP="00222DA1">
      <w:pPr>
        <w:widowControl w:val="0"/>
        <w:spacing w:after="0" w:line="240" w:lineRule="auto"/>
        <w:ind w:firstLine="720"/>
        <w:rPr>
          <w:rFonts w:ascii="Times New Roman" w:hAnsi="Times New Roman"/>
          <w:color w:val="000000" w:themeColor="text1"/>
          <w:sz w:val="24"/>
          <w:szCs w:val="24"/>
        </w:rPr>
      </w:pPr>
    </w:p>
    <w:p w:rsidR="00222DA1" w:rsidRPr="00E24570" w:rsidRDefault="00222DA1" w:rsidP="001A6DA0">
      <w:pPr>
        <w:widowControl w:val="0"/>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E24570">
        <w:rPr>
          <w:rFonts w:ascii="Times New Roman" w:hAnsi="Times New Roman"/>
          <w:b/>
          <w:color w:val="000000" w:themeColor="text1"/>
          <w:sz w:val="24"/>
          <w:szCs w:val="24"/>
          <w:u w:val="single"/>
        </w:rPr>
        <w:t>The student must achieve a rating of Satisfactory in each area by completion of the semester in order to achieve a passing grade for the course</w:t>
      </w:r>
      <w:r w:rsidRPr="00E24570">
        <w:rPr>
          <w:rFonts w:ascii="Times New Roman" w:hAnsi="Times New Roman"/>
          <w:b/>
          <w:color w:val="000000" w:themeColor="text1"/>
          <w:sz w:val="24"/>
          <w:szCs w:val="24"/>
        </w:rPr>
        <w:t>.</w:t>
      </w:r>
      <w:r w:rsidRPr="00E24570">
        <w:rPr>
          <w:rFonts w:ascii="Times New Roman" w:hAnsi="Times New Roman"/>
          <w:color w:val="000000" w:themeColor="text1"/>
          <w:sz w:val="24"/>
          <w:szCs w:val="24"/>
        </w:rPr>
        <w:t xml:space="preserve">  </w:t>
      </w:r>
    </w:p>
    <w:p w:rsidR="00222DA1" w:rsidRDefault="00222DA1" w:rsidP="001A6DA0">
      <w:pPr>
        <w:widowControl w:val="0"/>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A rating of less than satisfactory in any of the areas at semester end will constitute an unsatisfactory course grade.</w:t>
      </w:r>
    </w:p>
    <w:p w:rsidR="001A6DA0" w:rsidRPr="00E24570" w:rsidRDefault="001A6DA0" w:rsidP="001A6DA0">
      <w:pPr>
        <w:widowControl w:val="0"/>
        <w:spacing w:after="0" w:line="240" w:lineRule="auto"/>
        <w:rPr>
          <w:rFonts w:ascii="Times New Roman" w:hAnsi="Times New Roman"/>
          <w:color w:val="000000" w:themeColor="text1"/>
          <w:sz w:val="24"/>
          <w:szCs w:val="24"/>
        </w:rPr>
      </w:pPr>
    </w:p>
    <w:p w:rsidR="00222DA1" w:rsidRDefault="00222DA1" w:rsidP="001A6DA0">
      <w:pPr>
        <w:widowControl w:val="0"/>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1A6DA0" w:rsidRPr="00E24570" w:rsidRDefault="001A6DA0" w:rsidP="00222DA1">
      <w:pPr>
        <w:widowControl w:val="0"/>
        <w:spacing w:after="0" w:line="240" w:lineRule="auto"/>
        <w:ind w:firstLine="720"/>
        <w:rPr>
          <w:rFonts w:ascii="Times New Roman" w:hAnsi="Times New Roman"/>
          <w:color w:val="000000" w:themeColor="text1"/>
          <w:sz w:val="24"/>
          <w:szCs w:val="24"/>
        </w:rPr>
      </w:pPr>
    </w:p>
    <w:p w:rsidR="00FF7FD8" w:rsidRDefault="00FF7FD8" w:rsidP="00A42DE3">
      <w:pPr>
        <w:spacing w:after="0" w:line="240" w:lineRule="auto"/>
        <w:rPr>
          <w:rFonts w:ascii="Times New Roman" w:hAnsi="Times New Roman"/>
          <w:sz w:val="24"/>
          <w:szCs w:val="24"/>
        </w:rPr>
      </w:pPr>
      <w:r>
        <w:rPr>
          <w:rFonts w:ascii="Times New Roman" w:hAnsi="Times New Roman"/>
          <w:sz w:val="24"/>
          <w:szCs w:val="24"/>
        </w:rPr>
        <w:t xml:space="preserve">Students should contact their assigned faculty preceptor for concerns, questions, or clinical issues that arise. If the faculty preceptor is not available, students should contact David Derrico, course coordinator at 352-562-6305 or </w:t>
      </w:r>
      <w:hyperlink r:id="rId17" w:history="1">
        <w:r w:rsidRPr="00325385">
          <w:rPr>
            <w:rStyle w:val="Hyperlink"/>
            <w:rFonts w:ascii="Times New Roman" w:hAnsi="Times New Roman"/>
            <w:sz w:val="24"/>
            <w:szCs w:val="24"/>
          </w:rPr>
          <w:t>derridj@ufl.edu</w:t>
        </w:r>
      </w:hyperlink>
      <w:r>
        <w:rPr>
          <w:rFonts w:ascii="Times New Roman" w:hAnsi="Times New Roman"/>
          <w:sz w:val="24"/>
          <w:szCs w:val="24"/>
        </w:rPr>
        <w:t xml:space="preserve"> .</w:t>
      </w:r>
    </w:p>
    <w:p w:rsidR="00A42DE3" w:rsidRDefault="00A42DE3" w:rsidP="00A42DE3">
      <w:pPr>
        <w:spacing w:after="0" w:line="240" w:lineRule="auto"/>
        <w:rPr>
          <w:rFonts w:ascii="Times New Roman" w:hAnsi="Times New Roman"/>
          <w:sz w:val="24"/>
          <w:szCs w:val="24"/>
        </w:rPr>
      </w:pPr>
    </w:p>
    <w:p w:rsidR="00222DA1" w:rsidRPr="00E24570" w:rsidRDefault="00222DA1"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rPr>
      </w:pPr>
      <w:r w:rsidRPr="00E24570">
        <w:rPr>
          <w:rFonts w:ascii="Times New Roman" w:hAnsi="Times New Roman"/>
          <w:color w:val="000000" w:themeColor="text1"/>
          <w:sz w:val="24"/>
          <w:szCs w:val="24"/>
        </w:rPr>
        <w:t>MAKE UP POLICY</w:t>
      </w:r>
    </w:p>
    <w:p w:rsidR="00222DA1" w:rsidRPr="002F5BD9" w:rsidRDefault="00222DA1"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u w:val="none"/>
        </w:rPr>
      </w:pPr>
      <w:r w:rsidRPr="00E24570">
        <w:rPr>
          <w:rFonts w:ascii="Times New Roman" w:hAnsi="Times New Roman"/>
          <w:color w:val="000000" w:themeColor="text1"/>
          <w:sz w:val="24"/>
          <w:szCs w:val="24"/>
          <w:u w:val="none"/>
        </w:rPr>
        <w:t xml:space="preserve">Missed student clinical experiences and/or assignments will be made up at the discretion of the faculty member.  It is the student’s responsibility to discuss missed clinical experiences and/or assignment </w:t>
      </w:r>
      <w:r w:rsidRPr="00E24570">
        <w:rPr>
          <w:rFonts w:ascii="Times New Roman" w:hAnsi="Times New Roman"/>
          <w:color w:val="000000" w:themeColor="text1"/>
          <w:sz w:val="24"/>
          <w:szCs w:val="24"/>
        </w:rPr>
        <w:t>prior to</w:t>
      </w:r>
      <w:r w:rsidRPr="00E24570">
        <w:rPr>
          <w:rFonts w:ascii="Times New Roman" w:hAnsi="Times New Roman"/>
          <w:color w:val="000000" w:themeColor="text1"/>
          <w:sz w:val="24"/>
          <w:szCs w:val="24"/>
          <w:u w:val="none"/>
        </w:rPr>
        <w:t xml:space="preserve"> the date the </w:t>
      </w:r>
      <w:r w:rsidRPr="002F5BD9">
        <w:rPr>
          <w:rFonts w:ascii="Times New Roman" w:hAnsi="Times New Roman"/>
          <w:color w:val="000000" w:themeColor="text1"/>
          <w:sz w:val="24"/>
          <w:szCs w:val="24"/>
          <w:u w:val="none"/>
        </w:rPr>
        <w:t xml:space="preserve">assignment is due or clinical experience occurs.  </w:t>
      </w:r>
    </w:p>
    <w:p w:rsidR="00A42DE3" w:rsidRPr="002F5BD9" w:rsidRDefault="00A42DE3" w:rsidP="00222DA1">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rPr>
      </w:pPr>
    </w:p>
    <w:p w:rsidR="00222DA1" w:rsidRPr="002F5BD9" w:rsidRDefault="00222DA1" w:rsidP="00A42DE3">
      <w:pPr>
        <w:pStyle w:val="Heading1"/>
        <w:tabs>
          <w:tab w:val="left" w:pos="-1080"/>
          <w:tab w:val="left" w:pos="-720"/>
          <w:tab w:val="left" w:pos="0"/>
          <w:tab w:val="left" w:pos="450"/>
          <w:tab w:val="left" w:pos="900"/>
          <w:tab w:val="left" w:pos="2160"/>
        </w:tabs>
        <w:contextualSpacing/>
        <w:rPr>
          <w:rFonts w:ascii="Times New Roman" w:hAnsi="Times New Roman"/>
          <w:color w:val="000000" w:themeColor="text1"/>
          <w:sz w:val="24"/>
          <w:szCs w:val="24"/>
        </w:rPr>
      </w:pPr>
      <w:r w:rsidRPr="002F5BD9">
        <w:rPr>
          <w:rFonts w:ascii="Times New Roman" w:hAnsi="Times New Roman"/>
          <w:color w:val="000000" w:themeColor="text1"/>
          <w:sz w:val="24"/>
          <w:szCs w:val="24"/>
        </w:rPr>
        <w:t>GRADING SCALE</w:t>
      </w:r>
    </w:p>
    <w:p w:rsidR="00222DA1" w:rsidRPr="002F5BD9" w:rsidRDefault="00222DA1" w:rsidP="00A42DE3">
      <w:pPr>
        <w:spacing w:after="0" w:line="240" w:lineRule="auto"/>
        <w:ind w:firstLine="720"/>
        <w:rPr>
          <w:rFonts w:ascii="Times New Roman" w:hAnsi="Times New Roman"/>
          <w:color w:val="000000" w:themeColor="text1"/>
          <w:sz w:val="24"/>
          <w:szCs w:val="24"/>
        </w:rPr>
      </w:pPr>
      <w:r w:rsidRPr="002F5BD9">
        <w:rPr>
          <w:rFonts w:ascii="Times New Roman" w:hAnsi="Times New Roman"/>
          <w:color w:val="000000" w:themeColor="text1"/>
          <w:sz w:val="24"/>
          <w:szCs w:val="24"/>
        </w:rPr>
        <w:t>S</w:t>
      </w:r>
      <w:r w:rsidRPr="002F5BD9">
        <w:rPr>
          <w:rFonts w:ascii="Times New Roman" w:hAnsi="Times New Roman"/>
          <w:color w:val="000000" w:themeColor="text1"/>
          <w:sz w:val="24"/>
          <w:szCs w:val="24"/>
        </w:rPr>
        <w:tab/>
        <w:t>Satisfactory</w:t>
      </w:r>
    </w:p>
    <w:p w:rsidR="00222DA1" w:rsidRPr="002F5BD9" w:rsidRDefault="00222DA1" w:rsidP="00A42DE3">
      <w:pPr>
        <w:spacing w:after="0" w:line="240" w:lineRule="auto"/>
        <w:rPr>
          <w:rFonts w:ascii="Times New Roman" w:hAnsi="Times New Roman"/>
          <w:color w:val="000000" w:themeColor="text1"/>
          <w:sz w:val="24"/>
          <w:szCs w:val="24"/>
        </w:rPr>
      </w:pPr>
      <w:r w:rsidRPr="002F5BD9">
        <w:rPr>
          <w:rFonts w:ascii="Times New Roman" w:hAnsi="Times New Roman"/>
          <w:color w:val="000000" w:themeColor="text1"/>
          <w:sz w:val="24"/>
          <w:szCs w:val="24"/>
        </w:rPr>
        <w:tab/>
        <w:t>U</w:t>
      </w:r>
      <w:r w:rsidRPr="002F5BD9">
        <w:rPr>
          <w:rFonts w:ascii="Times New Roman" w:hAnsi="Times New Roman"/>
          <w:color w:val="000000" w:themeColor="text1"/>
          <w:sz w:val="24"/>
          <w:szCs w:val="24"/>
        </w:rPr>
        <w:tab/>
        <w:t>Unsatisfactory</w:t>
      </w:r>
    </w:p>
    <w:p w:rsidR="00222DA1" w:rsidRPr="002F5BD9" w:rsidRDefault="00222DA1" w:rsidP="00A42DE3">
      <w:pPr>
        <w:spacing w:line="240" w:lineRule="auto"/>
        <w:rPr>
          <w:rFonts w:ascii="Times New Roman" w:hAnsi="Times New Roman"/>
          <w:color w:val="000000" w:themeColor="text1"/>
          <w:sz w:val="24"/>
          <w:szCs w:val="24"/>
        </w:rPr>
      </w:pPr>
      <w:r w:rsidRPr="002F5BD9">
        <w:rPr>
          <w:rFonts w:ascii="Times New Roman" w:hAnsi="Times New Roman"/>
          <w:color w:val="000000" w:themeColor="text1"/>
          <w:sz w:val="24"/>
          <w:szCs w:val="24"/>
        </w:rPr>
        <w:t xml:space="preserve">For more information on grades and grading policies, please refer to University’s grading policies: </w:t>
      </w:r>
      <w:hyperlink r:id="rId18" w:history="1">
        <w:r w:rsidRPr="002F5BD9">
          <w:rPr>
            <w:rStyle w:val="Hyperlink"/>
            <w:rFonts w:ascii="Times New Roman" w:hAnsi="Times New Roman"/>
            <w:color w:val="000000" w:themeColor="text1"/>
            <w:sz w:val="24"/>
            <w:szCs w:val="24"/>
          </w:rPr>
          <w:t>https://catalog.ufl.edu/ugrad/current/regulations/info/grades.aspx</w:t>
        </w:r>
      </w:hyperlink>
    </w:p>
    <w:p w:rsidR="00222DA1" w:rsidRPr="00E24570" w:rsidRDefault="00222DA1" w:rsidP="00222DA1">
      <w:pPr>
        <w:spacing w:after="0" w:line="240" w:lineRule="auto"/>
        <w:rPr>
          <w:rFonts w:ascii="Times New Roman" w:hAnsi="Times New Roman"/>
          <w:color w:val="000000" w:themeColor="text1"/>
          <w:sz w:val="24"/>
          <w:szCs w:val="24"/>
          <w:u w:val="single"/>
        </w:rPr>
      </w:pPr>
      <w:r w:rsidRPr="00E24570">
        <w:rPr>
          <w:rFonts w:ascii="Times New Roman" w:hAnsi="Times New Roman"/>
          <w:color w:val="000000" w:themeColor="text1"/>
          <w:sz w:val="24"/>
          <w:szCs w:val="24"/>
          <w:u w:val="single"/>
        </w:rPr>
        <w:t>REQUIRED TEXTBOOKS</w:t>
      </w:r>
    </w:p>
    <w:p w:rsidR="00222DA1" w:rsidRPr="00E24570" w:rsidRDefault="00222DA1" w:rsidP="00222DA1">
      <w:pPr>
        <w:spacing w:after="0" w:line="240" w:lineRule="auto"/>
        <w:rPr>
          <w:rFonts w:ascii="Times New Roman" w:hAnsi="Times New Roman"/>
          <w:color w:val="000000" w:themeColor="text1"/>
          <w:sz w:val="24"/>
          <w:szCs w:val="24"/>
        </w:rPr>
      </w:pPr>
      <w:r w:rsidRPr="00E24570">
        <w:rPr>
          <w:rFonts w:ascii="Times New Roman" w:hAnsi="Times New Roman"/>
          <w:color w:val="000000" w:themeColor="text1"/>
          <w:sz w:val="24"/>
          <w:szCs w:val="24"/>
        </w:rPr>
        <w:t xml:space="preserve">All required textbooks and resources from NUR 3138C, NUR 3738C, NUR 4739C, NUR4747L.  </w:t>
      </w:r>
    </w:p>
    <w:p w:rsidR="00222DA1" w:rsidRPr="00E24570" w:rsidRDefault="00222DA1" w:rsidP="00222DA1">
      <w:pPr>
        <w:spacing w:after="0" w:line="240" w:lineRule="auto"/>
        <w:rPr>
          <w:rFonts w:ascii="Times New Roman" w:hAnsi="Times New Roman"/>
          <w:color w:val="000000" w:themeColor="text1"/>
          <w:sz w:val="24"/>
          <w:szCs w:val="24"/>
          <w:u w:val="single"/>
        </w:rPr>
      </w:pPr>
    </w:p>
    <w:p w:rsidR="004001AD" w:rsidRDefault="004001AD">
      <w:pPr>
        <w:spacing w:after="0" w:line="240" w:lineRule="auto"/>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br w:type="page"/>
      </w:r>
    </w:p>
    <w:p w:rsidR="00222DA1" w:rsidRPr="00E24570" w:rsidRDefault="00222DA1" w:rsidP="00222DA1">
      <w:pPr>
        <w:spacing w:after="0" w:line="240" w:lineRule="auto"/>
        <w:rPr>
          <w:rFonts w:ascii="Times New Roman" w:hAnsi="Times New Roman"/>
          <w:color w:val="000000" w:themeColor="text1"/>
          <w:sz w:val="24"/>
          <w:szCs w:val="24"/>
          <w:u w:val="single"/>
        </w:rPr>
      </w:pPr>
      <w:r w:rsidRPr="00E24570">
        <w:rPr>
          <w:rFonts w:ascii="Times New Roman" w:hAnsi="Times New Roman"/>
          <w:color w:val="000000" w:themeColor="text1"/>
          <w:sz w:val="24"/>
          <w:szCs w:val="24"/>
          <w:u w:val="single"/>
        </w:rPr>
        <w:lastRenderedPageBreak/>
        <w:t>WEEKLY CLASS SCHEDULE</w:t>
      </w:r>
    </w:p>
    <w:p w:rsidR="00FF7FD8" w:rsidRPr="00FF7FD8" w:rsidRDefault="00222DA1" w:rsidP="00C73146">
      <w:pPr>
        <w:spacing w:after="0" w:line="240" w:lineRule="auto"/>
        <w:rPr>
          <w:rFonts w:ascii="Times New Roman" w:hAnsi="Times New Roman"/>
          <w:sz w:val="24"/>
          <w:szCs w:val="24"/>
        </w:rPr>
      </w:pPr>
      <w:r w:rsidRPr="00E24570">
        <w:rPr>
          <w:rFonts w:ascii="Times New Roman" w:hAnsi="Times New Roman"/>
          <w:color w:val="000000" w:themeColor="text1"/>
          <w:sz w:val="24"/>
          <w:szCs w:val="24"/>
        </w:rPr>
        <w:t xml:space="preserve">Will be announced at beginning of the term on </w:t>
      </w:r>
      <w:r w:rsidR="00FF7FD8">
        <w:rPr>
          <w:rFonts w:ascii="Times New Roman" w:hAnsi="Times New Roman"/>
          <w:color w:val="000000" w:themeColor="text1"/>
          <w:sz w:val="24"/>
          <w:szCs w:val="24"/>
        </w:rPr>
        <w:t xml:space="preserve">the </w:t>
      </w:r>
      <w:r w:rsidRPr="00E24570">
        <w:rPr>
          <w:rFonts w:ascii="Times New Roman" w:hAnsi="Times New Roman"/>
          <w:color w:val="000000" w:themeColor="text1"/>
          <w:sz w:val="24"/>
          <w:szCs w:val="24"/>
        </w:rPr>
        <w:t xml:space="preserve">course website. </w:t>
      </w:r>
      <w:r w:rsidR="00FF7FD8" w:rsidRPr="00FF7FD8">
        <w:rPr>
          <w:rFonts w:ascii="Times New Roman" w:hAnsi="Times New Roman"/>
          <w:sz w:val="24"/>
          <w:szCs w:val="24"/>
        </w:rPr>
        <w:t>The schedule for this clinical experience is variable, depending upon the preceptor and student schedule.</w:t>
      </w:r>
    </w:p>
    <w:p w:rsidR="00C73146" w:rsidRDefault="00C73146" w:rsidP="00C73146">
      <w:pPr>
        <w:spacing w:after="0" w:line="240" w:lineRule="auto"/>
        <w:rPr>
          <w:rFonts w:ascii="Times New Roman" w:hAnsi="Times New Roman"/>
          <w:caps/>
          <w:sz w:val="24"/>
          <w:szCs w:val="24"/>
          <w:u w:val="single"/>
        </w:rPr>
      </w:pPr>
    </w:p>
    <w:p w:rsidR="001A6DA0" w:rsidRDefault="00222DA1" w:rsidP="00C73146">
      <w:pPr>
        <w:spacing w:after="0" w:line="240" w:lineRule="auto"/>
        <w:rPr>
          <w:rFonts w:ascii="Times New Roman" w:hAnsi="Times New Roman"/>
          <w:caps/>
          <w:sz w:val="24"/>
          <w:szCs w:val="24"/>
          <w:u w:val="single"/>
        </w:rPr>
      </w:pPr>
      <w:r w:rsidRPr="00E24570">
        <w:rPr>
          <w:rFonts w:ascii="Times New Roman" w:hAnsi="Times New Roman"/>
          <w:caps/>
          <w:sz w:val="24"/>
          <w:szCs w:val="24"/>
          <w:u w:val="single"/>
        </w:rPr>
        <w:t xml:space="preserve">University and College of Nursing Policies:  </w:t>
      </w:r>
    </w:p>
    <w:p w:rsidR="00222DA1" w:rsidRPr="001A6DA0" w:rsidRDefault="00222DA1" w:rsidP="00C73146">
      <w:pPr>
        <w:spacing w:after="0" w:line="240" w:lineRule="auto"/>
        <w:rPr>
          <w:rFonts w:ascii="Times New Roman" w:hAnsi="Times New Roman"/>
          <w:caps/>
          <w:sz w:val="24"/>
          <w:szCs w:val="24"/>
          <w:u w:val="single"/>
        </w:rPr>
      </w:pPr>
      <w:r w:rsidRPr="00E24570">
        <w:rPr>
          <w:rFonts w:ascii="Times New Roman" w:hAnsi="Times New Roman"/>
          <w:sz w:val="24"/>
          <w:szCs w:val="24"/>
        </w:rPr>
        <w:t xml:space="preserve">Please see the College of Nursing website for a full explanation of each of the following policies - </w:t>
      </w:r>
      <w:hyperlink r:id="rId19" w:history="1">
        <w:r w:rsidRPr="00E24570">
          <w:rPr>
            <w:rStyle w:val="Hyperlink"/>
            <w:rFonts w:ascii="Times New Roman" w:hAnsi="Times New Roman"/>
            <w:sz w:val="24"/>
            <w:szCs w:val="24"/>
          </w:rPr>
          <w:t>http://nursing.ufl.edu/students/student-policies-and-handbooks/course-policies/</w:t>
        </w:r>
      </w:hyperlink>
      <w:r w:rsidRPr="00E24570">
        <w:rPr>
          <w:rFonts w:ascii="Times New Roman" w:hAnsi="Times New Roman"/>
          <w:sz w:val="24"/>
          <w:szCs w:val="24"/>
        </w:rPr>
        <w:t>.</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Attendance</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Academic Honesty</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UF Grading Policy</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Accommodations due to Disability</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Religious Holidays</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Counseling and Mental Health Services</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Student Handbook</w:t>
      </w:r>
    </w:p>
    <w:p w:rsidR="00222DA1" w:rsidRPr="00E24570" w:rsidRDefault="00222DA1" w:rsidP="009813CE">
      <w:pPr>
        <w:spacing w:after="0" w:line="240" w:lineRule="auto"/>
        <w:rPr>
          <w:rFonts w:ascii="Times New Roman" w:hAnsi="Times New Roman"/>
          <w:sz w:val="24"/>
          <w:szCs w:val="24"/>
        </w:rPr>
      </w:pPr>
      <w:r w:rsidRPr="00E24570">
        <w:rPr>
          <w:rFonts w:ascii="Times New Roman" w:hAnsi="Times New Roman"/>
          <w:sz w:val="24"/>
          <w:szCs w:val="24"/>
        </w:rPr>
        <w:t>Faculty Evaluations</w:t>
      </w:r>
    </w:p>
    <w:p w:rsidR="006729DE" w:rsidRDefault="00222DA1" w:rsidP="00C73146">
      <w:pPr>
        <w:spacing w:after="0" w:line="240" w:lineRule="auto"/>
        <w:rPr>
          <w:rFonts w:ascii="Times New Roman" w:hAnsi="Times New Roman"/>
          <w:sz w:val="24"/>
          <w:szCs w:val="24"/>
        </w:rPr>
      </w:pPr>
      <w:r w:rsidRPr="00E24570">
        <w:rPr>
          <w:rFonts w:ascii="Times New Roman" w:hAnsi="Times New Roman"/>
          <w:sz w:val="24"/>
          <w:szCs w:val="24"/>
        </w:rPr>
        <w:t>Student Use of Social Media</w:t>
      </w:r>
    </w:p>
    <w:p w:rsidR="00FF7FD8" w:rsidRPr="00FF7FD8" w:rsidRDefault="00FF7FD8" w:rsidP="00C7314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360" w:after="240" w:line="240" w:lineRule="auto"/>
        <w:jc w:val="center"/>
        <w:rPr>
          <w:rFonts w:ascii="Times New Roman" w:hAnsi="Times New Roman"/>
          <w:b/>
          <w:sz w:val="24"/>
          <w:szCs w:val="24"/>
          <w:u w:val="single"/>
        </w:rPr>
      </w:pPr>
      <w:r w:rsidRPr="00FF7FD8">
        <w:rPr>
          <w:rFonts w:ascii="Times New Roman" w:hAnsi="Times New Roman"/>
          <w:b/>
          <w:sz w:val="24"/>
          <w:szCs w:val="24"/>
          <w:u w:val="single"/>
        </w:rPr>
        <w:t>ADDIT</w:t>
      </w:r>
      <w:r w:rsidR="008312F8" w:rsidRPr="008312F8">
        <w:rPr>
          <w:rFonts w:ascii="Times New Roman" w:hAnsi="Times New Roman"/>
          <w:b/>
          <w:sz w:val="24"/>
          <w:szCs w:val="24"/>
          <w:u w:val="single"/>
        </w:rPr>
        <w:t>I</w:t>
      </w:r>
      <w:r w:rsidRPr="00FF7FD8">
        <w:rPr>
          <w:rFonts w:ascii="Times New Roman" w:hAnsi="Times New Roman"/>
          <w:b/>
          <w:sz w:val="24"/>
          <w:szCs w:val="24"/>
          <w:u w:val="single"/>
        </w:rPr>
        <w:t>ONAL INFORMATION ABOUT PRECEPTORSHIP</w:t>
      </w:r>
    </w:p>
    <w:p w:rsidR="00FF7FD8" w:rsidRPr="00FF7FD8" w:rsidRDefault="00FF7FD8" w:rsidP="00C73146">
      <w:pPr>
        <w:widowControl w:val="0"/>
        <w:numPr>
          <w:ilvl w:val="0"/>
          <w:numId w:val="15"/>
        </w:numPr>
        <w:spacing w:after="0" w:line="240" w:lineRule="auto"/>
        <w:rPr>
          <w:rFonts w:ascii="Times New Roman" w:hAnsi="Times New Roman"/>
          <w:b/>
          <w:snapToGrid w:val="0"/>
          <w:sz w:val="24"/>
          <w:szCs w:val="24"/>
          <w:u w:val="single"/>
        </w:rPr>
      </w:pPr>
      <w:r w:rsidRPr="00FF7FD8">
        <w:rPr>
          <w:rFonts w:ascii="Times New Roman" w:hAnsi="Times New Roman"/>
          <w:b/>
          <w:snapToGrid w:val="0"/>
          <w:sz w:val="24"/>
          <w:szCs w:val="24"/>
          <w:u w:val="single"/>
        </w:rPr>
        <w:t>Student Responsibilities:</w:t>
      </w:r>
    </w:p>
    <w:p w:rsidR="00FF7FD8" w:rsidRDefault="00FF7FD8" w:rsidP="00C73146">
      <w:pPr>
        <w:widowControl w:val="0"/>
        <w:spacing w:after="0" w:line="240" w:lineRule="auto"/>
        <w:rPr>
          <w:rFonts w:ascii="Times New Roman" w:hAnsi="Times New Roman"/>
          <w:snapToGrid w:val="0"/>
          <w:sz w:val="24"/>
          <w:szCs w:val="24"/>
        </w:rPr>
      </w:pPr>
      <w:r w:rsidRPr="00FF7FD8">
        <w:rPr>
          <w:rFonts w:ascii="Times New Roman" w:hAnsi="Times New Roman"/>
          <w:snapToGrid w:val="0"/>
          <w:sz w:val="24"/>
          <w:szCs w:val="24"/>
        </w:rPr>
        <w:t>The student is expected to spend 225 hours during the course in a one to one relationship with the professional nurse preceptor and work at the same times as the preceptor.  The student is accountable for own actions and must be aware of own capabilities and limitations.  The student may not independently assume responsibilities for which the student is not prepared but should use the preceptor as a resource person and seek supervision in the performance of new skills and in problem solving in new clinical situations.</w:t>
      </w:r>
    </w:p>
    <w:p w:rsidR="008312F8" w:rsidRPr="00FF7FD8" w:rsidRDefault="008312F8" w:rsidP="00C73146">
      <w:pPr>
        <w:widowControl w:val="0"/>
        <w:spacing w:after="0" w:line="240" w:lineRule="auto"/>
        <w:rPr>
          <w:rFonts w:ascii="Times New Roman" w:hAnsi="Times New Roman"/>
          <w:snapToGrid w:val="0"/>
          <w:sz w:val="24"/>
          <w:szCs w:val="24"/>
        </w:rPr>
      </w:pPr>
    </w:p>
    <w:p w:rsidR="00FF7FD8" w:rsidRPr="00FF7FD8" w:rsidRDefault="00FF7FD8" w:rsidP="008312F8">
      <w:pPr>
        <w:widowControl w:val="0"/>
        <w:spacing w:after="0" w:line="240" w:lineRule="auto"/>
        <w:rPr>
          <w:rFonts w:ascii="Times New Roman" w:hAnsi="Times New Roman"/>
          <w:snapToGrid w:val="0"/>
          <w:sz w:val="24"/>
          <w:szCs w:val="24"/>
        </w:rPr>
      </w:pPr>
      <w:r w:rsidRPr="00FF7FD8">
        <w:rPr>
          <w:rFonts w:ascii="Times New Roman" w:hAnsi="Times New Roman"/>
          <w:snapToGrid w:val="0"/>
          <w:sz w:val="24"/>
          <w:szCs w:val="24"/>
          <w:u w:val="single"/>
        </w:rPr>
        <w:t>At the beginning</w:t>
      </w:r>
      <w:r w:rsidRPr="00FF7FD8">
        <w:rPr>
          <w:rFonts w:ascii="Times New Roman" w:hAnsi="Times New Roman"/>
          <w:snapToGrid w:val="0"/>
          <w:sz w:val="24"/>
          <w:szCs w:val="24"/>
        </w:rPr>
        <w:t xml:space="preserve"> of the preceptorship experience, the student will:</w:t>
      </w:r>
    </w:p>
    <w:p w:rsidR="00FF7FD8" w:rsidRPr="00FF7FD8" w:rsidRDefault="00FF7FD8" w:rsidP="008312F8">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Discuss with the professional nurse preceptor the nature and scope of learning activities within the Transition experience.</w:t>
      </w:r>
    </w:p>
    <w:p w:rsidR="00FF7FD8" w:rsidRPr="00FF7FD8" w:rsidRDefault="00FF7FD8" w:rsidP="00FF7FD8">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Develop individual specific objectives as per assigned faculty guidelines.</w:t>
      </w:r>
    </w:p>
    <w:p w:rsidR="00FF7FD8" w:rsidRPr="00FF7FD8" w:rsidRDefault="00FF7FD8" w:rsidP="00FF7FD8">
      <w:pPr>
        <w:widowControl w:val="0"/>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Contract, mutually with the assigned professional nurse preceptor, and the faculty member, the ways in which the course objectives are to be achieved in the experience.</w:t>
      </w:r>
    </w:p>
    <w:p w:rsidR="00FF7FD8" w:rsidRPr="00FF7FD8" w:rsidRDefault="00FF7FD8" w:rsidP="00FF7FD8">
      <w:pPr>
        <w:widowControl w:val="0"/>
        <w:spacing w:after="0" w:line="240" w:lineRule="auto"/>
        <w:rPr>
          <w:rFonts w:ascii="Times New Roman" w:hAnsi="Times New Roman"/>
          <w:snapToGrid w:val="0"/>
          <w:sz w:val="24"/>
          <w:szCs w:val="24"/>
          <w:u w:val="single"/>
        </w:rPr>
      </w:pPr>
    </w:p>
    <w:p w:rsidR="00FF7FD8" w:rsidRPr="00FF7FD8" w:rsidRDefault="00FF7FD8" w:rsidP="00FF7FD8">
      <w:pPr>
        <w:widowControl w:val="0"/>
        <w:spacing w:after="0" w:line="240" w:lineRule="auto"/>
        <w:rPr>
          <w:rFonts w:ascii="Times New Roman" w:hAnsi="Times New Roman"/>
          <w:snapToGrid w:val="0"/>
          <w:sz w:val="24"/>
          <w:szCs w:val="24"/>
        </w:rPr>
      </w:pPr>
      <w:r w:rsidRPr="00FF7FD8">
        <w:rPr>
          <w:rFonts w:ascii="Times New Roman" w:hAnsi="Times New Roman"/>
          <w:snapToGrid w:val="0"/>
          <w:sz w:val="24"/>
          <w:szCs w:val="24"/>
          <w:u w:val="single"/>
        </w:rPr>
        <w:t xml:space="preserve">During </w:t>
      </w:r>
      <w:r w:rsidRPr="00FF7FD8">
        <w:rPr>
          <w:rFonts w:ascii="Times New Roman" w:hAnsi="Times New Roman"/>
          <w:snapToGrid w:val="0"/>
          <w:sz w:val="24"/>
          <w:szCs w:val="24"/>
        </w:rPr>
        <w:t>the preceptorship experience the student will:</w:t>
      </w:r>
    </w:p>
    <w:p w:rsidR="00FF7FD8" w:rsidRPr="00FF7FD8" w:rsidRDefault="00FF7FD8" w:rsidP="00FF7FD8">
      <w:pPr>
        <w:widowControl w:val="0"/>
        <w:numPr>
          <w:ilvl w:val="0"/>
          <w:numId w:val="8"/>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Accompany the professional nurse preceptor on all shifts and assignments as relevant to learning experiences.</w:t>
      </w:r>
    </w:p>
    <w:p w:rsidR="00FF7FD8" w:rsidRPr="00FF7FD8" w:rsidRDefault="00FF7FD8" w:rsidP="00FF7FD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Notify faculty member of any change in preceptor schedule that would change a student's time in a clinical area.  Please refer to the specific faculty contact information.</w:t>
      </w:r>
    </w:p>
    <w:p w:rsidR="00FF7FD8" w:rsidRPr="00FF7FD8" w:rsidRDefault="00FF7FD8" w:rsidP="00FF7FD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Provide comprehensive client care by integrating previous knowledge and skills into practice and upgrading knowledge in areas specific to the clinical experience.</w:t>
      </w:r>
    </w:p>
    <w:p w:rsidR="00FF7FD8" w:rsidRPr="00FF7FD8" w:rsidRDefault="00FF7FD8" w:rsidP="00FF7FD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Continue to apply principles of leadership and management within a health care setting.</w:t>
      </w:r>
    </w:p>
    <w:p w:rsidR="00FF7FD8" w:rsidRPr="00FF7FD8" w:rsidRDefault="00FF7FD8" w:rsidP="00FF7FD8">
      <w:pPr>
        <w:widowControl w:val="0"/>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Evaluate own performance and seek validation from professional nurse preceptor and faculty member on a regular basis.</w:t>
      </w:r>
    </w:p>
    <w:p w:rsidR="00FF7FD8" w:rsidRPr="00FF7FD8" w:rsidRDefault="00FF7FD8" w:rsidP="00FF7FD8">
      <w:pPr>
        <w:widowControl w:val="0"/>
        <w:spacing w:after="0" w:line="240" w:lineRule="auto"/>
        <w:rPr>
          <w:rFonts w:ascii="Times New Roman" w:hAnsi="Times New Roman"/>
          <w:snapToGrid w:val="0"/>
          <w:sz w:val="24"/>
          <w:szCs w:val="24"/>
        </w:rPr>
      </w:pPr>
    </w:p>
    <w:p w:rsidR="00FF7FD8" w:rsidRPr="00FF7FD8" w:rsidRDefault="00FF7FD8" w:rsidP="00FF7FD8">
      <w:pPr>
        <w:widowControl w:val="0"/>
        <w:spacing w:after="0" w:line="240" w:lineRule="auto"/>
        <w:rPr>
          <w:rFonts w:ascii="Times New Roman" w:hAnsi="Times New Roman"/>
          <w:snapToGrid w:val="0"/>
          <w:sz w:val="24"/>
          <w:szCs w:val="24"/>
        </w:rPr>
      </w:pPr>
      <w:r w:rsidRPr="00FF7FD8">
        <w:rPr>
          <w:rFonts w:ascii="Times New Roman" w:hAnsi="Times New Roman"/>
          <w:snapToGrid w:val="0"/>
          <w:sz w:val="24"/>
          <w:szCs w:val="24"/>
          <w:u w:val="single"/>
        </w:rPr>
        <w:t>At the completion</w:t>
      </w:r>
      <w:r w:rsidRPr="00FF7FD8">
        <w:rPr>
          <w:rFonts w:ascii="Times New Roman" w:hAnsi="Times New Roman"/>
          <w:snapToGrid w:val="0"/>
          <w:sz w:val="24"/>
          <w:szCs w:val="24"/>
        </w:rPr>
        <w:t xml:space="preserve"> of the preceptorship experience, the student will:</w:t>
      </w:r>
    </w:p>
    <w:p w:rsidR="00FF7FD8" w:rsidRPr="00FF7FD8" w:rsidRDefault="00FF7FD8" w:rsidP="00FF7FD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Submit a self-evaluation using the College of Nursing Clinical Evaluation Form in advance of the final evaluation conference.</w:t>
      </w:r>
    </w:p>
    <w:p w:rsidR="00FF7FD8" w:rsidRPr="00FF7FD8" w:rsidRDefault="00FF7FD8" w:rsidP="00FF7FD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Complete the University of Florida online Course and Teacher Evaluation as scheduled.</w:t>
      </w:r>
    </w:p>
    <w:p w:rsidR="00FF7FD8" w:rsidRPr="00FF7FD8" w:rsidRDefault="00FF7FD8" w:rsidP="00FF7FD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lastRenderedPageBreak/>
        <w:t>Participate in an evaluation conference to assess achievement of course objectives.</w:t>
      </w:r>
    </w:p>
    <w:p w:rsidR="00FF7FD8" w:rsidRPr="00FF7FD8" w:rsidRDefault="00FF7FD8" w:rsidP="00FF7FD8">
      <w:pPr>
        <w:widowControl w:val="0"/>
        <w:numPr>
          <w:ilvl w:val="0"/>
          <w:numId w:val="9"/>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u w:val="single"/>
        </w:rPr>
      </w:pPr>
      <w:r w:rsidRPr="00FF7FD8">
        <w:rPr>
          <w:rFonts w:ascii="Times New Roman" w:hAnsi="Times New Roman"/>
          <w:snapToGrid w:val="0"/>
          <w:sz w:val="24"/>
          <w:szCs w:val="24"/>
        </w:rPr>
        <w:t xml:space="preserve">Submit a written evaluation of the preceptorship experience (Form G) to the faculty preceptor. </w:t>
      </w:r>
    </w:p>
    <w:p w:rsidR="00FF7FD8" w:rsidRDefault="00FF7FD8" w:rsidP="00FF7FD8">
      <w:pPr>
        <w:widowControl w:val="0"/>
        <w:spacing w:after="0" w:line="240" w:lineRule="auto"/>
        <w:rPr>
          <w:rFonts w:ascii="Times New Roman" w:hAnsi="Times New Roman"/>
          <w:snapToGrid w:val="0"/>
          <w:sz w:val="24"/>
          <w:szCs w:val="24"/>
          <w:u w:val="single"/>
        </w:rPr>
      </w:pPr>
    </w:p>
    <w:p w:rsidR="00A42DE3" w:rsidRPr="00FF7FD8" w:rsidRDefault="00A42DE3" w:rsidP="00FF7FD8">
      <w:pPr>
        <w:widowControl w:val="0"/>
        <w:spacing w:after="0" w:line="240" w:lineRule="auto"/>
        <w:rPr>
          <w:rFonts w:ascii="Times New Roman" w:hAnsi="Times New Roman"/>
          <w:snapToGrid w:val="0"/>
          <w:sz w:val="24"/>
          <w:szCs w:val="24"/>
          <w:u w:val="single"/>
        </w:rPr>
      </w:pPr>
    </w:p>
    <w:p w:rsidR="00FF7FD8" w:rsidRPr="00FF7FD8" w:rsidRDefault="00FF7FD8" w:rsidP="00FF7FD8">
      <w:pPr>
        <w:widowControl w:val="0"/>
        <w:numPr>
          <w:ilvl w:val="0"/>
          <w:numId w:val="15"/>
        </w:numPr>
        <w:spacing w:after="0" w:line="240" w:lineRule="auto"/>
        <w:rPr>
          <w:rFonts w:ascii="Times New Roman" w:hAnsi="Times New Roman"/>
          <w:b/>
          <w:snapToGrid w:val="0"/>
          <w:sz w:val="24"/>
          <w:szCs w:val="24"/>
          <w:u w:val="single"/>
        </w:rPr>
      </w:pPr>
      <w:r w:rsidRPr="00FF7FD8">
        <w:rPr>
          <w:rFonts w:ascii="Times New Roman" w:hAnsi="Times New Roman"/>
          <w:b/>
          <w:snapToGrid w:val="0"/>
          <w:sz w:val="24"/>
          <w:szCs w:val="24"/>
          <w:u w:val="single"/>
        </w:rPr>
        <w:t>Faculty Member Responsibilities:</w:t>
      </w:r>
    </w:p>
    <w:p w:rsidR="00FF7FD8" w:rsidRPr="00FF7FD8" w:rsidRDefault="00FF7FD8" w:rsidP="00FF7FD8">
      <w:pPr>
        <w:widowControl w:val="0"/>
        <w:spacing w:after="0" w:line="240" w:lineRule="auto"/>
        <w:rPr>
          <w:rFonts w:ascii="Times New Roman" w:hAnsi="Times New Roman"/>
          <w:snapToGrid w:val="0"/>
          <w:sz w:val="24"/>
          <w:szCs w:val="24"/>
        </w:rPr>
      </w:pPr>
      <w:r w:rsidRPr="00FF7FD8">
        <w:rPr>
          <w:rFonts w:ascii="Times New Roman" w:hAnsi="Times New Roman"/>
          <w:snapToGrid w:val="0"/>
          <w:sz w:val="24"/>
          <w:szCs w:val="24"/>
        </w:rPr>
        <w:t>The faculty member retains final responsibility for planning, supervising and evaluating each student's Transition experience.  The faculty member will assist the student in identifying the behaviors that support achievement of course objectives in a particular area, and will be available for consultation, clarification and assistance to the professional nurse preceptor and the agency at all times.  The faculty member reserves the right to alter clinical experiences, including removal from the client care areas, to improve instructional experiences to support student learning.</w:t>
      </w:r>
    </w:p>
    <w:p w:rsidR="00FF7FD8" w:rsidRPr="00FF7FD8" w:rsidRDefault="00FF7FD8" w:rsidP="00FF7FD8">
      <w:pPr>
        <w:widowControl w:val="0"/>
        <w:spacing w:after="0" w:line="240" w:lineRule="auto"/>
        <w:rPr>
          <w:rFonts w:ascii="Times New Roman" w:hAnsi="Times New Roman"/>
          <w:b/>
          <w:snapToGrid w:val="0"/>
          <w:sz w:val="24"/>
          <w:szCs w:val="24"/>
          <w:u w:val="single"/>
        </w:rPr>
      </w:pPr>
    </w:p>
    <w:p w:rsidR="00FF7FD8" w:rsidRPr="00FF7FD8" w:rsidRDefault="00FF7FD8" w:rsidP="00FF7FD8">
      <w:pPr>
        <w:widowControl w:val="0"/>
        <w:spacing w:after="0" w:line="240" w:lineRule="auto"/>
        <w:rPr>
          <w:rFonts w:ascii="Times New Roman" w:hAnsi="Times New Roman"/>
          <w:b/>
          <w:snapToGrid w:val="0"/>
          <w:sz w:val="24"/>
          <w:szCs w:val="24"/>
          <w:u w:val="single"/>
        </w:rPr>
      </w:pPr>
      <w:r w:rsidRPr="00FF7FD8">
        <w:rPr>
          <w:rFonts w:ascii="Times New Roman" w:hAnsi="Times New Roman"/>
          <w:b/>
          <w:snapToGrid w:val="0"/>
          <w:sz w:val="24"/>
          <w:szCs w:val="24"/>
          <w:u w:val="single"/>
        </w:rPr>
        <w:t>To Student:</w:t>
      </w:r>
    </w:p>
    <w:p w:rsidR="00FF7FD8" w:rsidRPr="00FF7FD8"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u w:val="single"/>
        </w:rPr>
        <w:t>Assignments</w:t>
      </w:r>
      <w:r w:rsidRPr="00FF7FD8">
        <w:rPr>
          <w:rFonts w:ascii="Times New Roman" w:hAnsi="Times New Roman"/>
          <w:snapToGrid w:val="0"/>
          <w:color w:val="000000"/>
          <w:sz w:val="24"/>
          <w:szCs w:val="24"/>
        </w:rPr>
        <w:t>:  The faculty member may require a report of readings pertinent to the student's experiences and/or a weekly journal/log in which the student describes experiences in general terms and/or assesses progress toward course objectives.  Additional work may be assigned to support student's learning.</w:t>
      </w:r>
    </w:p>
    <w:p w:rsidR="00FF7FD8" w:rsidRPr="00FF7FD8" w:rsidRDefault="00FF7FD8"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720"/>
        <w:rPr>
          <w:rFonts w:ascii="Times New Roman" w:hAnsi="Times New Roman"/>
          <w:snapToGrid w:val="0"/>
          <w:color w:val="000000"/>
          <w:sz w:val="24"/>
          <w:szCs w:val="24"/>
        </w:rPr>
      </w:pPr>
      <w:r w:rsidRPr="00FF7FD8">
        <w:rPr>
          <w:rFonts w:ascii="Times New Roman" w:hAnsi="Times New Roman"/>
          <w:snapToGrid w:val="0"/>
          <w:color w:val="000000"/>
          <w:sz w:val="24"/>
          <w:szCs w:val="24"/>
        </w:rPr>
        <w:t xml:space="preserve"> </w:t>
      </w:r>
    </w:p>
    <w:p w:rsidR="00FF7FD8" w:rsidRPr="00FF7FD8"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u w:val="single"/>
        </w:rPr>
        <w:t>Observations for Local Sites</w:t>
      </w:r>
      <w:r w:rsidRPr="00FF7FD8">
        <w:rPr>
          <w:rFonts w:ascii="Times New Roman" w:hAnsi="Times New Roman"/>
          <w:snapToGrid w:val="0"/>
          <w:color w:val="000000"/>
          <w:sz w:val="24"/>
          <w:szCs w:val="24"/>
        </w:rPr>
        <w:t xml:space="preserve">:  The faculty member will meet periodically with each student and the preceptor in the clinical area and review practice issues.  If a student is not performing at an acceptable level, observations will be increased accordingly.  Faculty member will arrange opportunities to assess the student's data gathering ability, critical thinking skills, communication skills, and student's collaboration with the preceptor and health care team. </w:t>
      </w:r>
    </w:p>
    <w:p w:rsidR="00FF7FD8" w:rsidRPr="00FF7FD8" w:rsidRDefault="00FF7FD8"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sz w:val="24"/>
          <w:szCs w:val="24"/>
        </w:rPr>
      </w:pPr>
    </w:p>
    <w:p w:rsidR="00FF7FD8" w:rsidRPr="00FF7FD8"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u w:val="single"/>
        </w:rPr>
        <w:t>Performance Evaluation</w:t>
      </w:r>
      <w:r w:rsidRPr="00FF7FD8">
        <w:rPr>
          <w:rFonts w:ascii="Times New Roman" w:hAnsi="Times New Roman"/>
          <w:snapToGrid w:val="0"/>
          <w:color w:val="000000"/>
          <w:sz w:val="24"/>
          <w:szCs w:val="24"/>
        </w:rPr>
        <w:t xml:space="preserve">: The faculty member will communicate </w:t>
      </w:r>
      <w:r w:rsidR="00C73146">
        <w:rPr>
          <w:rFonts w:ascii="Times New Roman" w:hAnsi="Times New Roman"/>
          <w:snapToGrid w:val="0"/>
          <w:color w:val="000000"/>
          <w:sz w:val="24"/>
          <w:szCs w:val="24"/>
        </w:rPr>
        <w:t>regularl</w:t>
      </w:r>
      <w:r w:rsidRPr="00FF7FD8">
        <w:rPr>
          <w:rFonts w:ascii="Times New Roman" w:hAnsi="Times New Roman"/>
          <w:snapToGrid w:val="0"/>
          <w:color w:val="000000"/>
          <w:sz w:val="24"/>
          <w:szCs w:val="24"/>
        </w:rPr>
        <w:t>y with the preceptor regarding the student's performance and progress in meeting course objectives.  Data derived from the preceptor and from the student are reviewed weekly and communicated to the student using the clinical evaluation tool.</w:t>
      </w:r>
    </w:p>
    <w:p w:rsidR="00FF7FD8" w:rsidRPr="00FF7FD8" w:rsidRDefault="00FF7FD8"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sz w:val="24"/>
          <w:szCs w:val="24"/>
        </w:rPr>
      </w:pPr>
    </w:p>
    <w:p w:rsidR="00FF7FD8" w:rsidRPr="00FF7FD8"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u w:val="single"/>
        </w:rPr>
        <w:t>Time Schedule</w:t>
      </w:r>
      <w:r w:rsidRPr="00FF7FD8">
        <w:rPr>
          <w:rFonts w:ascii="Times New Roman" w:hAnsi="Times New Roman"/>
          <w:snapToGrid w:val="0"/>
          <w:color w:val="000000"/>
          <w:sz w:val="24"/>
          <w:szCs w:val="24"/>
        </w:rPr>
        <w:t xml:space="preserve">:  The faculty member will oversee the clinical schedule in conjunction with the preceptor and the student to ensure a total of 225 hours, including seminar.  The student's schedule is to be compatible with that of the professional nurse preceptor.  Students are expected to provide the faculty member with their schedule in advance.  Students are expected to attend each scheduled shift.  </w:t>
      </w:r>
      <w:r w:rsidRPr="00FF7FD8">
        <w:rPr>
          <w:rFonts w:ascii="Times New Roman" w:hAnsi="Times New Roman"/>
          <w:snapToGrid w:val="0"/>
          <w:color w:val="000000"/>
          <w:sz w:val="24"/>
          <w:szCs w:val="24"/>
          <w:u w:val="single"/>
        </w:rPr>
        <w:t>Schedule changes must be approved by the faculty member in advance</w:t>
      </w:r>
      <w:r w:rsidRPr="00FF7FD8">
        <w:rPr>
          <w:rFonts w:ascii="Times New Roman" w:hAnsi="Times New Roman"/>
          <w:snapToGrid w:val="0"/>
          <w:color w:val="000000"/>
          <w:sz w:val="24"/>
          <w:szCs w:val="24"/>
        </w:rPr>
        <w:t>.</w:t>
      </w:r>
    </w:p>
    <w:p w:rsidR="00FF7FD8" w:rsidRPr="00FF7FD8" w:rsidRDefault="00FF7FD8"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sz w:val="24"/>
          <w:szCs w:val="24"/>
        </w:rPr>
      </w:pPr>
    </w:p>
    <w:p w:rsidR="00FF7FD8" w:rsidRPr="00FF7FD8"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u w:val="single"/>
        </w:rPr>
        <w:t>Attire in the Clinical Setting</w:t>
      </w:r>
      <w:r w:rsidRPr="00FF7FD8">
        <w:rPr>
          <w:rFonts w:ascii="Times New Roman" w:hAnsi="Times New Roman"/>
          <w:snapToGrid w:val="0"/>
          <w:color w:val="000000"/>
          <w:sz w:val="24"/>
          <w:szCs w:val="24"/>
        </w:rPr>
        <w:t xml:space="preserve">:  </w:t>
      </w:r>
      <w:r w:rsidRPr="00FF7FD8">
        <w:rPr>
          <w:rFonts w:ascii="Times New Roman" w:hAnsi="Times New Roman"/>
          <w:bCs/>
          <w:snapToGrid w:val="0"/>
          <w:color w:val="000000"/>
          <w:sz w:val="24"/>
          <w:szCs w:val="24"/>
        </w:rPr>
        <w:t xml:space="preserve">Students are expected to maintain an appearance that conveys a professional image in all clinical settings.  Any faculty member has the right to remove any student from a clinical area if, in the faculty member's judgment, the student presents an unprofessional appearance or in any way is a threat to patient safety or comfort. </w:t>
      </w:r>
    </w:p>
    <w:p w:rsidR="00FF7FD8" w:rsidRPr="00FF7FD8" w:rsidRDefault="00FF7FD8"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p>
    <w:p w:rsidR="00FF7FD8" w:rsidRPr="00FF7FD8"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rPr>
        <w:t>Clean, pressed, scrub uniforms (no capris. skorts, shorts, overalls).</w:t>
      </w:r>
    </w:p>
    <w:p w:rsidR="00FF7FD8" w:rsidRPr="00FF7FD8"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rPr>
        <w:t>CON Health Science Center ID and/or institution provided badge on outermost garment &amp; visible.</w:t>
      </w:r>
    </w:p>
    <w:p w:rsidR="00FF7FD8" w:rsidRPr="00FF7FD8"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rPr>
        <w:t>White, closed toe, nonporous shoes</w:t>
      </w:r>
    </w:p>
    <w:p w:rsidR="00FF7FD8" w:rsidRPr="00FF7FD8"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rPr>
        <w:t>White socks/stockings/hose</w:t>
      </w:r>
    </w:p>
    <w:p w:rsidR="00FF7FD8" w:rsidRPr="00FF7FD8"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rPr>
        <w:t>Personal hygiene and grooming are of a standard that insures the safety and comfort of clients.</w:t>
      </w:r>
    </w:p>
    <w:p w:rsidR="00FF7FD8" w:rsidRPr="00FF7FD8"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rPr>
        <w:t>Students arrive in clinical areas with all the required equipment (e.g., stethoscope, black pens, “Sharpie”, watch with second hand) necessary for client care.</w:t>
      </w:r>
    </w:p>
    <w:p w:rsidR="00FF7FD8"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rPr>
        <w:lastRenderedPageBreak/>
        <w:t xml:space="preserve">Jewelry may include </w:t>
      </w:r>
      <w:r w:rsidRPr="00FF7FD8">
        <w:rPr>
          <w:rFonts w:ascii="Times New Roman" w:hAnsi="Times New Roman"/>
          <w:snapToGrid w:val="0"/>
          <w:color w:val="000000"/>
          <w:sz w:val="24"/>
          <w:szCs w:val="24"/>
          <w:u w:val="single"/>
        </w:rPr>
        <w:t>only:</w:t>
      </w:r>
      <w:r w:rsidRPr="00FF7FD8">
        <w:rPr>
          <w:rFonts w:ascii="Times New Roman" w:hAnsi="Times New Roman"/>
          <w:snapToGrid w:val="0"/>
          <w:color w:val="000000"/>
          <w:sz w:val="24"/>
          <w:szCs w:val="24"/>
        </w:rPr>
        <w:t xml:space="preserve">  one plain ring/band, one pair of stud-type earrings in the ear lobes (one per ear).  Other facial/mouth jewelry may not be worn.</w:t>
      </w:r>
    </w:p>
    <w:p w:rsidR="00A42DE3" w:rsidRDefault="00A42DE3" w:rsidP="00A42DE3">
      <w:pPr>
        <w:widowControl w:val="0"/>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1080"/>
        <w:rPr>
          <w:rFonts w:ascii="Times New Roman" w:hAnsi="Times New Roman"/>
          <w:snapToGrid w:val="0"/>
          <w:color w:val="000000"/>
          <w:sz w:val="24"/>
          <w:szCs w:val="24"/>
        </w:rPr>
      </w:pPr>
    </w:p>
    <w:p w:rsidR="00342F25" w:rsidRPr="00FF7FD8" w:rsidRDefault="00342F25" w:rsidP="00A42DE3">
      <w:pPr>
        <w:widowControl w:val="0"/>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1080"/>
        <w:rPr>
          <w:rFonts w:ascii="Times New Roman" w:hAnsi="Times New Roman"/>
          <w:snapToGrid w:val="0"/>
          <w:color w:val="000000"/>
          <w:sz w:val="24"/>
          <w:szCs w:val="24"/>
        </w:rPr>
      </w:pPr>
    </w:p>
    <w:p w:rsidR="00FF7FD8" w:rsidRPr="00FF7FD8"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rPr>
        <w:t>Hair must be neatly away from face and neck; controlled in the back (unable to fall forward during activities, such as in a bun, braid, or ponytail).  Modest hair adornments only (neutral colored, covered elastic bands, barrettes, etc.).  Facial hair on men must be neatly groomed (clean shaven or beards trimmed neatly, no longer than 1-2 inches).</w:t>
      </w:r>
    </w:p>
    <w:p w:rsidR="00FF7FD8" w:rsidRPr="00FF7FD8" w:rsidRDefault="00FF7FD8" w:rsidP="00FF7FD8">
      <w:pPr>
        <w:widowControl w:val="0"/>
        <w:numPr>
          <w:ilvl w:val="0"/>
          <w:numId w:val="16"/>
        </w:numPr>
        <w:tabs>
          <w:tab w:val="left" w:pos="-1440"/>
          <w:tab w:val="left" w:pos="-720"/>
          <w:tab w:val="left" w:pos="0"/>
          <w:tab w:val="left" w:pos="378"/>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rPr>
        <w:t>Fingernails should be kept clean with smooth edges and maintained at a length that is not visible from the palmar aspect of the hand.  Per institution policy, NO nail polish and NO artificial/ acrylic nails are acceptable.</w:t>
      </w:r>
    </w:p>
    <w:p w:rsidR="00FF7FD8" w:rsidRPr="00FF7FD8" w:rsidRDefault="00FF7FD8" w:rsidP="00FF7FD8">
      <w:pPr>
        <w:widowControl w:val="0"/>
        <w:numPr>
          <w:ilvl w:val="0"/>
          <w:numId w:val="16"/>
        </w:numPr>
        <w:spacing w:after="0" w:line="240" w:lineRule="auto"/>
        <w:rPr>
          <w:rFonts w:ascii="Times New Roman" w:hAnsi="Times New Roman"/>
          <w:sz w:val="24"/>
          <w:szCs w:val="24"/>
        </w:rPr>
      </w:pPr>
      <w:r w:rsidRPr="00FF7FD8">
        <w:rPr>
          <w:rFonts w:ascii="Times New Roman" w:hAnsi="Times New Roman"/>
          <w:sz w:val="24"/>
          <w:szCs w:val="24"/>
        </w:rPr>
        <w:t>Body art/tattoos should not be visible; may be covered by uniform clothing, socks, and band-aids, etc.</w:t>
      </w:r>
    </w:p>
    <w:p w:rsidR="00FF7FD8" w:rsidRPr="00FF7FD8" w:rsidRDefault="00FF7FD8" w:rsidP="00FF7FD8">
      <w:pPr>
        <w:widowControl w:val="0"/>
        <w:numPr>
          <w:ilvl w:val="0"/>
          <w:numId w:val="16"/>
        </w:numPr>
        <w:spacing w:after="0" w:line="240" w:lineRule="auto"/>
        <w:rPr>
          <w:rFonts w:ascii="Times New Roman" w:hAnsi="Times New Roman"/>
          <w:sz w:val="24"/>
          <w:szCs w:val="24"/>
        </w:rPr>
      </w:pPr>
      <w:r w:rsidRPr="00FF7FD8">
        <w:rPr>
          <w:rFonts w:ascii="Times New Roman" w:hAnsi="Times New Roman"/>
          <w:sz w:val="24"/>
          <w:szCs w:val="24"/>
        </w:rPr>
        <w:t>For patient comfort purposes, perfumes, colognes, aftershaves, scented lotions, etc. should not be worn in the clinical setting.</w:t>
      </w:r>
    </w:p>
    <w:p w:rsidR="00FF7FD8" w:rsidRPr="00FF7FD8" w:rsidRDefault="00FF7FD8" w:rsidP="00FF7FD8">
      <w:pPr>
        <w:widowControl w:val="0"/>
        <w:numPr>
          <w:ilvl w:val="0"/>
          <w:numId w:val="16"/>
        </w:numPr>
        <w:spacing w:after="0" w:line="240" w:lineRule="auto"/>
        <w:rPr>
          <w:rFonts w:ascii="Times New Roman" w:hAnsi="Times New Roman"/>
          <w:sz w:val="24"/>
          <w:szCs w:val="24"/>
        </w:rPr>
      </w:pPr>
      <w:r w:rsidRPr="00FF7FD8">
        <w:rPr>
          <w:rFonts w:ascii="Times New Roman" w:hAnsi="Times New Roman"/>
          <w:sz w:val="24"/>
          <w:szCs w:val="24"/>
        </w:rPr>
        <w:t>Gum chewing is not allowed in the clinical setting.</w:t>
      </w:r>
    </w:p>
    <w:p w:rsidR="00FF7FD8" w:rsidRPr="00FF7FD8" w:rsidRDefault="00FF7FD8" w:rsidP="00FF7FD8">
      <w:pPr>
        <w:widowControl w:val="0"/>
        <w:numPr>
          <w:ilvl w:val="0"/>
          <w:numId w:val="16"/>
        </w:numPr>
        <w:spacing w:after="0" w:line="240" w:lineRule="auto"/>
        <w:rPr>
          <w:rFonts w:ascii="Times New Roman" w:hAnsi="Times New Roman"/>
          <w:sz w:val="24"/>
          <w:szCs w:val="24"/>
        </w:rPr>
      </w:pPr>
      <w:r w:rsidRPr="00FF7FD8">
        <w:rPr>
          <w:rFonts w:ascii="Times New Roman" w:hAnsi="Times New Roman"/>
          <w:sz w:val="24"/>
          <w:szCs w:val="24"/>
        </w:rPr>
        <w:t>Eating and drinking are not allowed in the clinical setting.  Eating and drinking may be permitted during scheduled break periods, and only in designated areas (such as the staff lounge, break room, etc.).</w:t>
      </w:r>
    </w:p>
    <w:p w:rsidR="00FF7FD8" w:rsidRPr="00FF7FD8" w:rsidRDefault="00FF7FD8" w:rsidP="00FF7FD8">
      <w:pPr>
        <w:widowControl w:val="0"/>
        <w:numPr>
          <w:ilvl w:val="0"/>
          <w:numId w:val="16"/>
        </w:numPr>
        <w:tabs>
          <w:tab w:val="left" w:pos="180"/>
        </w:tabs>
        <w:spacing w:after="0" w:line="240" w:lineRule="auto"/>
        <w:rPr>
          <w:rFonts w:ascii="Times New Roman" w:hAnsi="Times New Roman"/>
          <w:sz w:val="24"/>
          <w:szCs w:val="24"/>
        </w:rPr>
      </w:pPr>
      <w:r w:rsidRPr="00FF7FD8">
        <w:rPr>
          <w:rFonts w:ascii="Times New Roman" w:hAnsi="Times New Roman"/>
          <w:sz w:val="24"/>
          <w:szCs w:val="24"/>
        </w:rPr>
        <w:t>Activated cell phones are allowed in the clinical setting for reference (e.g. drug reference, diagnostic data) and emergency purposes only. They are to be kept on the vibrate setting.</w:t>
      </w:r>
    </w:p>
    <w:p w:rsidR="00FF7FD8" w:rsidRPr="00FF7FD8" w:rsidRDefault="00FF7FD8" w:rsidP="00FF7FD8">
      <w:pPr>
        <w:widowControl w:val="0"/>
        <w:tabs>
          <w:tab w:val="left" w:pos="0"/>
          <w:tab w:val="left" w:pos="180"/>
          <w:tab w:val="left" w:pos="720"/>
          <w:tab w:val="left" w:pos="2558"/>
          <w:tab w:val="left" w:pos="3981"/>
          <w:tab w:val="left" w:pos="5359"/>
          <w:tab w:val="left" w:pos="6297"/>
        </w:tabs>
        <w:spacing w:after="0" w:line="240" w:lineRule="auto"/>
        <w:ind w:left="1080"/>
        <w:rPr>
          <w:rFonts w:ascii="Times New Roman" w:hAnsi="Times New Roman"/>
          <w:sz w:val="24"/>
          <w:szCs w:val="24"/>
          <w:u w:val="single"/>
        </w:rPr>
      </w:pPr>
    </w:p>
    <w:p w:rsidR="00FF7FD8" w:rsidRPr="00FF7FD8"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u w:val="single"/>
        </w:rPr>
        <w:t>Student Jeopardy</w:t>
      </w:r>
      <w:r w:rsidRPr="00FF7FD8">
        <w:rPr>
          <w:rFonts w:ascii="Times New Roman" w:hAnsi="Times New Roman"/>
          <w:snapToGrid w:val="0"/>
          <w:color w:val="000000"/>
          <w:sz w:val="24"/>
          <w:szCs w:val="24"/>
        </w:rPr>
        <w:t xml:space="preserve">:  By the end of the third week, the faculty member should provide written notice to students in academic jeopardy.  The notification will include specific direction regarding remediation.  Copies should be directed to the Transition Coordinator, </w:t>
      </w:r>
      <w:r w:rsidR="008312F8">
        <w:rPr>
          <w:rFonts w:ascii="Times New Roman" w:hAnsi="Times New Roman"/>
          <w:snapToGrid w:val="0"/>
          <w:color w:val="000000"/>
          <w:sz w:val="24"/>
          <w:szCs w:val="24"/>
        </w:rPr>
        <w:t>Program Director</w:t>
      </w:r>
      <w:r w:rsidRPr="00FF7FD8">
        <w:rPr>
          <w:rFonts w:ascii="Times New Roman" w:hAnsi="Times New Roman"/>
          <w:snapToGrid w:val="0"/>
          <w:color w:val="000000"/>
          <w:sz w:val="24"/>
          <w:szCs w:val="24"/>
        </w:rPr>
        <w:t>, the Assistant Dean for Student Affairs, and the student's file.  The faculty member should meet with the student to plan remediation.</w:t>
      </w:r>
    </w:p>
    <w:p w:rsidR="00FF7FD8" w:rsidRPr="00FF7FD8" w:rsidRDefault="00FF7FD8" w:rsidP="00FF7FD8">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rPr>
          <w:rFonts w:ascii="Times New Roman" w:hAnsi="Times New Roman"/>
          <w:snapToGrid w:val="0"/>
          <w:color w:val="000000"/>
          <w:sz w:val="24"/>
          <w:szCs w:val="24"/>
        </w:rPr>
      </w:pPr>
    </w:p>
    <w:p w:rsidR="00FF7FD8" w:rsidRPr="00FF7FD8"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u w:val="single"/>
        </w:rPr>
        <w:t>Group Seminars</w:t>
      </w:r>
      <w:r w:rsidRPr="00FF7FD8">
        <w:rPr>
          <w:rFonts w:ascii="Times New Roman" w:hAnsi="Times New Roman"/>
          <w:snapToGrid w:val="0"/>
          <w:color w:val="000000"/>
          <w:sz w:val="24"/>
          <w:szCs w:val="24"/>
        </w:rPr>
        <w:t>: Each faculty member may schedule periodic seminars with assigned students.  The purpose of the seminar is to provide a forum for presentation and analysis of issues that arise during the Transition experience.  In lieu of seminars, the faculty member may determine other assignments that meet the course objectives and student learning.</w:t>
      </w:r>
    </w:p>
    <w:p w:rsidR="00FF7FD8" w:rsidRPr="00FF7FD8" w:rsidRDefault="00FF7FD8"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360"/>
        <w:rPr>
          <w:rFonts w:ascii="Times New Roman" w:hAnsi="Times New Roman"/>
          <w:snapToGrid w:val="0"/>
          <w:color w:val="000000"/>
          <w:sz w:val="24"/>
          <w:szCs w:val="24"/>
        </w:rPr>
      </w:pPr>
    </w:p>
    <w:p w:rsidR="00FF7FD8" w:rsidRPr="00FF7FD8" w:rsidRDefault="00FF7FD8" w:rsidP="00FF7FD8">
      <w:pPr>
        <w:widowControl w:val="0"/>
        <w:numPr>
          <w:ilvl w:val="0"/>
          <w:numId w:val="10"/>
        </w:numPr>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r w:rsidRPr="00FF7FD8">
        <w:rPr>
          <w:rFonts w:ascii="Times New Roman" w:hAnsi="Times New Roman"/>
          <w:snapToGrid w:val="0"/>
          <w:color w:val="000000"/>
          <w:sz w:val="24"/>
          <w:szCs w:val="24"/>
          <w:u w:val="single"/>
        </w:rPr>
        <w:t>Final Evaluation</w:t>
      </w:r>
      <w:r w:rsidRPr="00FF7FD8">
        <w:rPr>
          <w:rFonts w:ascii="Times New Roman" w:hAnsi="Times New Roman"/>
          <w:snapToGrid w:val="0"/>
          <w:color w:val="000000"/>
          <w:sz w:val="24"/>
          <w:szCs w:val="24"/>
        </w:rPr>
        <w:t>:  The final evaluation process includes a conference attended by the preceptor, the faculty member, and the student.  The clinical evaluation tool is completed and reviewed together.    A second conference with the student and faculty member may be held for final assessment of course objectives and assignment of a course grade.</w:t>
      </w:r>
    </w:p>
    <w:p w:rsidR="008312F8" w:rsidRPr="00FF7FD8" w:rsidRDefault="008312F8" w:rsidP="00FF7FD8">
      <w:pPr>
        <w:widowControl w:val="0"/>
        <w:tabs>
          <w:tab w:val="left" w:pos="-1440"/>
          <w:tab w:val="left" w:pos="-720"/>
          <w:tab w:val="left" w:pos="0"/>
          <w:tab w:val="left" w:pos="720"/>
          <w:tab w:val="left" w:pos="2142"/>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napToGrid w:val="0"/>
          <w:color w:val="000000"/>
          <w:sz w:val="24"/>
          <w:szCs w:val="24"/>
        </w:rPr>
      </w:pPr>
    </w:p>
    <w:p w:rsidR="00FF7FD8" w:rsidRPr="00FF7FD8" w:rsidRDefault="00FF7FD8" w:rsidP="00FF7FD8">
      <w:pPr>
        <w:keepNext/>
        <w:widowControl w:val="0"/>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firstLine="360"/>
        <w:outlineLvl w:val="2"/>
        <w:rPr>
          <w:rFonts w:ascii="Times New Roman" w:hAnsi="Times New Roman"/>
          <w:b/>
          <w:bCs/>
          <w:snapToGrid w:val="0"/>
          <w:sz w:val="24"/>
          <w:szCs w:val="24"/>
          <w:u w:val="single"/>
        </w:rPr>
      </w:pPr>
      <w:r w:rsidRPr="00FF7FD8">
        <w:rPr>
          <w:rFonts w:ascii="Times New Roman" w:hAnsi="Times New Roman"/>
          <w:b/>
          <w:bCs/>
          <w:snapToGrid w:val="0"/>
          <w:sz w:val="24"/>
          <w:szCs w:val="24"/>
          <w:u w:val="single"/>
        </w:rPr>
        <w:t>To Professional Nurse Preceptor</w:t>
      </w:r>
    </w:p>
    <w:p w:rsidR="00FF7FD8" w:rsidRPr="00FF7FD8" w:rsidRDefault="00FF7FD8" w:rsidP="00FF7FD8">
      <w:pPr>
        <w:widowControl w:val="0"/>
        <w:numPr>
          <w:ilvl w:val="0"/>
          <w:numId w:val="11"/>
        </w:num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r w:rsidRPr="00FF7FD8">
        <w:rPr>
          <w:rFonts w:ascii="Times New Roman" w:hAnsi="Times New Roman"/>
          <w:sz w:val="24"/>
          <w:szCs w:val="24"/>
          <w:u w:val="single"/>
        </w:rPr>
        <w:t>Preceptor Information</w:t>
      </w:r>
      <w:r w:rsidRPr="00FF7FD8">
        <w:rPr>
          <w:rFonts w:ascii="Times New Roman" w:hAnsi="Times New Roman"/>
          <w:sz w:val="24"/>
          <w:szCs w:val="24"/>
        </w:rPr>
        <w:t xml:space="preserve">:  The faculty member will review the Course Syllabus, Clinical Evaluation Form, as well as the CON Policy C-04 Clinical Site/Preceptor Assessment By Students, and Form G, with the preceptor. The information will also be sent to the preceptor by e-mail. </w:t>
      </w:r>
    </w:p>
    <w:p w:rsidR="00FF7FD8" w:rsidRPr="00FF7FD8" w:rsidRDefault="00FF7FD8" w:rsidP="00FF7FD8">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360"/>
        <w:rPr>
          <w:rFonts w:ascii="Times New Roman" w:hAnsi="Times New Roman"/>
          <w:sz w:val="24"/>
          <w:szCs w:val="24"/>
        </w:rPr>
      </w:pPr>
    </w:p>
    <w:p w:rsidR="00FF7FD8" w:rsidRPr="00FF7FD8" w:rsidRDefault="00FF7FD8" w:rsidP="00FF7FD8">
      <w:pPr>
        <w:widowControl w:val="0"/>
        <w:numPr>
          <w:ilvl w:val="0"/>
          <w:numId w:val="11"/>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r w:rsidRPr="00FF7FD8">
        <w:rPr>
          <w:rFonts w:ascii="Times New Roman" w:hAnsi="Times New Roman"/>
          <w:sz w:val="24"/>
          <w:szCs w:val="24"/>
          <w:u w:val="single"/>
        </w:rPr>
        <w:t>Access</w:t>
      </w:r>
      <w:r w:rsidRPr="00FF7FD8">
        <w:rPr>
          <w:rFonts w:ascii="Times New Roman" w:hAnsi="Times New Roman"/>
          <w:sz w:val="24"/>
          <w:szCs w:val="24"/>
        </w:rPr>
        <w:t>:  The faculty member should provide phone numbers for access to a College of Nursing faculty member at all times.</w:t>
      </w:r>
    </w:p>
    <w:p w:rsidR="00FF7FD8" w:rsidRPr="00FF7FD8" w:rsidRDefault="00FF7FD8" w:rsidP="00FF7FD8">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p>
    <w:p w:rsidR="00FF7FD8" w:rsidRPr="00FF7FD8" w:rsidRDefault="00FF7FD8" w:rsidP="00FF7FD8">
      <w:pPr>
        <w:widowControl w:val="0"/>
        <w:numPr>
          <w:ilvl w:val="0"/>
          <w:numId w:val="11"/>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r w:rsidRPr="00FF7FD8">
        <w:rPr>
          <w:rFonts w:ascii="Times New Roman" w:hAnsi="Times New Roman"/>
          <w:sz w:val="24"/>
          <w:szCs w:val="24"/>
        </w:rPr>
        <w:t>The faculty membe</w:t>
      </w:r>
      <w:r w:rsidR="008312F8">
        <w:rPr>
          <w:rFonts w:ascii="Times New Roman" w:hAnsi="Times New Roman"/>
          <w:sz w:val="24"/>
          <w:szCs w:val="24"/>
        </w:rPr>
        <w:t xml:space="preserve">r should meet with preceptor periodically </w:t>
      </w:r>
      <w:r w:rsidRPr="00FF7FD8">
        <w:rPr>
          <w:rFonts w:ascii="Times New Roman" w:hAnsi="Times New Roman"/>
          <w:sz w:val="24"/>
          <w:szCs w:val="24"/>
        </w:rPr>
        <w:t xml:space="preserve"> to review student's progress toward </w:t>
      </w:r>
      <w:r w:rsidRPr="00FF7FD8">
        <w:rPr>
          <w:rFonts w:ascii="Times New Roman" w:hAnsi="Times New Roman"/>
          <w:sz w:val="24"/>
          <w:szCs w:val="24"/>
        </w:rPr>
        <w:lastRenderedPageBreak/>
        <w:t>meeting course objectives and consult on client care and care delivery issues.</w:t>
      </w:r>
    </w:p>
    <w:p w:rsidR="00FF7FD8" w:rsidRDefault="00FF7FD8" w:rsidP="00FF7FD8">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p>
    <w:p w:rsidR="00A42DE3" w:rsidRDefault="00A42DE3" w:rsidP="00FF7FD8">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p>
    <w:p w:rsidR="00A42DE3" w:rsidRDefault="00A42DE3" w:rsidP="00FF7FD8">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p>
    <w:p w:rsidR="00342F25" w:rsidRPr="00FF7FD8" w:rsidRDefault="00342F25" w:rsidP="00FF7FD8">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rPr>
      </w:pPr>
    </w:p>
    <w:p w:rsidR="00FF7FD8" w:rsidRPr="00FF7FD8" w:rsidRDefault="00FF7FD8" w:rsidP="00FF7FD8">
      <w:pPr>
        <w:keepNext/>
        <w:keepLines/>
        <w:spacing w:after="0" w:line="240" w:lineRule="auto"/>
        <w:outlineLvl w:val="3"/>
        <w:rPr>
          <w:rFonts w:ascii="Times New Roman" w:eastAsiaTheme="majorEastAsia" w:hAnsi="Times New Roman"/>
          <w:b/>
          <w:iCs/>
          <w:sz w:val="24"/>
          <w:szCs w:val="24"/>
          <w:u w:val="single"/>
        </w:rPr>
      </w:pPr>
      <w:r w:rsidRPr="00FF7FD8">
        <w:rPr>
          <w:rFonts w:ascii="Times New Roman" w:eastAsiaTheme="majorEastAsia" w:hAnsi="Times New Roman"/>
          <w:iCs/>
          <w:sz w:val="24"/>
          <w:szCs w:val="24"/>
        </w:rPr>
        <w:t xml:space="preserve">     </w:t>
      </w:r>
      <w:r w:rsidRPr="00FF7FD8">
        <w:rPr>
          <w:rFonts w:ascii="Times New Roman" w:eastAsiaTheme="majorEastAsia" w:hAnsi="Times New Roman"/>
          <w:b/>
          <w:iCs/>
          <w:sz w:val="24"/>
          <w:szCs w:val="24"/>
          <w:u w:val="single"/>
        </w:rPr>
        <w:t>To Transition Coordinator per CON Policy C-04</w:t>
      </w:r>
    </w:p>
    <w:p w:rsidR="00FF7FD8" w:rsidRPr="00FF7FD8" w:rsidRDefault="00FF7FD8" w:rsidP="00FF7FD8">
      <w:pPr>
        <w:widowControl w:val="0"/>
        <w:numPr>
          <w:ilvl w:val="0"/>
          <w:numId w:val="14"/>
        </w:numPr>
        <w:spacing w:after="0" w:line="240" w:lineRule="auto"/>
        <w:rPr>
          <w:rFonts w:ascii="Times New Roman" w:hAnsi="Times New Roman"/>
          <w:sz w:val="24"/>
          <w:szCs w:val="24"/>
        </w:rPr>
      </w:pPr>
      <w:r w:rsidRPr="00FF7FD8">
        <w:rPr>
          <w:rFonts w:ascii="Times New Roman" w:hAnsi="Times New Roman"/>
          <w:sz w:val="24"/>
          <w:szCs w:val="24"/>
        </w:rPr>
        <w:t xml:space="preserve">The faculty members complete the </w:t>
      </w:r>
      <w:r w:rsidRPr="00FF7FD8">
        <w:rPr>
          <w:rFonts w:ascii="Times New Roman" w:hAnsi="Times New Roman"/>
          <w:i/>
          <w:sz w:val="24"/>
          <w:szCs w:val="24"/>
        </w:rPr>
        <w:t>Clinical Site/Preceptor Assessment By Faculty Form A</w:t>
      </w:r>
      <w:r w:rsidRPr="00FF7FD8">
        <w:rPr>
          <w:rFonts w:ascii="Times New Roman" w:hAnsi="Times New Roman"/>
          <w:sz w:val="24"/>
          <w:szCs w:val="24"/>
        </w:rPr>
        <w:t xml:space="preserve"> from each clinical site electronically by the end of the semester. Faculty members will notify the Transition Coordinator that Form As for all preceptors have been submitted.</w:t>
      </w:r>
    </w:p>
    <w:p w:rsidR="00FF7FD8" w:rsidRPr="00FF7FD8" w:rsidRDefault="00FF7FD8" w:rsidP="00FF7FD8">
      <w:pPr>
        <w:spacing w:after="0" w:line="240" w:lineRule="auto"/>
        <w:rPr>
          <w:rFonts w:ascii="Times New Roman" w:hAnsi="Times New Roman"/>
          <w:sz w:val="24"/>
          <w:szCs w:val="24"/>
        </w:rPr>
      </w:pPr>
    </w:p>
    <w:p w:rsidR="00FF7FD8" w:rsidRPr="00FF7FD8" w:rsidRDefault="00FF7FD8" w:rsidP="00FF7FD8">
      <w:pPr>
        <w:numPr>
          <w:ilvl w:val="0"/>
          <w:numId w:val="14"/>
        </w:numPr>
        <w:spacing w:after="0" w:line="240" w:lineRule="auto"/>
        <w:rPr>
          <w:rFonts w:ascii="Times New Roman" w:hAnsi="Times New Roman"/>
          <w:sz w:val="24"/>
          <w:szCs w:val="24"/>
        </w:rPr>
      </w:pPr>
      <w:r w:rsidRPr="00FF7FD8">
        <w:rPr>
          <w:rFonts w:ascii="Times New Roman" w:hAnsi="Times New Roman"/>
          <w:sz w:val="24"/>
          <w:szCs w:val="24"/>
        </w:rPr>
        <w:t xml:space="preserve">Students are responsible for completing and submitting the </w:t>
      </w:r>
      <w:r w:rsidRPr="00FF7FD8">
        <w:rPr>
          <w:rFonts w:ascii="Times New Roman" w:hAnsi="Times New Roman"/>
          <w:i/>
          <w:sz w:val="24"/>
          <w:szCs w:val="24"/>
        </w:rPr>
        <w:t>Clinical Site/Preceptor Assessment By Students Form G</w:t>
      </w:r>
      <w:r w:rsidRPr="00FF7FD8">
        <w:rPr>
          <w:rFonts w:ascii="Times New Roman" w:hAnsi="Times New Roman"/>
          <w:sz w:val="24"/>
          <w:szCs w:val="24"/>
        </w:rPr>
        <w:t xml:space="preserve"> electronically by the end of the semester. Each faculty member will track the submission of Form G by his/her own students and notify the Transition Coordinator that they are complete.</w:t>
      </w:r>
    </w:p>
    <w:p w:rsidR="00FF7FD8" w:rsidRPr="00FF7FD8" w:rsidRDefault="00FF7FD8" w:rsidP="00FF7FD8">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sz w:val="24"/>
          <w:szCs w:val="24"/>
          <w:u w:val="single"/>
        </w:rPr>
      </w:pPr>
    </w:p>
    <w:p w:rsidR="00FF7FD8" w:rsidRPr="00FF7FD8" w:rsidRDefault="00FF7FD8" w:rsidP="00FF7FD8">
      <w:pPr>
        <w:widowControl w:val="0"/>
        <w:numPr>
          <w:ilvl w:val="0"/>
          <w:numId w:val="15"/>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Times New Roman" w:hAnsi="Times New Roman"/>
          <w:b/>
          <w:sz w:val="24"/>
          <w:szCs w:val="24"/>
        </w:rPr>
      </w:pPr>
      <w:r w:rsidRPr="00FF7FD8">
        <w:rPr>
          <w:rFonts w:ascii="Times New Roman" w:hAnsi="Times New Roman"/>
          <w:b/>
          <w:sz w:val="24"/>
          <w:szCs w:val="24"/>
          <w:u w:val="single"/>
        </w:rPr>
        <w:t>Professional Nurse Preceptor Responsibilities:</w:t>
      </w:r>
    </w:p>
    <w:p w:rsidR="00FF7FD8" w:rsidRPr="00FF7FD8" w:rsidRDefault="00FF7FD8" w:rsidP="00C73146">
      <w:pPr>
        <w:widowControl w:val="0"/>
        <w:spacing w:after="0" w:line="240" w:lineRule="auto"/>
        <w:rPr>
          <w:rFonts w:ascii="Times New Roman" w:hAnsi="Times New Roman"/>
          <w:snapToGrid w:val="0"/>
          <w:sz w:val="24"/>
          <w:szCs w:val="24"/>
        </w:rPr>
      </w:pPr>
      <w:r w:rsidRPr="00FF7FD8">
        <w:rPr>
          <w:rFonts w:ascii="Times New Roman" w:hAnsi="Times New Roman"/>
          <w:snapToGrid w:val="0"/>
          <w:sz w:val="24"/>
          <w:szCs w:val="24"/>
        </w:rPr>
        <w:t>The professional nurse preceptor is an expert clinician with a firm understanding of the philosophy of baccalaureate education and the policies and procedures of the agency.  The willingness of the professional nurse preceptor to participate in the experience is of prime importance.  The preceptor will provide onsite supervision of the student's performance, as well as act as a student's resource and mentor.  The preceptor, the student and the faculty member will jointly evaluate the experience and determine whether the course objectives have been achieved.</w:t>
      </w:r>
    </w:p>
    <w:p w:rsidR="00FF7FD8" w:rsidRPr="00FF7FD8" w:rsidRDefault="00FF7FD8" w:rsidP="00FF7FD8">
      <w:pPr>
        <w:widowControl w:val="0"/>
        <w:spacing w:after="0" w:line="240" w:lineRule="auto"/>
        <w:ind w:firstLine="360"/>
        <w:rPr>
          <w:rFonts w:ascii="Times New Roman" w:hAnsi="Times New Roman"/>
          <w:snapToGrid w:val="0"/>
          <w:sz w:val="24"/>
          <w:szCs w:val="24"/>
        </w:rPr>
      </w:pPr>
    </w:p>
    <w:p w:rsidR="00FF7FD8" w:rsidRPr="00FF7FD8" w:rsidRDefault="00FF7FD8" w:rsidP="00FF7FD8">
      <w:pPr>
        <w:widowControl w:val="0"/>
        <w:spacing w:after="0" w:line="240" w:lineRule="auto"/>
        <w:ind w:firstLine="360"/>
        <w:rPr>
          <w:rFonts w:ascii="Times New Roman" w:hAnsi="Times New Roman"/>
          <w:snapToGrid w:val="0"/>
          <w:sz w:val="24"/>
          <w:szCs w:val="24"/>
        </w:rPr>
      </w:pPr>
      <w:r w:rsidRPr="00FF7FD8">
        <w:rPr>
          <w:rFonts w:ascii="Times New Roman" w:hAnsi="Times New Roman"/>
          <w:snapToGrid w:val="0"/>
          <w:sz w:val="24"/>
          <w:szCs w:val="24"/>
          <w:u w:val="single"/>
        </w:rPr>
        <w:t>During</w:t>
      </w:r>
      <w:r w:rsidRPr="00FF7FD8">
        <w:rPr>
          <w:rFonts w:ascii="Times New Roman" w:hAnsi="Times New Roman"/>
          <w:snapToGrid w:val="0"/>
          <w:sz w:val="24"/>
          <w:szCs w:val="24"/>
        </w:rPr>
        <w:t xml:space="preserve"> the experience, the professional nurse preceptor will:</w:t>
      </w:r>
    </w:p>
    <w:p w:rsidR="00FF7FD8" w:rsidRPr="00FF7FD8"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Retain responsibility to the employing agency for client care.</w:t>
      </w:r>
    </w:p>
    <w:p w:rsidR="00FF7FD8" w:rsidRPr="00FF7FD8"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Assist in establishing selective experiences to meet course objectives.</w:t>
      </w:r>
    </w:p>
    <w:p w:rsidR="00FF7FD8" w:rsidRPr="00FF7FD8"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Arrange orientation to the unit and staff.</w:t>
      </w:r>
    </w:p>
    <w:p w:rsidR="00FF7FD8" w:rsidRPr="00FF7FD8"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Review the relevant agency's policies and procedures.</w:t>
      </w:r>
    </w:p>
    <w:p w:rsidR="00FF7FD8" w:rsidRPr="00FF7FD8"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Provide formative and summative feedback to the student regarding competencies in meeting course objectives.</w:t>
      </w:r>
    </w:p>
    <w:p w:rsidR="00FF7FD8" w:rsidRPr="00FF7FD8"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 xml:space="preserve">Consult with the faculty member </w:t>
      </w:r>
      <w:r w:rsidR="00342F25">
        <w:rPr>
          <w:rFonts w:ascii="Times New Roman" w:hAnsi="Times New Roman"/>
          <w:snapToGrid w:val="0"/>
          <w:sz w:val="24"/>
          <w:szCs w:val="24"/>
        </w:rPr>
        <w:t>regularly</w:t>
      </w:r>
      <w:r w:rsidRPr="00FF7FD8">
        <w:rPr>
          <w:rFonts w:ascii="Times New Roman" w:hAnsi="Times New Roman"/>
          <w:snapToGrid w:val="0"/>
          <w:sz w:val="24"/>
          <w:szCs w:val="24"/>
        </w:rPr>
        <w:t xml:space="preserve"> on student's progress in meeting course objectives and immediately on any problems that arise.</w:t>
      </w:r>
    </w:p>
    <w:p w:rsidR="00FF7FD8" w:rsidRPr="00FF7FD8"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Work collaboratively with the student and foster the student's independence so that the student can gradually assume increasing responsibility for client care, including the management of care for multiple clients.</w:t>
      </w:r>
    </w:p>
    <w:p w:rsidR="00FF7FD8" w:rsidRPr="00FF7FD8" w:rsidRDefault="00FF7FD8" w:rsidP="00FF7FD8">
      <w:pPr>
        <w:widowControl w:val="0"/>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Supervise the student's practice whenever new competencies are required.</w:t>
      </w:r>
    </w:p>
    <w:p w:rsidR="00FF7FD8" w:rsidRPr="00FF7FD8" w:rsidRDefault="00FF7FD8" w:rsidP="00FF7FD8">
      <w:pPr>
        <w:spacing w:after="0" w:line="240" w:lineRule="auto"/>
        <w:ind w:left="720"/>
        <w:rPr>
          <w:rFonts w:ascii="Times New Roman" w:hAnsi="Times New Roman"/>
          <w:sz w:val="24"/>
          <w:szCs w:val="24"/>
        </w:rPr>
      </w:pPr>
    </w:p>
    <w:p w:rsidR="00342F25" w:rsidRPr="00342F25" w:rsidRDefault="00342F25" w:rsidP="00342F25">
      <w:pPr>
        <w:widowControl w:val="0"/>
        <w:numPr>
          <w:ilvl w:val="0"/>
          <w:numId w:val="15"/>
        </w:numPr>
        <w:spacing w:after="0" w:line="240" w:lineRule="auto"/>
        <w:rPr>
          <w:rFonts w:ascii="Times New Roman" w:hAnsi="Times New Roman"/>
          <w:b/>
          <w:snapToGrid w:val="0"/>
          <w:sz w:val="24"/>
          <w:szCs w:val="24"/>
        </w:rPr>
      </w:pPr>
      <w:r w:rsidRPr="00342F25">
        <w:rPr>
          <w:rFonts w:ascii="Times New Roman" w:hAnsi="Times New Roman"/>
          <w:b/>
          <w:snapToGrid w:val="0"/>
          <w:sz w:val="24"/>
          <w:szCs w:val="24"/>
        </w:rPr>
        <w:t>General Clinical Guidelines</w:t>
      </w:r>
    </w:p>
    <w:p w:rsidR="00342F25" w:rsidRPr="00342F25" w:rsidRDefault="00342F25" w:rsidP="00342F25">
      <w:pPr>
        <w:widowControl w:val="0"/>
        <w:spacing w:after="0" w:line="240" w:lineRule="auto"/>
        <w:ind w:left="360"/>
        <w:rPr>
          <w:rFonts w:ascii="Times New Roman" w:hAnsi="Times New Roman"/>
          <w:snapToGrid w:val="0"/>
          <w:sz w:val="24"/>
          <w:szCs w:val="24"/>
        </w:rPr>
      </w:pPr>
      <w:r w:rsidRPr="00342F25">
        <w:rPr>
          <w:rFonts w:ascii="Times New Roman" w:hAnsi="Times New Roman"/>
          <w:b/>
          <w:snapToGrid w:val="0"/>
          <w:sz w:val="24"/>
          <w:szCs w:val="24"/>
        </w:rPr>
        <w:t>•</w:t>
      </w:r>
      <w:r w:rsidRPr="00342F25">
        <w:rPr>
          <w:rFonts w:ascii="Times New Roman" w:hAnsi="Times New Roman"/>
          <w:b/>
          <w:snapToGrid w:val="0"/>
          <w:sz w:val="24"/>
          <w:szCs w:val="24"/>
        </w:rPr>
        <w:tab/>
      </w:r>
      <w:r w:rsidRPr="00342F25">
        <w:rPr>
          <w:rFonts w:ascii="Times New Roman" w:hAnsi="Times New Roman"/>
          <w:snapToGrid w:val="0"/>
          <w:sz w:val="24"/>
          <w:szCs w:val="24"/>
        </w:rPr>
        <w:t>All documentation by students must be reviewed and co-signed by the faculty member unless faculty specifically gives permission to the staff RN to co-sign</w:t>
      </w:r>
    </w:p>
    <w:p w:rsidR="00342F25" w:rsidRPr="00342F25" w:rsidRDefault="00342F25" w:rsidP="00342F25">
      <w:pPr>
        <w:widowControl w:val="0"/>
        <w:spacing w:after="0" w:line="240" w:lineRule="auto"/>
        <w:ind w:left="360"/>
        <w:rPr>
          <w:rFonts w:ascii="Times New Roman" w:hAnsi="Times New Roman"/>
          <w:snapToGrid w:val="0"/>
          <w:sz w:val="24"/>
          <w:szCs w:val="24"/>
        </w:rPr>
      </w:pPr>
      <w:r w:rsidRPr="00342F25">
        <w:rPr>
          <w:rFonts w:ascii="Times New Roman" w:hAnsi="Times New Roman"/>
          <w:snapToGrid w:val="0"/>
          <w:sz w:val="24"/>
          <w:szCs w:val="24"/>
        </w:rPr>
        <w:t>•</w:t>
      </w:r>
      <w:r w:rsidRPr="00342F25">
        <w:rPr>
          <w:rFonts w:ascii="Times New Roman" w:hAnsi="Times New Roman"/>
          <w:snapToGrid w:val="0"/>
          <w:sz w:val="24"/>
          <w:szCs w:val="24"/>
        </w:rPr>
        <w:tab/>
        <w:t>All medications administered by students must be checked and co-signed by the faculty member or staff nurse depending on the clinical site policy.</w:t>
      </w:r>
    </w:p>
    <w:p w:rsidR="00342F25" w:rsidRPr="00342F25" w:rsidRDefault="00342F25" w:rsidP="00342F25">
      <w:pPr>
        <w:widowControl w:val="0"/>
        <w:spacing w:after="0" w:line="240" w:lineRule="auto"/>
        <w:ind w:left="360"/>
        <w:rPr>
          <w:rFonts w:ascii="Times New Roman" w:hAnsi="Times New Roman"/>
          <w:snapToGrid w:val="0"/>
          <w:sz w:val="24"/>
          <w:szCs w:val="24"/>
        </w:rPr>
      </w:pPr>
      <w:r w:rsidRPr="00342F25">
        <w:rPr>
          <w:rFonts w:ascii="Times New Roman" w:hAnsi="Times New Roman"/>
          <w:snapToGrid w:val="0"/>
          <w:sz w:val="24"/>
          <w:szCs w:val="24"/>
        </w:rPr>
        <w:t>•</w:t>
      </w:r>
      <w:r w:rsidRPr="00342F25">
        <w:rPr>
          <w:rFonts w:ascii="Times New Roman" w:hAnsi="Times New Roman"/>
          <w:snapToGrid w:val="0"/>
          <w:sz w:val="24"/>
          <w:szCs w:val="24"/>
        </w:rPr>
        <w:tab/>
        <w:t>Students may NOT administer any IV fluids or medications without direct supervision and observation by the staff nurse or faculty member depending on the clinical site policy.</w:t>
      </w:r>
    </w:p>
    <w:p w:rsidR="00342F25" w:rsidRPr="00342F25" w:rsidRDefault="00342F25" w:rsidP="00342F25">
      <w:pPr>
        <w:widowControl w:val="0"/>
        <w:spacing w:after="0" w:line="240" w:lineRule="auto"/>
        <w:ind w:left="360"/>
        <w:rPr>
          <w:rFonts w:ascii="Times New Roman" w:hAnsi="Times New Roman"/>
          <w:snapToGrid w:val="0"/>
          <w:sz w:val="24"/>
          <w:szCs w:val="24"/>
        </w:rPr>
      </w:pPr>
      <w:r w:rsidRPr="00342F25">
        <w:rPr>
          <w:rFonts w:ascii="Times New Roman" w:hAnsi="Times New Roman"/>
          <w:snapToGrid w:val="0"/>
          <w:sz w:val="24"/>
          <w:szCs w:val="24"/>
        </w:rPr>
        <w:t>•</w:t>
      </w:r>
      <w:r w:rsidRPr="00342F25">
        <w:rPr>
          <w:rFonts w:ascii="Times New Roman" w:hAnsi="Times New Roman"/>
          <w:snapToGrid w:val="0"/>
          <w:sz w:val="24"/>
          <w:szCs w:val="24"/>
        </w:rPr>
        <w:tab/>
        <w:t>Students cannot take telephone or verbal orders from anyone.</w:t>
      </w:r>
    </w:p>
    <w:p w:rsidR="00342F25" w:rsidRPr="00342F25" w:rsidRDefault="00342F25" w:rsidP="00342F25">
      <w:pPr>
        <w:widowControl w:val="0"/>
        <w:spacing w:after="0" w:line="240" w:lineRule="auto"/>
        <w:ind w:left="360"/>
        <w:rPr>
          <w:rFonts w:ascii="Times New Roman" w:hAnsi="Times New Roman"/>
          <w:snapToGrid w:val="0"/>
          <w:sz w:val="24"/>
          <w:szCs w:val="24"/>
        </w:rPr>
      </w:pPr>
      <w:r w:rsidRPr="00342F25">
        <w:rPr>
          <w:rFonts w:ascii="Times New Roman" w:hAnsi="Times New Roman"/>
          <w:snapToGrid w:val="0"/>
          <w:sz w:val="24"/>
          <w:szCs w:val="24"/>
        </w:rPr>
        <w:t>•</w:t>
      </w:r>
      <w:r w:rsidRPr="00342F25">
        <w:rPr>
          <w:rFonts w:ascii="Times New Roman" w:hAnsi="Times New Roman"/>
          <w:snapToGrid w:val="0"/>
          <w:sz w:val="24"/>
          <w:szCs w:val="24"/>
        </w:rPr>
        <w:tab/>
        <w:t>Students cannot process or sign-off orders.</w:t>
      </w:r>
    </w:p>
    <w:p w:rsidR="00342F25" w:rsidRPr="00342F25" w:rsidRDefault="00342F25" w:rsidP="00342F25">
      <w:pPr>
        <w:widowControl w:val="0"/>
        <w:spacing w:after="0" w:line="240" w:lineRule="auto"/>
        <w:ind w:left="360"/>
        <w:rPr>
          <w:rFonts w:ascii="Times New Roman" w:hAnsi="Times New Roman"/>
          <w:snapToGrid w:val="0"/>
          <w:sz w:val="24"/>
          <w:szCs w:val="24"/>
        </w:rPr>
      </w:pPr>
      <w:r w:rsidRPr="00342F25">
        <w:rPr>
          <w:rFonts w:ascii="Times New Roman" w:hAnsi="Times New Roman"/>
          <w:snapToGrid w:val="0"/>
          <w:sz w:val="24"/>
          <w:szCs w:val="24"/>
        </w:rPr>
        <w:t>•</w:t>
      </w:r>
      <w:r w:rsidRPr="00342F25">
        <w:rPr>
          <w:rFonts w:ascii="Times New Roman" w:hAnsi="Times New Roman"/>
          <w:snapToGrid w:val="0"/>
          <w:sz w:val="24"/>
          <w:szCs w:val="24"/>
        </w:rPr>
        <w:tab/>
        <w:t>Students cannot sign as witness on any type of consent form or legal document.</w:t>
      </w:r>
    </w:p>
    <w:p w:rsidR="00342F25" w:rsidRPr="00342F25" w:rsidRDefault="00342F25" w:rsidP="00342F25">
      <w:pPr>
        <w:widowControl w:val="0"/>
        <w:spacing w:after="0" w:line="240" w:lineRule="auto"/>
        <w:ind w:left="360"/>
        <w:rPr>
          <w:rFonts w:ascii="Times New Roman" w:hAnsi="Times New Roman"/>
          <w:snapToGrid w:val="0"/>
          <w:sz w:val="24"/>
          <w:szCs w:val="24"/>
        </w:rPr>
      </w:pPr>
      <w:r w:rsidRPr="00342F25">
        <w:rPr>
          <w:rFonts w:ascii="Times New Roman" w:hAnsi="Times New Roman"/>
          <w:snapToGrid w:val="0"/>
          <w:sz w:val="24"/>
          <w:szCs w:val="24"/>
        </w:rPr>
        <w:t>•</w:t>
      </w:r>
      <w:r w:rsidRPr="00342F25">
        <w:rPr>
          <w:rFonts w:ascii="Times New Roman" w:hAnsi="Times New Roman"/>
          <w:snapToGrid w:val="0"/>
          <w:sz w:val="24"/>
          <w:szCs w:val="24"/>
        </w:rPr>
        <w:tab/>
        <w:t>Students are not to give blood products or chemotherapy agents.</w:t>
      </w:r>
    </w:p>
    <w:p w:rsidR="00342F25" w:rsidRPr="00342F25" w:rsidRDefault="00342F25" w:rsidP="00342F25">
      <w:pPr>
        <w:widowControl w:val="0"/>
        <w:spacing w:after="0" w:line="240" w:lineRule="auto"/>
        <w:ind w:left="360"/>
        <w:rPr>
          <w:rFonts w:ascii="Times New Roman" w:hAnsi="Times New Roman"/>
          <w:snapToGrid w:val="0"/>
          <w:sz w:val="24"/>
          <w:szCs w:val="24"/>
        </w:rPr>
      </w:pPr>
      <w:r w:rsidRPr="00342F25">
        <w:rPr>
          <w:rFonts w:ascii="Times New Roman" w:hAnsi="Times New Roman"/>
          <w:snapToGrid w:val="0"/>
          <w:sz w:val="24"/>
          <w:szCs w:val="24"/>
        </w:rPr>
        <w:lastRenderedPageBreak/>
        <w:t>•</w:t>
      </w:r>
      <w:r w:rsidRPr="00342F25">
        <w:rPr>
          <w:rFonts w:ascii="Times New Roman" w:hAnsi="Times New Roman"/>
          <w:snapToGrid w:val="0"/>
          <w:sz w:val="24"/>
          <w:szCs w:val="24"/>
        </w:rPr>
        <w:tab/>
        <w:t xml:space="preserve">If injured in the clinical area, Instructor must be notified as soon as safely possible. </w:t>
      </w:r>
    </w:p>
    <w:p w:rsidR="00A42DE3" w:rsidRDefault="00342F25" w:rsidP="00FF7FD8">
      <w:pPr>
        <w:widowControl w:val="0"/>
        <w:spacing w:after="0" w:line="240" w:lineRule="auto"/>
        <w:ind w:left="360"/>
        <w:rPr>
          <w:rFonts w:ascii="Times New Roman" w:hAnsi="Times New Roman"/>
          <w:b/>
          <w:snapToGrid w:val="0"/>
          <w:sz w:val="24"/>
          <w:szCs w:val="24"/>
        </w:rPr>
      </w:pPr>
      <w:r w:rsidRPr="00342F25">
        <w:rPr>
          <w:rFonts w:ascii="Times New Roman" w:hAnsi="Times New Roman"/>
          <w:snapToGrid w:val="0"/>
          <w:sz w:val="24"/>
          <w:szCs w:val="24"/>
        </w:rPr>
        <w:t>•</w:t>
      </w:r>
      <w:r w:rsidRPr="00342F25">
        <w:rPr>
          <w:rFonts w:ascii="Times New Roman" w:hAnsi="Times New Roman"/>
          <w:snapToGrid w:val="0"/>
          <w:sz w:val="24"/>
          <w:szCs w:val="24"/>
        </w:rPr>
        <w:tab/>
        <w:t>If a student needs to complete an Incident Report for any reason, Instructor must be notified immediately.</w:t>
      </w:r>
    </w:p>
    <w:p w:rsidR="00A42DE3" w:rsidRDefault="00A42DE3" w:rsidP="00FF7FD8">
      <w:pPr>
        <w:widowControl w:val="0"/>
        <w:spacing w:after="0" w:line="240" w:lineRule="auto"/>
        <w:ind w:left="360"/>
        <w:rPr>
          <w:rFonts w:ascii="Times New Roman" w:hAnsi="Times New Roman"/>
          <w:b/>
          <w:snapToGrid w:val="0"/>
          <w:sz w:val="24"/>
          <w:szCs w:val="24"/>
        </w:rPr>
      </w:pPr>
    </w:p>
    <w:p w:rsidR="00A42DE3" w:rsidRPr="00FF7FD8" w:rsidRDefault="00A42DE3" w:rsidP="00FF7FD8">
      <w:pPr>
        <w:widowControl w:val="0"/>
        <w:spacing w:after="0" w:line="240" w:lineRule="auto"/>
        <w:ind w:left="360"/>
        <w:rPr>
          <w:rFonts w:ascii="Times New Roman" w:hAnsi="Times New Roman"/>
          <w:b/>
          <w:snapToGrid w:val="0"/>
          <w:sz w:val="24"/>
          <w:szCs w:val="24"/>
        </w:rPr>
      </w:pPr>
    </w:p>
    <w:p w:rsidR="00FF7FD8" w:rsidRPr="00FF7FD8" w:rsidRDefault="00FF7FD8" w:rsidP="00FF7FD8">
      <w:pPr>
        <w:widowControl w:val="0"/>
        <w:numPr>
          <w:ilvl w:val="0"/>
          <w:numId w:val="15"/>
        </w:numPr>
        <w:spacing w:after="0" w:line="240" w:lineRule="auto"/>
        <w:rPr>
          <w:rFonts w:ascii="Times New Roman" w:hAnsi="Times New Roman"/>
          <w:b/>
          <w:snapToGrid w:val="0"/>
          <w:sz w:val="24"/>
          <w:szCs w:val="24"/>
        </w:rPr>
      </w:pPr>
      <w:r w:rsidRPr="00FF7FD8">
        <w:rPr>
          <w:rFonts w:ascii="Times New Roman" w:hAnsi="Times New Roman"/>
          <w:b/>
          <w:snapToGrid w:val="0"/>
          <w:sz w:val="24"/>
          <w:szCs w:val="24"/>
          <w:u w:val="single"/>
        </w:rPr>
        <w:t>Agency Responsibilities:</w:t>
      </w:r>
    </w:p>
    <w:p w:rsidR="00FF7FD8" w:rsidRPr="00FF7FD8" w:rsidRDefault="00FF7FD8" w:rsidP="00C73146">
      <w:pPr>
        <w:widowControl w:val="0"/>
        <w:spacing w:after="0" w:line="240" w:lineRule="auto"/>
        <w:rPr>
          <w:rFonts w:ascii="Times New Roman" w:hAnsi="Times New Roman"/>
          <w:snapToGrid w:val="0"/>
          <w:sz w:val="24"/>
          <w:szCs w:val="24"/>
        </w:rPr>
      </w:pPr>
      <w:r w:rsidRPr="00FF7FD8">
        <w:rPr>
          <w:rFonts w:ascii="Times New Roman" w:hAnsi="Times New Roman"/>
          <w:snapToGrid w:val="0"/>
          <w:sz w:val="24"/>
          <w:szCs w:val="24"/>
        </w:rPr>
        <w:t>The nursing administration of the agency will collaborate with faculty to select the participating professional nurse preceptor(s) based on the expertise and willingness of individual nurses.  Preceptors for baccalaureate nursing students are generally required to hold a minimum of a baccalaureate degree.  In the event that a non BSN educated RN with special qualifications is a preceptor, another RN in the same area, with a BSN, will be identified as a BSN mentor.  The student may practice at multiple sites if approved by the preceptor and the facilities, but may not practice unless the single designated preceptor (and, if relevant, the BSN prepared mentor) is available.  The preceptor may have two assigned students for any preceptorship experience, but a student may have only one preceptor.  (SBON 59s 2.008 Clinical Teaching).</w:t>
      </w:r>
    </w:p>
    <w:p w:rsidR="00FF7FD8" w:rsidRPr="00FF7FD8" w:rsidRDefault="00FF7FD8" w:rsidP="00FF7FD8">
      <w:pPr>
        <w:widowControl w:val="0"/>
        <w:spacing w:after="0" w:line="240" w:lineRule="auto"/>
        <w:ind w:firstLine="360"/>
        <w:rPr>
          <w:rFonts w:ascii="Times New Roman" w:hAnsi="Times New Roman"/>
          <w:snapToGrid w:val="0"/>
          <w:sz w:val="24"/>
          <w:szCs w:val="24"/>
        </w:rPr>
      </w:pPr>
    </w:p>
    <w:p w:rsidR="00FF7FD8" w:rsidRPr="00FF7FD8" w:rsidRDefault="00FF7FD8" w:rsidP="00FF7FD8">
      <w:pPr>
        <w:widowControl w:val="0"/>
        <w:spacing w:after="0" w:line="240" w:lineRule="auto"/>
        <w:rPr>
          <w:rFonts w:ascii="Times New Roman" w:hAnsi="Times New Roman"/>
          <w:snapToGrid w:val="0"/>
          <w:sz w:val="24"/>
          <w:szCs w:val="24"/>
        </w:rPr>
      </w:pPr>
      <w:r w:rsidRPr="00FF7FD8">
        <w:rPr>
          <w:rFonts w:ascii="Times New Roman" w:hAnsi="Times New Roman"/>
          <w:snapToGrid w:val="0"/>
          <w:sz w:val="24"/>
          <w:szCs w:val="24"/>
        </w:rPr>
        <w:t>The preceptorship experience should be advantageous to both the agency and the student.  The following are possible benefits of participation:</w:t>
      </w:r>
    </w:p>
    <w:p w:rsidR="00FF7FD8" w:rsidRPr="00FF7FD8" w:rsidRDefault="00FF7FD8" w:rsidP="00FF7FD8">
      <w:pPr>
        <w:widowControl w:val="0"/>
        <w:spacing w:after="0" w:line="240" w:lineRule="auto"/>
        <w:rPr>
          <w:rFonts w:ascii="Times New Roman" w:hAnsi="Times New Roman"/>
          <w:snapToGrid w:val="0"/>
          <w:sz w:val="24"/>
          <w:szCs w:val="24"/>
        </w:rPr>
      </w:pPr>
    </w:p>
    <w:p w:rsidR="00FF7FD8" w:rsidRPr="00FF7FD8" w:rsidRDefault="00FF7FD8" w:rsidP="00C73146">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Agencies increase access to College of Nursing continuing education programs.</w:t>
      </w:r>
    </w:p>
    <w:p w:rsidR="00FF7FD8" w:rsidRPr="00FF7FD8" w:rsidRDefault="00FF7FD8" w:rsidP="00FF7FD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Students transition to the graduate role with greater ease with prior experience in the agency.</w:t>
      </w:r>
    </w:p>
    <w:p w:rsidR="00FF7FD8" w:rsidRPr="00FF7FD8" w:rsidRDefault="00FF7FD8" w:rsidP="00FF7FD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The preceptor may gain recognition and personal satisfaction as a result of developing and mentoring a future colleague.</w:t>
      </w:r>
    </w:p>
    <w:p w:rsidR="00FF7FD8" w:rsidRPr="00FF7FD8" w:rsidRDefault="00FF7FD8" w:rsidP="00FF7FD8">
      <w:pPr>
        <w:widowControl w:val="0"/>
        <w:numPr>
          <w:ilvl w:val="0"/>
          <w:numId w:val="13"/>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Times New Roman" w:hAnsi="Times New Roman"/>
          <w:snapToGrid w:val="0"/>
          <w:sz w:val="24"/>
          <w:szCs w:val="24"/>
        </w:rPr>
      </w:pPr>
      <w:r w:rsidRPr="00FF7FD8">
        <w:rPr>
          <w:rFonts w:ascii="Times New Roman" w:hAnsi="Times New Roman"/>
          <w:snapToGrid w:val="0"/>
          <w:sz w:val="24"/>
          <w:szCs w:val="24"/>
        </w:rPr>
        <w:t>Students who receive preceptorship experience in an agency may seek employment in a familiar area/agency.</w:t>
      </w:r>
    </w:p>
    <w:p w:rsidR="00FF7FD8" w:rsidRPr="00FF7FD8" w:rsidRDefault="00FF7FD8" w:rsidP="00FF7FD8">
      <w:pPr>
        <w:spacing w:after="0" w:line="240" w:lineRule="auto"/>
        <w:rPr>
          <w:rFonts w:ascii="Times New Roman" w:hAnsi="Times New Roman"/>
          <w:sz w:val="24"/>
          <w:szCs w:val="24"/>
        </w:rPr>
      </w:pPr>
    </w:p>
    <w:tbl>
      <w:tblPr>
        <w:tblW w:w="0" w:type="auto"/>
        <w:tblInd w:w="-72" w:type="dxa"/>
        <w:tblLayout w:type="fixed"/>
        <w:tblLook w:val="0000" w:firstRow="0" w:lastRow="0" w:firstColumn="0" w:lastColumn="0" w:noHBand="0" w:noVBand="0"/>
      </w:tblPr>
      <w:tblGrid>
        <w:gridCol w:w="1350"/>
        <w:gridCol w:w="3420"/>
        <w:gridCol w:w="4860"/>
      </w:tblGrid>
      <w:tr w:rsidR="00FF7FD8" w:rsidRPr="00FF7FD8" w:rsidTr="006C12EC">
        <w:trPr>
          <w:cantSplit/>
        </w:trPr>
        <w:tc>
          <w:tcPr>
            <w:tcW w:w="1350" w:type="dxa"/>
          </w:tcPr>
          <w:p w:rsidR="00FF7FD8" w:rsidRPr="00FF7FD8"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FF7FD8">
              <w:rPr>
                <w:rFonts w:ascii="Times New Roman" w:hAnsi="Times New Roman"/>
                <w:sz w:val="24"/>
                <w:szCs w:val="24"/>
              </w:rPr>
              <w:t>Approved:</w:t>
            </w:r>
          </w:p>
        </w:tc>
        <w:tc>
          <w:tcPr>
            <w:tcW w:w="3420" w:type="dxa"/>
          </w:tcPr>
          <w:p w:rsidR="00FF7FD8" w:rsidRPr="00FF7FD8"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FF7FD8">
              <w:rPr>
                <w:rFonts w:ascii="Times New Roman" w:hAnsi="Times New Roman"/>
                <w:sz w:val="24"/>
                <w:szCs w:val="24"/>
              </w:rPr>
              <w:t>Academic Affairs Committee:</w:t>
            </w:r>
          </w:p>
          <w:p w:rsidR="00FF7FD8" w:rsidRPr="00FF7FD8"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FF7FD8">
              <w:rPr>
                <w:rFonts w:ascii="Times New Roman" w:hAnsi="Times New Roman"/>
                <w:sz w:val="24"/>
                <w:szCs w:val="24"/>
              </w:rPr>
              <w:t>General Faculty:</w:t>
            </w:r>
          </w:p>
          <w:p w:rsidR="00FF7FD8" w:rsidRPr="00FF7FD8"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FF7FD8">
              <w:rPr>
                <w:rFonts w:ascii="Times New Roman" w:hAnsi="Times New Roman"/>
                <w:sz w:val="24"/>
                <w:szCs w:val="24"/>
              </w:rPr>
              <w:t>UF Curriculum Committee:</w:t>
            </w:r>
          </w:p>
        </w:tc>
        <w:tc>
          <w:tcPr>
            <w:tcW w:w="4860" w:type="dxa"/>
          </w:tcPr>
          <w:p w:rsidR="00FF7FD8" w:rsidRPr="00FF7FD8"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FF7FD8">
              <w:rPr>
                <w:rFonts w:ascii="Times New Roman" w:hAnsi="Times New Roman"/>
                <w:sz w:val="24"/>
                <w:szCs w:val="24"/>
              </w:rPr>
              <w:t>09/09</w:t>
            </w:r>
          </w:p>
          <w:p w:rsidR="00FF7FD8" w:rsidRPr="00FF7FD8"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FF7FD8">
              <w:rPr>
                <w:rFonts w:ascii="Times New Roman" w:hAnsi="Times New Roman"/>
                <w:sz w:val="24"/>
                <w:szCs w:val="24"/>
              </w:rPr>
              <w:t>09/09</w:t>
            </w:r>
          </w:p>
          <w:p w:rsidR="00FF7FD8" w:rsidRPr="00FF7FD8" w:rsidRDefault="00FF7FD8" w:rsidP="00FF7FD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FF7FD8">
              <w:rPr>
                <w:rFonts w:ascii="Times New Roman" w:hAnsi="Times New Roman"/>
                <w:sz w:val="24"/>
                <w:szCs w:val="24"/>
              </w:rPr>
              <w:t>10/09</w:t>
            </w:r>
          </w:p>
        </w:tc>
      </w:tr>
    </w:tbl>
    <w:p w:rsidR="00FF7FD8" w:rsidRPr="00FF7FD8" w:rsidRDefault="00FF7FD8" w:rsidP="009813CE">
      <w:pPr>
        <w:spacing w:after="0" w:line="240" w:lineRule="auto"/>
        <w:rPr>
          <w:rFonts w:ascii="Times New Roman" w:hAnsi="Times New Roman"/>
          <w:sz w:val="24"/>
          <w:szCs w:val="24"/>
        </w:rPr>
      </w:pPr>
    </w:p>
    <w:sectPr w:rsidR="00FF7FD8" w:rsidRPr="00FF7FD8" w:rsidSect="009813CE">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57" w:rsidRDefault="00830E57">
      <w:r>
        <w:separator/>
      </w:r>
    </w:p>
  </w:endnote>
  <w:endnote w:type="continuationSeparator" w:id="0">
    <w:p w:rsidR="00830E57" w:rsidRDefault="0083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190827"/>
      <w:docPartObj>
        <w:docPartGallery w:val="Page Numbers (Bottom of Page)"/>
        <w:docPartUnique/>
      </w:docPartObj>
    </w:sdtPr>
    <w:sdtEndPr>
      <w:rPr>
        <w:noProof/>
      </w:rPr>
    </w:sdtEndPr>
    <w:sdtContent>
      <w:p w:rsidR="00FF7FD8" w:rsidRDefault="00FF7FD8">
        <w:pPr>
          <w:pStyle w:val="Footer"/>
          <w:jc w:val="center"/>
        </w:pPr>
        <w:r>
          <w:fldChar w:fldCharType="begin"/>
        </w:r>
        <w:r>
          <w:instrText xml:space="preserve"> PAGE   \* MERGEFORMAT </w:instrText>
        </w:r>
        <w:r>
          <w:fldChar w:fldCharType="separate"/>
        </w:r>
        <w:r w:rsidR="00E86E1E">
          <w:rPr>
            <w:noProof/>
          </w:rPr>
          <w:t>1</w:t>
        </w:r>
        <w:r>
          <w:rPr>
            <w:noProof/>
          </w:rPr>
          <w:fldChar w:fldCharType="end"/>
        </w:r>
      </w:p>
    </w:sdtContent>
  </w:sdt>
  <w:p w:rsidR="00FF7FD8" w:rsidRDefault="00FF7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57" w:rsidRDefault="00830E57">
      <w:r>
        <w:separator/>
      </w:r>
    </w:p>
  </w:footnote>
  <w:footnote w:type="continuationSeparator" w:id="0">
    <w:p w:rsidR="00830E57" w:rsidRDefault="00830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7AC779F"/>
    <w:multiLevelType w:val="hybridMultilevel"/>
    <w:tmpl w:val="8B4C8D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5596DF8"/>
    <w:multiLevelType w:val="singleLevel"/>
    <w:tmpl w:val="0D32AFAC"/>
    <w:lvl w:ilvl="0">
      <w:start w:val="1"/>
      <w:numFmt w:val="decimal"/>
      <w:lvlText w:val="%1."/>
      <w:lvlJc w:val="left"/>
      <w:pPr>
        <w:tabs>
          <w:tab w:val="num" w:pos="720"/>
        </w:tabs>
        <w:ind w:left="720" w:hanging="360"/>
      </w:pPr>
      <w:rPr>
        <w:rFonts w:hint="default"/>
      </w:rPr>
    </w:lvl>
  </w:abstractNum>
  <w:abstractNum w:abstractNumId="2">
    <w:nsid w:val="2C87696D"/>
    <w:multiLevelType w:val="singleLevel"/>
    <w:tmpl w:val="784455FA"/>
    <w:lvl w:ilvl="0">
      <w:start w:val="1"/>
      <w:numFmt w:val="decimal"/>
      <w:lvlText w:val="%1."/>
      <w:lvlJc w:val="left"/>
      <w:pPr>
        <w:tabs>
          <w:tab w:val="num" w:pos="1440"/>
        </w:tabs>
        <w:ind w:left="1440" w:hanging="720"/>
      </w:pPr>
      <w:rPr>
        <w:rFonts w:hint="default"/>
      </w:rPr>
    </w:lvl>
  </w:abstractNum>
  <w:abstractNum w:abstractNumId="3">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551803"/>
    <w:multiLevelType w:val="hybridMultilevel"/>
    <w:tmpl w:val="78D2B6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87C64DB"/>
    <w:multiLevelType w:val="hybridMultilevel"/>
    <w:tmpl w:val="638A10D6"/>
    <w:lvl w:ilvl="0" w:tplc="4D9E00E4">
      <w:start w:val="1"/>
      <w:numFmt w:val="decimal"/>
      <w:lvlText w:val="%1."/>
      <w:lvlJc w:val="left"/>
      <w:pPr>
        <w:tabs>
          <w:tab w:val="num" w:pos="720"/>
        </w:tabs>
        <w:ind w:left="720" w:hanging="360"/>
      </w:pPr>
      <w:rPr>
        <w:rFonts w:ascii="Comic Sans MS" w:hAnsi="Comic Sans MS" w:cs="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5A7876B4"/>
    <w:multiLevelType w:val="singleLevel"/>
    <w:tmpl w:val="4822D028"/>
    <w:lvl w:ilvl="0">
      <w:start w:val="1"/>
      <w:numFmt w:val="decimal"/>
      <w:lvlText w:val="%1."/>
      <w:lvlJc w:val="left"/>
      <w:pPr>
        <w:tabs>
          <w:tab w:val="num" w:pos="720"/>
        </w:tabs>
        <w:ind w:left="720" w:hanging="360"/>
      </w:pPr>
      <w:rPr>
        <w:rFonts w:hint="default"/>
      </w:rPr>
    </w:lvl>
  </w:abstractNum>
  <w:abstractNum w:abstractNumId="10">
    <w:nsid w:val="5CE20877"/>
    <w:multiLevelType w:val="singleLevel"/>
    <w:tmpl w:val="CF5A52EC"/>
    <w:lvl w:ilvl="0">
      <w:start w:val="1"/>
      <w:numFmt w:val="decimal"/>
      <w:lvlText w:val="%1."/>
      <w:lvlJc w:val="left"/>
      <w:pPr>
        <w:tabs>
          <w:tab w:val="num" w:pos="720"/>
        </w:tabs>
        <w:ind w:left="720" w:hanging="360"/>
      </w:pPr>
      <w:rPr>
        <w:rFonts w:hint="default"/>
      </w:rPr>
    </w:lvl>
  </w:abstractNum>
  <w:abstractNum w:abstractNumId="11">
    <w:nsid w:val="695374B5"/>
    <w:multiLevelType w:val="singleLevel"/>
    <w:tmpl w:val="2CD8B386"/>
    <w:lvl w:ilvl="0">
      <w:start w:val="1"/>
      <w:numFmt w:val="decimal"/>
      <w:lvlText w:val="%1."/>
      <w:lvlJc w:val="left"/>
      <w:pPr>
        <w:tabs>
          <w:tab w:val="num" w:pos="720"/>
        </w:tabs>
        <w:ind w:left="720" w:hanging="360"/>
      </w:pPr>
      <w:rPr>
        <w:rFonts w:hint="default"/>
      </w:rPr>
    </w:lvl>
  </w:abstractNum>
  <w:abstractNum w:abstractNumId="12">
    <w:nsid w:val="74CA3396"/>
    <w:multiLevelType w:val="singleLevel"/>
    <w:tmpl w:val="832A450C"/>
    <w:lvl w:ilvl="0">
      <w:start w:val="1"/>
      <w:numFmt w:val="decimal"/>
      <w:lvlText w:val="%1."/>
      <w:lvlJc w:val="left"/>
      <w:pPr>
        <w:tabs>
          <w:tab w:val="num" w:pos="720"/>
        </w:tabs>
        <w:ind w:left="720" w:hanging="360"/>
      </w:pPr>
      <w:rPr>
        <w:rFonts w:hint="default"/>
      </w:rPr>
    </w:lvl>
  </w:abstractNum>
  <w:abstractNum w:abstractNumId="13">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6450C04"/>
    <w:multiLevelType w:val="singleLevel"/>
    <w:tmpl w:val="52EC9D5C"/>
    <w:lvl w:ilvl="0">
      <w:start w:val="1"/>
      <w:numFmt w:val="decimal"/>
      <w:lvlText w:val="%1."/>
      <w:lvlJc w:val="left"/>
      <w:pPr>
        <w:tabs>
          <w:tab w:val="num" w:pos="720"/>
        </w:tabs>
        <w:ind w:left="720" w:hanging="360"/>
      </w:pPr>
      <w:rPr>
        <w:rFonts w:hint="default"/>
      </w:r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4"/>
  </w:num>
  <w:num w:numId="7">
    <w:abstractNumId w:val="12"/>
  </w:num>
  <w:num w:numId="8">
    <w:abstractNumId w:val="1"/>
  </w:num>
  <w:num w:numId="9">
    <w:abstractNumId w:val="14"/>
  </w:num>
  <w:num w:numId="10">
    <w:abstractNumId w:val="2"/>
  </w:num>
  <w:num w:numId="11">
    <w:abstractNumId w:val="11"/>
  </w:num>
  <w:num w:numId="12">
    <w:abstractNumId w:val="10"/>
  </w:num>
  <w:num w:numId="13">
    <w:abstractNumId w:val="9"/>
  </w:num>
  <w:num w:numId="14">
    <w:abstractNumId w:val="7"/>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11510"/>
    <w:rsid w:val="0001449D"/>
    <w:rsid w:val="00015FCD"/>
    <w:rsid w:val="00067F42"/>
    <w:rsid w:val="00081FD1"/>
    <w:rsid w:val="000871DC"/>
    <w:rsid w:val="000A252E"/>
    <w:rsid w:val="000B1978"/>
    <w:rsid w:val="000C6E4A"/>
    <w:rsid w:val="000D59EF"/>
    <w:rsid w:val="000E0004"/>
    <w:rsid w:val="000F6AF9"/>
    <w:rsid w:val="00114B65"/>
    <w:rsid w:val="001312DF"/>
    <w:rsid w:val="001341E4"/>
    <w:rsid w:val="00174F3E"/>
    <w:rsid w:val="00196D2C"/>
    <w:rsid w:val="001A6DA0"/>
    <w:rsid w:val="001B229E"/>
    <w:rsid w:val="001C3908"/>
    <w:rsid w:val="001C5868"/>
    <w:rsid w:val="001D083D"/>
    <w:rsid w:val="00222DA1"/>
    <w:rsid w:val="00253360"/>
    <w:rsid w:val="00270CCC"/>
    <w:rsid w:val="00277631"/>
    <w:rsid w:val="00284D9A"/>
    <w:rsid w:val="002A24B2"/>
    <w:rsid w:val="002C762C"/>
    <w:rsid w:val="002D5DF7"/>
    <w:rsid w:val="002F0E98"/>
    <w:rsid w:val="002F5BD9"/>
    <w:rsid w:val="00342F25"/>
    <w:rsid w:val="00351A06"/>
    <w:rsid w:val="00356305"/>
    <w:rsid w:val="003615D4"/>
    <w:rsid w:val="003764C0"/>
    <w:rsid w:val="00384553"/>
    <w:rsid w:val="003D380A"/>
    <w:rsid w:val="003D5CB7"/>
    <w:rsid w:val="003E121C"/>
    <w:rsid w:val="003E35A6"/>
    <w:rsid w:val="003F15BA"/>
    <w:rsid w:val="004001AD"/>
    <w:rsid w:val="00415302"/>
    <w:rsid w:val="0046097D"/>
    <w:rsid w:val="00476F71"/>
    <w:rsid w:val="004919E3"/>
    <w:rsid w:val="004A04D7"/>
    <w:rsid w:val="004A4AA8"/>
    <w:rsid w:val="005341BB"/>
    <w:rsid w:val="00553C45"/>
    <w:rsid w:val="005564C9"/>
    <w:rsid w:val="005778F8"/>
    <w:rsid w:val="00581691"/>
    <w:rsid w:val="005A39DD"/>
    <w:rsid w:val="005A7D9B"/>
    <w:rsid w:val="005E320C"/>
    <w:rsid w:val="0060301C"/>
    <w:rsid w:val="00606D7C"/>
    <w:rsid w:val="00614A17"/>
    <w:rsid w:val="006157DF"/>
    <w:rsid w:val="00617159"/>
    <w:rsid w:val="00636765"/>
    <w:rsid w:val="00660F0B"/>
    <w:rsid w:val="006617B8"/>
    <w:rsid w:val="00661B3D"/>
    <w:rsid w:val="006729DE"/>
    <w:rsid w:val="006B06FF"/>
    <w:rsid w:val="006B7CEF"/>
    <w:rsid w:val="006C11CF"/>
    <w:rsid w:val="006F4061"/>
    <w:rsid w:val="00713D0E"/>
    <w:rsid w:val="00721481"/>
    <w:rsid w:val="007324C6"/>
    <w:rsid w:val="0076138C"/>
    <w:rsid w:val="00764930"/>
    <w:rsid w:val="00776109"/>
    <w:rsid w:val="00776C3C"/>
    <w:rsid w:val="00794E6F"/>
    <w:rsid w:val="0079695B"/>
    <w:rsid w:val="00797B85"/>
    <w:rsid w:val="007C7833"/>
    <w:rsid w:val="007F0E0C"/>
    <w:rsid w:val="00801D1F"/>
    <w:rsid w:val="00830E57"/>
    <w:rsid w:val="008312F8"/>
    <w:rsid w:val="00831DFA"/>
    <w:rsid w:val="00831E5D"/>
    <w:rsid w:val="0085058A"/>
    <w:rsid w:val="00857053"/>
    <w:rsid w:val="00880794"/>
    <w:rsid w:val="0088148E"/>
    <w:rsid w:val="00893B85"/>
    <w:rsid w:val="008967C7"/>
    <w:rsid w:val="008A1BC1"/>
    <w:rsid w:val="008C1EDC"/>
    <w:rsid w:val="008E3A86"/>
    <w:rsid w:val="008E5283"/>
    <w:rsid w:val="008F3E7D"/>
    <w:rsid w:val="008F4797"/>
    <w:rsid w:val="00913987"/>
    <w:rsid w:val="009177D0"/>
    <w:rsid w:val="00920349"/>
    <w:rsid w:val="009813CE"/>
    <w:rsid w:val="009A2B97"/>
    <w:rsid w:val="009A5FFD"/>
    <w:rsid w:val="009B767F"/>
    <w:rsid w:val="009D1F7B"/>
    <w:rsid w:val="009D31D3"/>
    <w:rsid w:val="009E2297"/>
    <w:rsid w:val="009E5B39"/>
    <w:rsid w:val="00A03B36"/>
    <w:rsid w:val="00A1193F"/>
    <w:rsid w:val="00A24D74"/>
    <w:rsid w:val="00A34BCD"/>
    <w:rsid w:val="00A42DE3"/>
    <w:rsid w:val="00A80595"/>
    <w:rsid w:val="00A8231D"/>
    <w:rsid w:val="00A92A53"/>
    <w:rsid w:val="00A97278"/>
    <w:rsid w:val="00AA4DB6"/>
    <w:rsid w:val="00AA657D"/>
    <w:rsid w:val="00B130AA"/>
    <w:rsid w:val="00B23B08"/>
    <w:rsid w:val="00B266C2"/>
    <w:rsid w:val="00B304CD"/>
    <w:rsid w:val="00B41E74"/>
    <w:rsid w:val="00B44B83"/>
    <w:rsid w:val="00B65DDC"/>
    <w:rsid w:val="00B84296"/>
    <w:rsid w:val="00B93A3D"/>
    <w:rsid w:val="00BA1ADA"/>
    <w:rsid w:val="00BA2E3F"/>
    <w:rsid w:val="00BB1DBC"/>
    <w:rsid w:val="00BC2A23"/>
    <w:rsid w:val="00C03471"/>
    <w:rsid w:val="00C05801"/>
    <w:rsid w:val="00C24151"/>
    <w:rsid w:val="00C2627F"/>
    <w:rsid w:val="00C31395"/>
    <w:rsid w:val="00C34D47"/>
    <w:rsid w:val="00C37C08"/>
    <w:rsid w:val="00C40A8B"/>
    <w:rsid w:val="00C63A60"/>
    <w:rsid w:val="00C73146"/>
    <w:rsid w:val="00C93742"/>
    <w:rsid w:val="00C961DD"/>
    <w:rsid w:val="00CB3948"/>
    <w:rsid w:val="00CB735D"/>
    <w:rsid w:val="00CD2AC4"/>
    <w:rsid w:val="00CF685C"/>
    <w:rsid w:val="00D21A8A"/>
    <w:rsid w:val="00D2376C"/>
    <w:rsid w:val="00D42187"/>
    <w:rsid w:val="00D4738E"/>
    <w:rsid w:val="00D60988"/>
    <w:rsid w:val="00D60A98"/>
    <w:rsid w:val="00D63837"/>
    <w:rsid w:val="00D63B78"/>
    <w:rsid w:val="00D64741"/>
    <w:rsid w:val="00D725DF"/>
    <w:rsid w:val="00DC084E"/>
    <w:rsid w:val="00DF014C"/>
    <w:rsid w:val="00E11BAC"/>
    <w:rsid w:val="00E1268A"/>
    <w:rsid w:val="00E23AC1"/>
    <w:rsid w:val="00E24570"/>
    <w:rsid w:val="00E47852"/>
    <w:rsid w:val="00E60FF5"/>
    <w:rsid w:val="00E6138B"/>
    <w:rsid w:val="00E62258"/>
    <w:rsid w:val="00E86072"/>
    <w:rsid w:val="00E86E1E"/>
    <w:rsid w:val="00E95515"/>
    <w:rsid w:val="00EA4522"/>
    <w:rsid w:val="00EB43D5"/>
    <w:rsid w:val="00EC5619"/>
    <w:rsid w:val="00ED0109"/>
    <w:rsid w:val="00ED3CAE"/>
    <w:rsid w:val="00EE08D4"/>
    <w:rsid w:val="00EE5EE9"/>
    <w:rsid w:val="00EF55B7"/>
    <w:rsid w:val="00F03DC8"/>
    <w:rsid w:val="00F070B9"/>
    <w:rsid w:val="00F4268F"/>
    <w:rsid w:val="00F6679D"/>
    <w:rsid w:val="00F75864"/>
    <w:rsid w:val="00F9705F"/>
    <w:rsid w:val="00FA1E21"/>
    <w:rsid w:val="00FB2D5B"/>
    <w:rsid w:val="00FC61A0"/>
    <w:rsid w:val="00FE688C"/>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8A795CF-D222-4FC4-8CC9-9CE3864F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2">
    <w:name w:val="heading 2"/>
    <w:basedOn w:val="Normal"/>
    <w:next w:val="Normal"/>
    <w:link w:val="Heading2Char"/>
    <w:semiHidden/>
    <w:unhideWhenUsed/>
    <w:qFormat/>
    <w:locked/>
    <w:rsid w:val="00222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F7F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link w:val="FooterChar"/>
    <w:uiPriority w:val="99"/>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9D31D3"/>
    <w:rPr>
      <w:rFonts w:ascii="Tahoma" w:hAnsi="Tahoma" w:cs="Tahoma" w:hint="default"/>
      <w:color w:val="444444"/>
      <w:sz w:val="18"/>
      <w:szCs w:val="18"/>
    </w:rPr>
  </w:style>
  <w:style w:type="paragraph" w:customStyle="1" w:styleId="Normal10">
    <w:name w:val="Normal1"/>
    <w:basedOn w:val="Normal"/>
    <w:uiPriority w:val="99"/>
    <w:rsid w:val="009D31D3"/>
    <w:pPr>
      <w:spacing w:after="0" w:line="240" w:lineRule="auto"/>
    </w:pPr>
    <w:rPr>
      <w:rFonts w:ascii="Times New Roman" w:eastAsiaTheme="minorHAnsi" w:hAnsi="Times New Roman"/>
      <w:sz w:val="24"/>
      <w:szCs w:val="24"/>
    </w:rPr>
  </w:style>
  <w:style w:type="character" w:customStyle="1" w:styleId="normalchar">
    <w:name w:val="normal__char"/>
    <w:basedOn w:val="DefaultParagraphFont"/>
    <w:rsid w:val="009D31D3"/>
  </w:style>
  <w:style w:type="paragraph" w:styleId="NormalWeb">
    <w:name w:val="Normal (Web)"/>
    <w:basedOn w:val="Normal"/>
    <w:uiPriority w:val="99"/>
    <w:semiHidden/>
    <w:unhideWhenUsed/>
    <w:rsid w:val="009D31D3"/>
    <w:pPr>
      <w:spacing w:after="0" w:line="240" w:lineRule="auto"/>
    </w:pPr>
    <w:rPr>
      <w:rFonts w:ascii="Times New Roman" w:eastAsiaTheme="minorHAnsi" w:hAnsi="Times New Roman"/>
      <w:sz w:val="24"/>
      <w:szCs w:val="24"/>
    </w:rPr>
  </w:style>
  <w:style w:type="character" w:customStyle="1" w:styleId="rwrro">
    <w:name w:val="rwrro"/>
    <w:basedOn w:val="DefaultParagraphFont"/>
    <w:rsid w:val="00794E6F"/>
  </w:style>
  <w:style w:type="character" w:customStyle="1" w:styleId="Heading2Char">
    <w:name w:val="Heading 2 Char"/>
    <w:basedOn w:val="DefaultParagraphFont"/>
    <w:link w:val="Heading2"/>
    <w:semiHidden/>
    <w:rsid w:val="00222DA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locked/>
    <w:rsid w:val="00222DA1"/>
    <w:rPr>
      <w:b/>
      <w:bCs/>
    </w:rPr>
  </w:style>
  <w:style w:type="character" w:customStyle="1" w:styleId="Heading3Char">
    <w:name w:val="Heading 3 Char"/>
    <w:basedOn w:val="DefaultParagraphFont"/>
    <w:link w:val="Heading3"/>
    <w:semiHidden/>
    <w:rsid w:val="00FF7FD8"/>
    <w:rPr>
      <w:rFonts w:asciiTheme="majorHAnsi" w:eastAsiaTheme="majorEastAsia" w:hAnsiTheme="majorHAnsi" w:cstheme="majorBidi"/>
      <w:b/>
      <w:bCs/>
      <w:color w:val="4F81BD" w:themeColor="accent1"/>
      <w:sz w:val="22"/>
      <w:szCs w:val="22"/>
    </w:rPr>
  </w:style>
  <w:style w:type="paragraph" w:styleId="BodyTextIndent3">
    <w:name w:val="Body Text Indent 3"/>
    <w:basedOn w:val="Normal"/>
    <w:link w:val="BodyTextIndent3Char"/>
    <w:uiPriority w:val="99"/>
    <w:semiHidden/>
    <w:unhideWhenUsed/>
    <w:rsid w:val="00FF7FD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7FD8"/>
    <w:rPr>
      <w:sz w:val="16"/>
      <w:szCs w:val="16"/>
    </w:rPr>
  </w:style>
  <w:style w:type="paragraph" w:styleId="BodyTextIndent2">
    <w:name w:val="Body Text Indent 2"/>
    <w:basedOn w:val="Normal"/>
    <w:link w:val="BodyTextIndent2Char"/>
    <w:uiPriority w:val="99"/>
    <w:semiHidden/>
    <w:unhideWhenUsed/>
    <w:rsid w:val="00FF7FD8"/>
    <w:pPr>
      <w:spacing w:after="120" w:line="480" w:lineRule="auto"/>
      <w:ind w:left="360"/>
    </w:pPr>
  </w:style>
  <w:style w:type="character" w:customStyle="1" w:styleId="BodyTextIndent2Char">
    <w:name w:val="Body Text Indent 2 Char"/>
    <w:basedOn w:val="DefaultParagraphFont"/>
    <w:link w:val="BodyTextIndent2"/>
    <w:uiPriority w:val="99"/>
    <w:semiHidden/>
    <w:rsid w:val="00FF7FD8"/>
    <w:rPr>
      <w:sz w:val="22"/>
      <w:szCs w:val="22"/>
    </w:rPr>
  </w:style>
  <w:style w:type="paragraph" w:styleId="BodyText2">
    <w:name w:val="Body Text 2"/>
    <w:basedOn w:val="Normal"/>
    <w:link w:val="BodyText2Char"/>
    <w:uiPriority w:val="99"/>
    <w:semiHidden/>
    <w:unhideWhenUsed/>
    <w:rsid w:val="00FF7FD8"/>
    <w:pPr>
      <w:spacing w:after="120" w:line="480" w:lineRule="auto"/>
    </w:pPr>
  </w:style>
  <w:style w:type="character" w:customStyle="1" w:styleId="BodyText2Char">
    <w:name w:val="Body Text 2 Char"/>
    <w:basedOn w:val="DefaultParagraphFont"/>
    <w:link w:val="BodyText2"/>
    <w:uiPriority w:val="99"/>
    <w:semiHidden/>
    <w:rsid w:val="00FF7FD8"/>
    <w:rPr>
      <w:sz w:val="22"/>
      <w:szCs w:val="22"/>
    </w:rPr>
  </w:style>
  <w:style w:type="character" w:customStyle="1" w:styleId="FooterChar">
    <w:name w:val="Footer Char"/>
    <w:basedOn w:val="DefaultParagraphFont"/>
    <w:link w:val="Footer"/>
    <w:uiPriority w:val="99"/>
    <w:rsid w:val="00FF7F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3889">
      <w:bodyDiv w:val="1"/>
      <w:marLeft w:val="0"/>
      <w:marRight w:val="0"/>
      <w:marTop w:val="0"/>
      <w:marBottom w:val="0"/>
      <w:divBdr>
        <w:top w:val="none" w:sz="0" w:space="0" w:color="auto"/>
        <w:left w:val="none" w:sz="0" w:space="0" w:color="auto"/>
        <w:bottom w:val="none" w:sz="0" w:space="0" w:color="auto"/>
        <w:right w:val="none" w:sz="0" w:space="0" w:color="auto"/>
      </w:divBdr>
    </w:div>
    <w:div w:id="433280683">
      <w:bodyDiv w:val="1"/>
      <w:marLeft w:val="0"/>
      <w:marRight w:val="0"/>
      <w:marTop w:val="0"/>
      <w:marBottom w:val="0"/>
      <w:divBdr>
        <w:top w:val="none" w:sz="0" w:space="0" w:color="auto"/>
        <w:left w:val="none" w:sz="0" w:space="0" w:color="auto"/>
        <w:bottom w:val="none" w:sz="0" w:space="0" w:color="auto"/>
        <w:right w:val="none" w:sz="0" w:space="0" w:color="auto"/>
      </w:divBdr>
    </w:div>
    <w:div w:id="638724266">
      <w:bodyDiv w:val="1"/>
      <w:marLeft w:val="0"/>
      <w:marRight w:val="0"/>
      <w:marTop w:val="0"/>
      <w:marBottom w:val="0"/>
      <w:divBdr>
        <w:top w:val="none" w:sz="0" w:space="0" w:color="auto"/>
        <w:left w:val="none" w:sz="0" w:space="0" w:color="auto"/>
        <w:bottom w:val="none" w:sz="0" w:space="0" w:color="auto"/>
        <w:right w:val="none" w:sz="0" w:space="0" w:color="auto"/>
      </w:divBdr>
    </w:div>
    <w:div w:id="797145762">
      <w:bodyDiv w:val="1"/>
      <w:marLeft w:val="0"/>
      <w:marRight w:val="0"/>
      <w:marTop w:val="0"/>
      <w:marBottom w:val="0"/>
      <w:divBdr>
        <w:top w:val="none" w:sz="0" w:space="0" w:color="auto"/>
        <w:left w:val="none" w:sz="0" w:space="0" w:color="auto"/>
        <w:bottom w:val="none" w:sz="0" w:space="0" w:color="auto"/>
        <w:right w:val="none" w:sz="0" w:space="0" w:color="auto"/>
      </w:divBdr>
    </w:div>
    <w:div w:id="812600205">
      <w:bodyDiv w:val="1"/>
      <w:marLeft w:val="0"/>
      <w:marRight w:val="0"/>
      <w:marTop w:val="0"/>
      <w:marBottom w:val="0"/>
      <w:divBdr>
        <w:top w:val="none" w:sz="0" w:space="0" w:color="auto"/>
        <w:left w:val="none" w:sz="0" w:space="0" w:color="auto"/>
        <w:bottom w:val="none" w:sz="0" w:space="0" w:color="auto"/>
        <w:right w:val="none" w:sz="0" w:space="0" w:color="auto"/>
      </w:divBdr>
    </w:div>
    <w:div w:id="1149519174">
      <w:bodyDiv w:val="1"/>
      <w:marLeft w:val="0"/>
      <w:marRight w:val="0"/>
      <w:marTop w:val="0"/>
      <w:marBottom w:val="0"/>
      <w:divBdr>
        <w:top w:val="none" w:sz="0" w:space="0" w:color="auto"/>
        <w:left w:val="none" w:sz="0" w:space="0" w:color="auto"/>
        <w:bottom w:val="none" w:sz="0" w:space="0" w:color="auto"/>
        <w:right w:val="none" w:sz="0" w:space="0" w:color="auto"/>
      </w:divBdr>
    </w:div>
    <w:div w:id="1273436232">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39216148">
      <w:bodyDiv w:val="1"/>
      <w:marLeft w:val="0"/>
      <w:marRight w:val="0"/>
      <w:marTop w:val="0"/>
      <w:marBottom w:val="0"/>
      <w:divBdr>
        <w:top w:val="none" w:sz="0" w:space="0" w:color="auto"/>
        <w:left w:val="none" w:sz="0" w:space="0" w:color="auto"/>
        <w:bottom w:val="none" w:sz="0" w:space="0" w:color="auto"/>
        <w:right w:val="none" w:sz="0" w:space="0" w:color="auto"/>
      </w:divBdr>
    </w:div>
    <w:div w:id="1745569916">
      <w:bodyDiv w:val="1"/>
      <w:marLeft w:val="0"/>
      <w:marRight w:val="0"/>
      <w:marTop w:val="0"/>
      <w:marBottom w:val="0"/>
      <w:divBdr>
        <w:top w:val="none" w:sz="0" w:space="0" w:color="auto"/>
        <w:left w:val="none" w:sz="0" w:space="0" w:color="auto"/>
        <w:bottom w:val="none" w:sz="0" w:space="0" w:color="auto"/>
        <w:right w:val="none" w:sz="0" w:space="0" w:color="auto"/>
      </w:divBdr>
      <w:divsChild>
        <w:div w:id="777679709">
          <w:marLeft w:val="0"/>
          <w:marRight w:val="0"/>
          <w:marTop w:val="0"/>
          <w:marBottom w:val="0"/>
          <w:divBdr>
            <w:top w:val="none" w:sz="0" w:space="0" w:color="auto"/>
            <w:left w:val="none" w:sz="0" w:space="0" w:color="auto"/>
            <w:bottom w:val="none" w:sz="0" w:space="0" w:color="auto"/>
            <w:right w:val="none" w:sz="0" w:space="0" w:color="auto"/>
          </w:divBdr>
          <w:divsChild>
            <w:div w:id="551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68200110">
      <w:bodyDiv w:val="1"/>
      <w:marLeft w:val="0"/>
      <w:marRight w:val="0"/>
      <w:marTop w:val="0"/>
      <w:marBottom w:val="0"/>
      <w:divBdr>
        <w:top w:val="none" w:sz="0" w:space="0" w:color="auto"/>
        <w:left w:val="none" w:sz="0" w:space="0" w:color="auto"/>
        <w:bottom w:val="none" w:sz="0" w:space="0" w:color="auto"/>
        <w:right w:val="none" w:sz="0" w:space="0" w:color="auto"/>
      </w:divBdr>
    </w:div>
    <w:div w:id="21386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ahcdfs.ahc.ufl.edu\files\NUR\PERSONAL\lsutton\My%20Documents\4944L\4944L%20Spring%202013\derridj@ufl.edu" TargetMode="External"/><Relationship Id="rId13" Type="http://schemas.openxmlformats.org/officeDocument/2006/relationships/hyperlink" Target="mailto:ngyoung@ufl.edu" TargetMode="External"/><Relationship Id="rId18" Type="http://schemas.openxmlformats.org/officeDocument/2006/relationships/hyperlink" Target="https://catalog.ufl.edu/ugrad/current/regulations/info/grades.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stephen@ufl.edu" TargetMode="External"/><Relationship Id="rId17" Type="http://schemas.openxmlformats.org/officeDocument/2006/relationships/hyperlink" Target="mailto:derridj@ufl.edu" TargetMode="Externa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leenhsolomon@ufl.edu" TargetMode="External"/><Relationship Id="rId5" Type="http://schemas.openxmlformats.org/officeDocument/2006/relationships/webSettings" Target="webSettings.xml"/><Relationship Id="rId15" Type="http://schemas.openxmlformats.org/officeDocument/2006/relationships/hyperlink" Target="http://lss.at.ufl.edu" TargetMode="External"/><Relationship Id="rId10" Type="http://schemas.openxmlformats.org/officeDocument/2006/relationships/hyperlink" Target="mailto:alkelley@ufl.edu" TargetMode="External"/><Relationship Id="rId19" Type="http://schemas.openxmlformats.org/officeDocument/2006/relationships/hyperlink" Target="http://nursing.ufl.edu/students/student-policies-and-handbooks/course-policies/" TargetMode="External"/><Relationship Id="rId4" Type="http://schemas.openxmlformats.org/officeDocument/2006/relationships/settings" Target="settings.xml"/><Relationship Id="rId9" Type="http://schemas.openxmlformats.org/officeDocument/2006/relationships/hyperlink" Target="mailto:smhays@ufl.edu" TargetMode="External"/><Relationship Id="rId14" Type="http://schemas.openxmlformats.org/officeDocument/2006/relationships/hyperlink" Target="mailto:bweber@ufl.ed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D8F7-5648-4CC6-BF67-A3A79187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Lamantia,Mary I</cp:lastModifiedBy>
  <cp:revision>10</cp:revision>
  <cp:lastPrinted>2015-04-24T08:57:00Z</cp:lastPrinted>
  <dcterms:created xsi:type="dcterms:W3CDTF">2015-04-24T08:47:00Z</dcterms:created>
  <dcterms:modified xsi:type="dcterms:W3CDTF">2015-05-13T14:42:00Z</dcterms:modified>
</cp:coreProperties>
</file>