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92" w:rsidRPr="009F29AE" w:rsidRDefault="008A6897">
      <w:pPr>
        <w:jc w:val="center"/>
        <w:rPr>
          <w:szCs w:val="24"/>
        </w:rPr>
      </w:pPr>
      <w:r>
        <w:rPr>
          <w:szCs w:val="24"/>
        </w:rPr>
        <w:t xml:space="preserve"> </w:t>
      </w:r>
      <w:r w:rsidR="00561C92" w:rsidRPr="009F29AE">
        <w:rPr>
          <w:szCs w:val="24"/>
        </w:rPr>
        <w:t xml:space="preserve">UNIVERSITY OF FLORIDA </w:t>
      </w:r>
    </w:p>
    <w:p w:rsidR="00561C92" w:rsidRPr="009F29AE" w:rsidRDefault="00561C92">
      <w:pPr>
        <w:jc w:val="center"/>
        <w:rPr>
          <w:szCs w:val="24"/>
        </w:rPr>
      </w:pPr>
      <w:r w:rsidRPr="009F29AE">
        <w:rPr>
          <w:szCs w:val="24"/>
        </w:rPr>
        <w:t>COLLEGE OF NURSING</w:t>
      </w:r>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2455C3" w:rsidP="002455C3">
      <w:pPr>
        <w:jc w:val="center"/>
        <w:rPr>
          <w:szCs w:val="24"/>
        </w:rPr>
      </w:pPr>
      <w:r>
        <w:rPr>
          <w:szCs w:val="24"/>
        </w:rPr>
        <w:t>FALL 201</w:t>
      </w:r>
      <w:r w:rsidR="00AD5166">
        <w:rPr>
          <w:szCs w:val="24"/>
        </w:rPr>
        <w:t>5</w:t>
      </w:r>
    </w:p>
    <w:p w:rsidR="00561C92" w:rsidRPr="009F29AE" w:rsidRDefault="00561C92">
      <w:pPr>
        <w:pStyle w:val="Heading1"/>
        <w:rPr>
          <w:rFonts w:ascii="Times New Roman" w:hAnsi="Times New Roman"/>
          <w:sz w:val="24"/>
          <w:szCs w:val="24"/>
        </w:rPr>
      </w:pPr>
    </w:p>
    <w:p w:rsidR="00561C92" w:rsidRPr="009F29AE" w:rsidRDefault="00561C92">
      <w:pPr>
        <w:pStyle w:val="Heading1"/>
        <w:rPr>
          <w:rFonts w:ascii="Times New Roman" w:hAnsi="Times New Roman"/>
          <w:sz w:val="24"/>
          <w:szCs w:val="24"/>
          <w:u w:val="none"/>
        </w:rPr>
      </w:pPr>
      <w:r w:rsidRPr="009F29AE">
        <w:rPr>
          <w:rFonts w:ascii="Times New Roman" w:hAnsi="Times New Roman"/>
          <w:sz w:val="24"/>
          <w:szCs w:val="24"/>
        </w:rPr>
        <w:t>COURSE NUMBER</w:t>
      </w:r>
      <w:r w:rsidRPr="009F29AE">
        <w:rPr>
          <w:rFonts w:ascii="Times New Roman" w:hAnsi="Times New Roman"/>
          <w:sz w:val="24"/>
          <w:szCs w:val="24"/>
          <w:u w:val="none"/>
        </w:rPr>
        <w:tab/>
      </w:r>
      <w:r w:rsidRPr="009F29AE">
        <w:rPr>
          <w:rFonts w:ascii="Times New Roman" w:hAnsi="Times New Roman"/>
          <w:sz w:val="24"/>
          <w:szCs w:val="24"/>
          <w:u w:val="none"/>
        </w:rPr>
        <w:tab/>
        <w:t>NGR 6101</w:t>
      </w:r>
      <w:r w:rsidR="00474A76">
        <w:rPr>
          <w:rFonts w:ascii="Times New Roman" w:hAnsi="Times New Roman"/>
          <w:sz w:val="24"/>
          <w:szCs w:val="24"/>
          <w:u w:val="none"/>
        </w:rPr>
        <w:t xml:space="preserve">    Section: 17CH</w:t>
      </w:r>
    </w:p>
    <w:p w:rsidR="00561C92" w:rsidRPr="009F29AE" w:rsidRDefault="00561C92">
      <w:pPr>
        <w:rPr>
          <w:szCs w:val="24"/>
          <w:u w:val="single"/>
        </w:rPr>
      </w:pPr>
    </w:p>
    <w:p w:rsidR="00561C92" w:rsidRPr="009F29AE" w:rsidRDefault="00561C92">
      <w:pPr>
        <w:rPr>
          <w:szCs w:val="24"/>
        </w:rPr>
      </w:pPr>
      <w:r w:rsidRPr="009F29AE">
        <w:rPr>
          <w:szCs w:val="24"/>
          <w:u w:val="single"/>
        </w:rPr>
        <w:t>COURSE TITLE</w:t>
      </w:r>
      <w:r w:rsidRPr="009F29AE">
        <w:rPr>
          <w:szCs w:val="24"/>
        </w:rPr>
        <w:tab/>
      </w:r>
      <w:r w:rsidRPr="009F29AE">
        <w:rPr>
          <w:szCs w:val="24"/>
        </w:rPr>
        <w:tab/>
        <w:t xml:space="preserve">Theory and Research for </w:t>
      </w:r>
      <w:r w:rsidR="00F82C29">
        <w:rPr>
          <w:szCs w:val="24"/>
        </w:rPr>
        <w:t xml:space="preserve">Advanced </w:t>
      </w:r>
      <w:r w:rsidRPr="009F29AE">
        <w:rPr>
          <w:szCs w:val="24"/>
        </w:rPr>
        <w:t>Nursing</w:t>
      </w:r>
      <w:r w:rsidR="00F82C29">
        <w:rPr>
          <w:szCs w:val="24"/>
        </w:rPr>
        <w:t xml:space="preserve"> Practice</w:t>
      </w:r>
    </w:p>
    <w:p w:rsidR="00561C92" w:rsidRPr="009F29AE" w:rsidRDefault="00561C92">
      <w:pPr>
        <w:rPr>
          <w:szCs w:val="24"/>
          <w:u w:val="single"/>
        </w:rPr>
      </w:pPr>
    </w:p>
    <w:p w:rsidR="00561C92" w:rsidRPr="009F29AE" w:rsidRDefault="00561C92">
      <w:pPr>
        <w:rPr>
          <w:szCs w:val="24"/>
        </w:rPr>
      </w:pPr>
      <w:r w:rsidRPr="009F29AE">
        <w:rPr>
          <w:szCs w:val="24"/>
          <w:u w:val="single"/>
        </w:rPr>
        <w:t>CREDITS</w:t>
      </w:r>
      <w:r w:rsidRPr="009F29AE">
        <w:rPr>
          <w:szCs w:val="24"/>
        </w:rPr>
        <w:tab/>
      </w:r>
      <w:r w:rsidRPr="009F29AE">
        <w:rPr>
          <w:szCs w:val="24"/>
        </w:rPr>
        <w:tab/>
      </w:r>
      <w:r w:rsidRPr="009F29AE">
        <w:rPr>
          <w:szCs w:val="24"/>
        </w:rPr>
        <w:tab/>
        <w:t>3</w:t>
      </w:r>
    </w:p>
    <w:p w:rsidR="00561C92" w:rsidRPr="009F29AE" w:rsidRDefault="00561C92">
      <w:pPr>
        <w:rPr>
          <w:szCs w:val="24"/>
          <w:u w:val="single"/>
        </w:rPr>
      </w:pPr>
    </w:p>
    <w:p w:rsidR="00561C92" w:rsidRPr="009F29AE" w:rsidRDefault="00561C92">
      <w:pPr>
        <w:rPr>
          <w:szCs w:val="24"/>
        </w:rPr>
      </w:pPr>
      <w:r w:rsidRPr="009F29AE">
        <w:rPr>
          <w:szCs w:val="24"/>
          <w:u w:val="single"/>
        </w:rPr>
        <w:t>PLACEMENT</w:t>
      </w:r>
      <w:r w:rsidR="00B75FA2">
        <w:rPr>
          <w:szCs w:val="24"/>
        </w:rPr>
        <w:tab/>
      </w:r>
      <w:r w:rsidR="00B75FA2">
        <w:rPr>
          <w:szCs w:val="24"/>
        </w:rPr>
        <w:tab/>
      </w:r>
      <w:r w:rsidRPr="009F29AE">
        <w:rPr>
          <w:szCs w:val="24"/>
        </w:rPr>
        <w:t xml:space="preserve">First Semester in Master's </w:t>
      </w:r>
      <w:r w:rsidR="0055152D">
        <w:rPr>
          <w:szCs w:val="24"/>
        </w:rPr>
        <w:t>or BSN</w:t>
      </w:r>
      <w:r w:rsidR="00F82C29">
        <w:rPr>
          <w:szCs w:val="24"/>
        </w:rPr>
        <w:t>-</w:t>
      </w:r>
      <w:r w:rsidR="0055152D">
        <w:rPr>
          <w:szCs w:val="24"/>
        </w:rPr>
        <w:t>to</w:t>
      </w:r>
      <w:r w:rsidR="00F82C29">
        <w:rPr>
          <w:szCs w:val="24"/>
        </w:rPr>
        <w:t>-</w:t>
      </w:r>
      <w:r w:rsidR="0055152D">
        <w:rPr>
          <w:szCs w:val="24"/>
        </w:rPr>
        <w:t xml:space="preserve">DNP </w:t>
      </w:r>
      <w:r w:rsidRPr="009F29AE">
        <w:rPr>
          <w:szCs w:val="24"/>
        </w:rPr>
        <w:t>Program</w:t>
      </w:r>
    </w:p>
    <w:p w:rsidR="00561C92" w:rsidRDefault="00561C92" w:rsidP="00594FE4">
      <w:pPr>
        <w:rPr>
          <w:szCs w:val="24"/>
        </w:rPr>
      </w:pPr>
      <w:r w:rsidRPr="009F29AE">
        <w:rPr>
          <w:szCs w:val="24"/>
        </w:rPr>
        <w:tab/>
      </w:r>
      <w:r w:rsidRPr="009F29AE">
        <w:rPr>
          <w:szCs w:val="24"/>
        </w:rPr>
        <w:tab/>
      </w:r>
      <w:r w:rsidRPr="009F29AE">
        <w:rPr>
          <w:szCs w:val="24"/>
        </w:rPr>
        <w:tab/>
      </w:r>
      <w:r w:rsidRPr="009F29AE">
        <w:rPr>
          <w:szCs w:val="24"/>
        </w:rPr>
        <w:tab/>
      </w:r>
      <w:r w:rsidR="00594FE4">
        <w:rPr>
          <w:szCs w:val="24"/>
        </w:rPr>
        <w:tab/>
        <w:t>or</w:t>
      </w:r>
    </w:p>
    <w:p w:rsidR="00561C92" w:rsidRPr="009F29AE" w:rsidRDefault="00561C92">
      <w:pPr>
        <w:ind w:left="2160" w:firstLine="720"/>
        <w:rPr>
          <w:szCs w:val="24"/>
        </w:rPr>
      </w:pPr>
      <w:r w:rsidRPr="009F29AE">
        <w:rPr>
          <w:szCs w:val="24"/>
        </w:rPr>
        <w:t>Second Semester of BSN-Accelerated Track</w:t>
      </w:r>
    </w:p>
    <w:p w:rsidR="00561C92" w:rsidRPr="009F29AE" w:rsidRDefault="00561C92">
      <w:pPr>
        <w:rPr>
          <w:szCs w:val="24"/>
          <w:u w:val="single"/>
        </w:rPr>
      </w:pPr>
    </w:p>
    <w:p w:rsidR="00561C92" w:rsidRPr="009F29AE" w:rsidRDefault="00561C92">
      <w:pPr>
        <w:rPr>
          <w:szCs w:val="24"/>
        </w:rPr>
      </w:pPr>
      <w:r w:rsidRPr="009F29AE">
        <w:rPr>
          <w:szCs w:val="24"/>
          <w:u w:val="single"/>
        </w:rPr>
        <w:t>PRE/COREQUISITE</w:t>
      </w:r>
      <w:r w:rsidRPr="009F29AE">
        <w:rPr>
          <w:szCs w:val="24"/>
        </w:rPr>
        <w:tab/>
      </w:r>
      <w:r w:rsidRPr="009F29AE">
        <w:rPr>
          <w:szCs w:val="24"/>
        </w:rPr>
        <w:tab/>
        <w:t>None</w:t>
      </w:r>
    </w:p>
    <w:p w:rsidR="00561C92" w:rsidRPr="009F29AE" w:rsidRDefault="00561C92">
      <w:pPr>
        <w:rPr>
          <w:szCs w:val="24"/>
          <w:u w:val="single"/>
        </w:rPr>
      </w:pPr>
    </w:p>
    <w:p w:rsidR="00407951" w:rsidRDefault="00561C92" w:rsidP="002455C3">
      <w:pPr>
        <w:pStyle w:val="Default"/>
        <w:tabs>
          <w:tab w:val="left" w:pos="2880"/>
        </w:tabs>
        <w:rPr>
          <w:b/>
        </w:rPr>
      </w:pPr>
      <w:r w:rsidRPr="002455C3">
        <w:rPr>
          <w:u w:val="single"/>
        </w:rPr>
        <w:t xml:space="preserve">FACULTY </w:t>
      </w:r>
      <w:r w:rsidR="002455C3">
        <w:tab/>
      </w:r>
      <w:r w:rsidR="00474A76">
        <w:rPr>
          <w:b/>
        </w:rPr>
        <w:t>Karen Moosvi, PhD, APN, CNE</w:t>
      </w:r>
    </w:p>
    <w:p w:rsidR="00474A76" w:rsidRDefault="002455C3" w:rsidP="002455C3">
      <w:pPr>
        <w:pStyle w:val="Default"/>
        <w:tabs>
          <w:tab w:val="left" w:pos="2880"/>
        </w:tabs>
      </w:pPr>
      <w:r w:rsidRPr="00DE7F82">
        <w:tab/>
      </w:r>
      <w:hyperlink r:id="rId8" w:history="1">
        <w:r w:rsidR="00474A76" w:rsidRPr="00494324">
          <w:rPr>
            <w:rStyle w:val="Hyperlink"/>
          </w:rPr>
          <w:t>karenvmoosvi@ufl.edu</w:t>
        </w:r>
      </w:hyperlink>
    </w:p>
    <w:p w:rsidR="00474A76" w:rsidRDefault="00474A76" w:rsidP="002455C3">
      <w:pPr>
        <w:pStyle w:val="Default"/>
        <w:tabs>
          <w:tab w:val="left" w:pos="2880"/>
        </w:tabs>
      </w:pPr>
      <w:r>
        <w:t xml:space="preserve">                                                732- 682-7716 </w:t>
      </w:r>
    </w:p>
    <w:p w:rsidR="002455C3" w:rsidRPr="00DE7F82" w:rsidRDefault="00474A76" w:rsidP="002455C3">
      <w:pPr>
        <w:pStyle w:val="Default"/>
        <w:tabs>
          <w:tab w:val="left" w:pos="2880"/>
        </w:tabs>
      </w:pPr>
      <w:r>
        <w:t xml:space="preserve">                                                Please text or email to arrange meeting </w:t>
      </w:r>
    </w:p>
    <w:p w:rsidR="00561C92" w:rsidRPr="009F29AE" w:rsidRDefault="002455C3" w:rsidP="002455C3">
      <w:pPr>
        <w:pStyle w:val="Default"/>
        <w:tabs>
          <w:tab w:val="left" w:pos="2880"/>
        </w:tabs>
      </w:pPr>
      <w:r w:rsidRPr="00DE7F82">
        <w:tab/>
        <w:t xml:space="preserve">Office hours: </w:t>
      </w:r>
      <w:r w:rsidR="00474A76">
        <w:t>B</w:t>
      </w:r>
      <w:r w:rsidRPr="00DE7F82">
        <w:t xml:space="preserve">y appointment </w:t>
      </w:r>
    </w:p>
    <w:p w:rsidR="00B7072B" w:rsidRDefault="00B7072B" w:rsidP="003A5EBA">
      <w:pPr>
        <w:rPr>
          <w:szCs w:val="24"/>
          <w:u w:val="single"/>
        </w:rPr>
      </w:pPr>
    </w:p>
    <w:p w:rsidR="00F65F66" w:rsidRDefault="00561C92" w:rsidP="003A5EBA">
      <w:pPr>
        <w:rPr>
          <w:szCs w:val="24"/>
          <w:u w:val="single"/>
        </w:rPr>
      </w:pPr>
      <w:r w:rsidRPr="009F29AE">
        <w:rPr>
          <w:szCs w:val="24"/>
          <w:u w:val="single"/>
        </w:rPr>
        <w:t xml:space="preserve">COURSE DESCRIPTION </w:t>
      </w:r>
    </w:p>
    <w:p w:rsidR="00561C92" w:rsidRPr="009F29AE" w:rsidRDefault="00561C92" w:rsidP="003A5EBA">
      <w:pPr>
        <w:rPr>
          <w:szCs w:val="24"/>
        </w:rPr>
      </w:pPr>
      <w:r w:rsidRPr="009F29AE">
        <w:rPr>
          <w:szCs w:val="24"/>
        </w:rPr>
        <w:t>This course is designed to further d</w:t>
      </w:r>
      <w:r w:rsidR="003A5EBA">
        <w:rPr>
          <w:szCs w:val="24"/>
        </w:rPr>
        <w:t xml:space="preserve">evelop the knowledge and skills </w:t>
      </w:r>
      <w:r w:rsidRPr="009F29AE">
        <w:rPr>
          <w:szCs w:val="24"/>
        </w:rPr>
        <w:t xml:space="preserve">necessary to critique theory and research from nursing and related fields. Emphasis is on the relationship among theory, research and practice. </w:t>
      </w:r>
    </w:p>
    <w:p w:rsidR="00561C92" w:rsidRPr="009F29AE" w:rsidRDefault="00561C92">
      <w:pPr>
        <w:ind w:left="540"/>
        <w:rPr>
          <w:szCs w:val="24"/>
          <w:u w:val="single"/>
        </w:rPr>
      </w:pPr>
    </w:p>
    <w:p w:rsidR="00F65F66" w:rsidRDefault="00561C92">
      <w:pPr>
        <w:rPr>
          <w:szCs w:val="24"/>
          <w:u w:val="single"/>
        </w:rPr>
      </w:pPr>
      <w:r w:rsidRPr="009F29AE">
        <w:rPr>
          <w:szCs w:val="24"/>
          <w:u w:val="single"/>
        </w:rPr>
        <w:t>COURSE OBJECTIVES</w:t>
      </w:r>
    </w:p>
    <w:p w:rsidR="00561C92" w:rsidRDefault="00561C92">
      <w:pPr>
        <w:rPr>
          <w:szCs w:val="24"/>
        </w:rPr>
      </w:pPr>
      <w:r w:rsidRPr="009F29AE">
        <w:rPr>
          <w:szCs w:val="24"/>
        </w:rPr>
        <w:t>Upon completion of this course, the student will be able to:</w:t>
      </w:r>
    </w:p>
    <w:p w:rsidR="006206F9" w:rsidRPr="009F29AE" w:rsidRDefault="006206F9">
      <w:pPr>
        <w:rPr>
          <w:szCs w:val="24"/>
        </w:rPr>
      </w:pPr>
    </w:p>
    <w:p w:rsidR="006206F9" w:rsidRDefault="006206F9" w:rsidP="006206F9">
      <w:pPr>
        <w:numPr>
          <w:ilvl w:val="0"/>
          <w:numId w:val="8"/>
        </w:numPr>
        <w:tabs>
          <w:tab w:val="left" w:pos="-1080"/>
          <w:tab w:val="left" w:pos="-720"/>
          <w:tab w:val="left" w:pos="0"/>
          <w:tab w:val="left" w:pos="450"/>
          <w:tab w:val="left" w:pos="720"/>
        </w:tabs>
        <w:rPr>
          <w:szCs w:val="24"/>
        </w:rPr>
      </w:pPr>
      <w:r w:rsidRPr="009F29AE">
        <w:rPr>
          <w:szCs w:val="24"/>
        </w:rPr>
        <w:t>Analyze the links among theory, research, and practice in nursing.</w:t>
      </w:r>
    </w:p>
    <w:p w:rsidR="006206F9" w:rsidRDefault="006206F9" w:rsidP="006206F9">
      <w:pPr>
        <w:tabs>
          <w:tab w:val="left" w:pos="-1080"/>
          <w:tab w:val="left" w:pos="-720"/>
          <w:tab w:val="left" w:pos="0"/>
          <w:tab w:val="left" w:pos="450"/>
          <w:tab w:val="left" w:pos="720"/>
        </w:tabs>
        <w:ind w:left="720"/>
        <w:rPr>
          <w:szCs w:val="24"/>
        </w:rPr>
      </w:pPr>
    </w:p>
    <w:p w:rsidR="006206F9" w:rsidRDefault="006206F9" w:rsidP="006206F9">
      <w:pPr>
        <w:numPr>
          <w:ilvl w:val="0"/>
          <w:numId w:val="8"/>
        </w:numPr>
        <w:tabs>
          <w:tab w:val="left" w:pos="-1080"/>
          <w:tab w:val="left" w:pos="-720"/>
          <w:tab w:val="left" w:pos="0"/>
          <w:tab w:val="left" w:pos="450"/>
          <w:tab w:val="left" w:pos="720"/>
        </w:tabs>
        <w:rPr>
          <w:szCs w:val="24"/>
        </w:rPr>
      </w:pPr>
      <w:r w:rsidRPr="00F24EF1">
        <w:rPr>
          <w:szCs w:val="24"/>
        </w:rPr>
        <w:t xml:space="preserve">Analyze the elements of conceptual models and theoretical frameworks. </w:t>
      </w:r>
    </w:p>
    <w:p w:rsidR="006206F9" w:rsidRDefault="006206F9" w:rsidP="006206F9">
      <w:pPr>
        <w:tabs>
          <w:tab w:val="left" w:pos="-1080"/>
          <w:tab w:val="left" w:pos="-720"/>
          <w:tab w:val="left" w:pos="0"/>
          <w:tab w:val="left" w:pos="450"/>
          <w:tab w:val="left" w:pos="720"/>
        </w:tabs>
        <w:ind w:left="720"/>
        <w:rPr>
          <w:szCs w:val="24"/>
        </w:rPr>
      </w:pPr>
    </w:p>
    <w:p w:rsidR="006206F9" w:rsidRDefault="006206F9" w:rsidP="006206F9">
      <w:pPr>
        <w:numPr>
          <w:ilvl w:val="0"/>
          <w:numId w:val="8"/>
        </w:numPr>
        <w:tabs>
          <w:tab w:val="left" w:pos="-1080"/>
          <w:tab w:val="left" w:pos="-720"/>
          <w:tab w:val="left" w:pos="0"/>
          <w:tab w:val="left" w:pos="450"/>
          <w:tab w:val="left" w:pos="720"/>
        </w:tabs>
        <w:rPr>
          <w:szCs w:val="24"/>
        </w:rPr>
      </w:pPr>
      <w:r w:rsidRPr="006206F9">
        <w:rPr>
          <w:szCs w:val="24"/>
        </w:rPr>
        <w:t xml:space="preserve">Explore the application of theories to nursing practice and research. </w:t>
      </w:r>
    </w:p>
    <w:p w:rsidR="006206F9" w:rsidRDefault="006206F9" w:rsidP="006206F9">
      <w:pPr>
        <w:tabs>
          <w:tab w:val="left" w:pos="-1080"/>
          <w:tab w:val="left" w:pos="-720"/>
          <w:tab w:val="left" w:pos="0"/>
          <w:tab w:val="left" w:pos="450"/>
          <w:tab w:val="left" w:pos="720"/>
        </w:tabs>
        <w:ind w:left="720"/>
        <w:rPr>
          <w:szCs w:val="24"/>
        </w:rPr>
      </w:pPr>
    </w:p>
    <w:p w:rsidR="006206F9" w:rsidRDefault="006206F9" w:rsidP="006206F9">
      <w:pPr>
        <w:numPr>
          <w:ilvl w:val="0"/>
          <w:numId w:val="8"/>
        </w:numPr>
        <w:tabs>
          <w:tab w:val="left" w:pos="-1080"/>
          <w:tab w:val="left" w:pos="-720"/>
          <w:tab w:val="left" w:pos="0"/>
          <w:tab w:val="left" w:pos="450"/>
          <w:tab w:val="left" w:pos="720"/>
        </w:tabs>
        <w:rPr>
          <w:szCs w:val="24"/>
        </w:rPr>
      </w:pPr>
      <w:r w:rsidRPr="006206F9">
        <w:rPr>
          <w:szCs w:val="24"/>
        </w:rPr>
        <w:t>Identify steps of the research process.</w:t>
      </w:r>
    </w:p>
    <w:p w:rsidR="006206F9" w:rsidRPr="006206F9" w:rsidRDefault="006206F9" w:rsidP="006206F9">
      <w:pPr>
        <w:tabs>
          <w:tab w:val="left" w:pos="-1080"/>
          <w:tab w:val="left" w:pos="-720"/>
          <w:tab w:val="left" w:pos="0"/>
          <w:tab w:val="left" w:pos="450"/>
          <w:tab w:val="left" w:pos="720"/>
        </w:tabs>
        <w:ind w:left="720"/>
        <w:rPr>
          <w:szCs w:val="24"/>
        </w:rPr>
      </w:pPr>
    </w:p>
    <w:p w:rsidR="006206F9" w:rsidRDefault="006206F9" w:rsidP="006206F9">
      <w:pPr>
        <w:numPr>
          <w:ilvl w:val="0"/>
          <w:numId w:val="8"/>
        </w:numPr>
        <w:tabs>
          <w:tab w:val="left" w:pos="-1080"/>
          <w:tab w:val="left" w:pos="-720"/>
          <w:tab w:val="left" w:pos="0"/>
          <w:tab w:val="left" w:pos="450"/>
          <w:tab w:val="left" w:pos="720"/>
        </w:tabs>
        <w:rPr>
          <w:szCs w:val="24"/>
        </w:rPr>
      </w:pPr>
      <w:r>
        <w:rPr>
          <w:szCs w:val="24"/>
        </w:rPr>
        <w:t xml:space="preserve">Differentiate between </w:t>
      </w:r>
      <w:r w:rsidRPr="00F24EF1">
        <w:rPr>
          <w:szCs w:val="24"/>
        </w:rPr>
        <w:t xml:space="preserve">quantitative and qualitative research approaches </w:t>
      </w:r>
      <w:r>
        <w:rPr>
          <w:szCs w:val="24"/>
        </w:rPr>
        <w:t xml:space="preserve">and their appropriateness </w:t>
      </w:r>
      <w:r w:rsidRPr="00F24EF1">
        <w:rPr>
          <w:szCs w:val="24"/>
        </w:rPr>
        <w:t>to nursing inquiry.</w:t>
      </w:r>
    </w:p>
    <w:p w:rsidR="006206F9" w:rsidRDefault="006206F9" w:rsidP="006206F9">
      <w:pPr>
        <w:tabs>
          <w:tab w:val="left" w:pos="-1080"/>
          <w:tab w:val="left" w:pos="-720"/>
          <w:tab w:val="left" w:pos="0"/>
          <w:tab w:val="left" w:pos="450"/>
          <w:tab w:val="left" w:pos="720"/>
        </w:tabs>
        <w:ind w:left="720"/>
        <w:rPr>
          <w:szCs w:val="24"/>
        </w:rPr>
      </w:pPr>
    </w:p>
    <w:p w:rsidR="006206F9" w:rsidRDefault="006206F9" w:rsidP="006206F9">
      <w:pPr>
        <w:numPr>
          <w:ilvl w:val="0"/>
          <w:numId w:val="8"/>
        </w:numPr>
        <w:tabs>
          <w:tab w:val="left" w:pos="-1080"/>
          <w:tab w:val="left" w:pos="-720"/>
          <w:tab w:val="left" w:pos="0"/>
          <w:tab w:val="left" w:pos="450"/>
          <w:tab w:val="left" w:pos="720"/>
        </w:tabs>
        <w:rPr>
          <w:szCs w:val="24"/>
        </w:rPr>
      </w:pPr>
      <w:r w:rsidRPr="00F24EF1">
        <w:rPr>
          <w:szCs w:val="24"/>
        </w:rPr>
        <w:t>Critique research studies used to explore clinical problems in nursing.</w:t>
      </w:r>
    </w:p>
    <w:p w:rsidR="006206F9" w:rsidRDefault="006206F9" w:rsidP="006206F9">
      <w:pPr>
        <w:tabs>
          <w:tab w:val="left" w:pos="-1080"/>
          <w:tab w:val="left" w:pos="-720"/>
          <w:tab w:val="left" w:pos="0"/>
          <w:tab w:val="left" w:pos="450"/>
          <w:tab w:val="left" w:pos="720"/>
        </w:tabs>
        <w:rPr>
          <w:szCs w:val="24"/>
        </w:rPr>
      </w:pPr>
    </w:p>
    <w:p w:rsidR="006206F9" w:rsidRDefault="006206F9" w:rsidP="006206F9">
      <w:pPr>
        <w:rPr>
          <w:szCs w:val="24"/>
          <w:u w:val="single"/>
        </w:rPr>
      </w:pPr>
    </w:p>
    <w:p w:rsidR="006206F9" w:rsidRDefault="006206F9" w:rsidP="006206F9">
      <w:pPr>
        <w:rPr>
          <w:szCs w:val="24"/>
          <w:u w:val="single"/>
        </w:rPr>
      </w:pPr>
    </w:p>
    <w:p w:rsidR="006206F9" w:rsidRPr="006206F9" w:rsidRDefault="006206F9" w:rsidP="006206F9">
      <w:pPr>
        <w:rPr>
          <w:szCs w:val="24"/>
        </w:rPr>
      </w:pPr>
      <w:r w:rsidRPr="009F29AE">
        <w:rPr>
          <w:szCs w:val="24"/>
          <w:u w:val="single"/>
        </w:rPr>
        <w:lastRenderedPageBreak/>
        <w:t>COURSE OBJECTIVES</w:t>
      </w:r>
      <w:r>
        <w:rPr>
          <w:szCs w:val="24"/>
          <w:u w:val="single"/>
        </w:rPr>
        <w:t xml:space="preserve"> </w:t>
      </w:r>
      <w:r>
        <w:rPr>
          <w:szCs w:val="24"/>
        </w:rPr>
        <w:t>(continued)</w:t>
      </w:r>
    </w:p>
    <w:p w:rsidR="006206F9" w:rsidRDefault="006206F9" w:rsidP="006206F9">
      <w:pPr>
        <w:numPr>
          <w:ilvl w:val="0"/>
          <w:numId w:val="8"/>
        </w:numPr>
        <w:spacing w:before="100" w:beforeAutospacing="1" w:after="100" w:afterAutospacing="1"/>
      </w:pPr>
      <w:r>
        <w:rPr>
          <w:rFonts w:ascii="UICTFontTextStyleBody" w:hAnsi="UICTFontTextStyleBody"/>
          <w:color w:val="000000"/>
        </w:rPr>
        <w:t>Analyze clinical practices and scientific integrity issues utilizing biomedical ethical principles. </w:t>
      </w:r>
    </w:p>
    <w:p w:rsidR="00B62E87" w:rsidRPr="00B62E87" w:rsidRDefault="00B52C54" w:rsidP="00B7072B">
      <w:pPr>
        <w:rPr>
          <w:szCs w:val="24"/>
          <w:u w:val="single"/>
        </w:rPr>
      </w:pPr>
      <w:r w:rsidRPr="009F29AE">
        <w:rPr>
          <w:szCs w:val="24"/>
          <w:u w:val="single"/>
        </w:rPr>
        <w:t>COURSE SCHEDULE</w:t>
      </w:r>
    </w:p>
    <w:p w:rsidR="00B62E87" w:rsidRPr="00B62E87" w:rsidRDefault="00B62E87" w:rsidP="00B62E87">
      <w:pPr>
        <w:ind w:firstLine="720"/>
        <w:rPr>
          <w:szCs w:val="24"/>
        </w:rPr>
      </w:pPr>
      <w:r w:rsidRPr="00B62E87">
        <w:rPr>
          <w:szCs w:val="24"/>
        </w:rPr>
        <w:t>E-Learning in Canvas is the course management system that you will use for this course.</w:t>
      </w:r>
    </w:p>
    <w:p w:rsidR="00B7072B" w:rsidRDefault="00B7072B" w:rsidP="00B7072B">
      <w:pPr>
        <w:rPr>
          <w:szCs w:val="24"/>
        </w:rPr>
      </w:pPr>
      <w:r>
        <w:rPr>
          <w:szCs w:val="24"/>
        </w:rPr>
        <w:t>E-</w:t>
      </w:r>
      <w:r w:rsidRPr="00F532F9">
        <w:rPr>
          <w:szCs w:val="24"/>
        </w:rPr>
        <w:t xml:space="preserve">Learning in </w:t>
      </w:r>
      <w:r>
        <w:rPr>
          <w:szCs w:val="24"/>
        </w:rPr>
        <w:t>Canvas</w:t>
      </w:r>
      <w:r w:rsidRPr="00F532F9">
        <w:rPr>
          <w:szCs w:val="24"/>
        </w:rPr>
        <w:t xml:space="preserve"> is accessed by using your Gatorlink account name and password at</w:t>
      </w:r>
      <w:r>
        <w:rPr>
          <w:rStyle w:val="Hyperlink"/>
          <w:szCs w:val="24"/>
          <w:u w:val="none"/>
        </w:rPr>
        <w:t xml:space="preserve"> </w:t>
      </w:r>
      <w:hyperlink r:id="rId9" w:history="1">
        <w:r w:rsidRPr="009D0526">
          <w:rPr>
            <w:rStyle w:val="Hyperlink"/>
            <w:szCs w:val="24"/>
          </w:rPr>
          <w:t>https://lss.at.ufl.edu/</w:t>
        </w:r>
      </w:hyperlink>
      <w:r>
        <w:rPr>
          <w:szCs w:val="24"/>
        </w:rPr>
        <w:t xml:space="preserve">. There </w:t>
      </w:r>
      <w:r w:rsidRPr="00F532F9">
        <w:rPr>
          <w:szCs w:val="24"/>
        </w:rPr>
        <w:t xml:space="preserve">several tutorials and student help links on the </w:t>
      </w:r>
      <w:r>
        <w:rPr>
          <w:szCs w:val="24"/>
        </w:rPr>
        <w:t>e-</w:t>
      </w:r>
      <w:r w:rsidRPr="00F532F9">
        <w:rPr>
          <w:szCs w:val="24"/>
        </w:rPr>
        <w:t xml:space="preserve">Learning login site. If you have technical questions call the UF Computer Help Desk at 352-392-HELP or send email to </w:t>
      </w:r>
      <w:hyperlink r:id="rId10" w:history="1">
        <w:r w:rsidRPr="00F532F9">
          <w:rPr>
            <w:rStyle w:val="Hyperlink"/>
            <w:szCs w:val="24"/>
          </w:rPr>
          <w:t>helpdesk@ufl.edu</w:t>
        </w:r>
      </w:hyperlink>
      <w:r w:rsidRPr="00F532F9">
        <w:rPr>
          <w:szCs w:val="24"/>
        </w:rPr>
        <w:t>.</w:t>
      </w:r>
    </w:p>
    <w:p w:rsidR="00B62E87" w:rsidRPr="00F532F9" w:rsidRDefault="00B62E87" w:rsidP="00B7072B">
      <w:pPr>
        <w:rPr>
          <w:szCs w:val="24"/>
        </w:rPr>
      </w:pPr>
    </w:p>
    <w:p w:rsidR="00B7072B" w:rsidRPr="00D25EA6" w:rsidRDefault="00B7072B" w:rsidP="00B62E87">
      <w:pPr>
        <w:widowControl/>
        <w:spacing w:before="120"/>
        <w:ind w:firstLine="720"/>
        <w:rPr>
          <w:bCs/>
          <w:szCs w:val="24"/>
        </w:rPr>
      </w:pPr>
      <w:proofErr w:type="spellStart"/>
      <w:r w:rsidRPr="00D25EA6">
        <w:rPr>
          <w:szCs w:val="24"/>
        </w:rPr>
        <w:t>Voice</w:t>
      </w:r>
      <w:r>
        <w:rPr>
          <w:szCs w:val="24"/>
        </w:rPr>
        <w:t>T</w:t>
      </w:r>
      <w:r w:rsidRPr="00D25EA6">
        <w:rPr>
          <w:szCs w:val="24"/>
        </w:rPr>
        <w:t>hread</w:t>
      </w:r>
      <w:proofErr w:type="spellEnd"/>
      <w:r w:rsidRPr="00D25EA6">
        <w:rPr>
          <w:szCs w:val="24"/>
        </w:rPr>
        <w:t xml:space="preserve"> will also be used in this course. VoiceThread is a collaborative, multimedia slide show that holds images, documents, and videos and allows people to navigate pages and leave comments using voice or video. The recordings are available to the class during the semester and will not be used for another class. </w:t>
      </w:r>
    </w:p>
    <w:p w:rsidR="00B7072B" w:rsidRDefault="00B7072B" w:rsidP="00B7072B">
      <w:pPr>
        <w:rPr>
          <w:szCs w:val="24"/>
        </w:rPr>
      </w:pPr>
    </w:p>
    <w:p w:rsidR="00F82C29" w:rsidRDefault="00B7072B" w:rsidP="00B62E87">
      <w:pPr>
        <w:ind w:firstLine="720"/>
      </w:pPr>
      <w:r w:rsidRPr="00F532F9">
        <w:rPr>
          <w:szCs w:val="24"/>
        </w:rPr>
        <w:t xml:space="preserve">It is important that you regularly check your Gatorlink account email for College and University wide information and the course </w:t>
      </w:r>
      <w:r>
        <w:rPr>
          <w:szCs w:val="24"/>
        </w:rPr>
        <w:t>e</w:t>
      </w:r>
      <w:r w:rsidRPr="00F532F9">
        <w:rPr>
          <w:szCs w:val="24"/>
        </w:rPr>
        <w:t>-Learning site for announcements and notifications.</w:t>
      </w:r>
      <w:r>
        <w:rPr>
          <w:szCs w:val="24"/>
        </w:rPr>
        <w:t xml:space="preserve"> </w:t>
      </w:r>
      <w:r w:rsidRPr="00DE7F82">
        <w:t xml:space="preserve">All feedback will be given on the web via </w:t>
      </w:r>
      <w:r>
        <w:t>Canvas</w:t>
      </w:r>
      <w:r w:rsidRPr="00DE7F82">
        <w:t xml:space="preserve"> and occasional direct emails, including grade</w:t>
      </w:r>
      <w:r>
        <w:t xml:space="preserve">s and comments on assignments. </w:t>
      </w:r>
    </w:p>
    <w:p w:rsidR="00B62E87" w:rsidRDefault="00B62E87" w:rsidP="00B7072B"/>
    <w:p w:rsidR="00B62E87" w:rsidRDefault="00B62E87" w:rsidP="00B62E87">
      <w:pPr>
        <w:ind w:firstLine="720"/>
      </w:pPr>
      <w:r w:rsidRPr="00B62E87">
        <w:t>Course websites are generally made available on the Friday before the first day of classes</w:t>
      </w:r>
    </w:p>
    <w:p w:rsidR="00F82C29" w:rsidRDefault="00B62E87" w:rsidP="00B7072B">
      <w:r w:rsidRPr="00B62E87">
        <w:t>.</w:t>
      </w:r>
    </w:p>
    <w:p w:rsidR="00F82C29" w:rsidRDefault="00F82C29" w:rsidP="00F82C29">
      <w:pPr>
        <w:rPr>
          <w:b/>
          <w:bCs/>
          <w:szCs w:val="24"/>
        </w:rPr>
      </w:pPr>
      <w:r>
        <w:rPr>
          <w:b/>
          <w:bCs/>
          <w:szCs w:val="24"/>
        </w:rPr>
        <w:t>For the purposes of this class</w:t>
      </w:r>
      <w:r w:rsidRPr="00D25EA6">
        <w:rPr>
          <w:b/>
          <w:bCs/>
          <w:szCs w:val="24"/>
        </w:rPr>
        <w:t>, the week wil</w:t>
      </w:r>
      <w:r>
        <w:rPr>
          <w:b/>
          <w:bCs/>
          <w:szCs w:val="24"/>
        </w:rPr>
        <w:t>l begin on Monday morning at 8:0</w:t>
      </w:r>
      <w:r w:rsidRPr="00D25EA6">
        <w:rPr>
          <w:b/>
          <w:bCs/>
          <w:szCs w:val="24"/>
        </w:rPr>
        <w:t xml:space="preserve">0 AM and will close on Sunday evening at 11:59 PM.  </w:t>
      </w:r>
    </w:p>
    <w:p w:rsidR="00B7072B" w:rsidRPr="00F532F9" w:rsidRDefault="00F82C29" w:rsidP="00F82C29">
      <w:pPr>
        <w:tabs>
          <w:tab w:val="left" w:pos="1710"/>
        </w:tabs>
        <w:ind w:firstLine="776"/>
        <w:rPr>
          <w:szCs w:val="24"/>
        </w:rPr>
      </w:pPr>
      <w:r>
        <w:rPr>
          <w:szCs w:val="24"/>
        </w:rPr>
        <w:tab/>
      </w:r>
    </w:p>
    <w:p w:rsidR="00B7072B" w:rsidRDefault="00B7072B" w:rsidP="00B7072B">
      <w:pPr>
        <w:rPr>
          <w:szCs w:val="24"/>
          <w:u w:val="single"/>
        </w:rPr>
      </w:pPr>
      <w:r w:rsidRPr="00D4754A">
        <w:rPr>
          <w:szCs w:val="24"/>
          <w:u w:val="single"/>
        </w:rPr>
        <w:t>TOPICAL OUTLINE</w:t>
      </w:r>
    </w:p>
    <w:p w:rsidR="00D577DA" w:rsidRDefault="00D577DA" w:rsidP="00D577DA">
      <w:pPr>
        <w:numPr>
          <w:ilvl w:val="0"/>
          <w:numId w:val="7"/>
        </w:numPr>
        <w:rPr>
          <w:szCs w:val="24"/>
        </w:rPr>
      </w:pPr>
      <w:r w:rsidRPr="009F29AE">
        <w:rPr>
          <w:szCs w:val="24"/>
        </w:rPr>
        <w:t>Theories from nursing and other disciplines influencing evidenced-based practice includ</w:t>
      </w:r>
      <w:r>
        <w:rPr>
          <w:szCs w:val="24"/>
        </w:rPr>
        <w:t>ing general systems theory</w:t>
      </w:r>
    </w:p>
    <w:p w:rsidR="00D577DA" w:rsidRDefault="00D577DA" w:rsidP="00D577DA">
      <w:pPr>
        <w:ind w:left="720"/>
        <w:rPr>
          <w:szCs w:val="24"/>
        </w:rPr>
      </w:pPr>
    </w:p>
    <w:p w:rsidR="00D577DA" w:rsidRDefault="00D577DA" w:rsidP="00D577DA">
      <w:pPr>
        <w:numPr>
          <w:ilvl w:val="0"/>
          <w:numId w:val="7"/>
        </w:numPr>
        <w:rPr>
          <w:szCs w:val="24"/>
        </w:rPr>
      </w:pPr>
      <w:r w:rsidRPr="009F29AE">
        <w:rPr>
          <w:szCs w:val="24"/>
        </w:rPr>
        <w:t>Critique/evaluation of theories, models, and frameworks</w:t>
      </w:r>
    </w:p>
    <w:p w:rsidR="00D577DA" w:rsidRDefault="00D577DA" w:rsidP="00D577DA">
      <w:pPr>
        <w:ind w:left="720"/>
        <w:rPr>
          <w:szCs w:val="24"/>
        </w:rPr>
      </w:pPr>
    </w:p>
    <w:p w:rsidR="00D577DA" w:rsidRDefault="00D577DA" w:rsidP="00D577DA">
      <w:pPr>
        <w:numPr>
          <w:ilvl w:val="0"/>
          <w:numId w:val="7"/>
        </w:numPr>
        <w:rPr>
          <w:szCs w:val="24"/>
        </w:rPr>
      </w:pPr>
      <w:r w:rsidRPr="009F29AE">
        <w:rPr>
          <w:szCs w:val="24"/>
        </w:rPr>
        <w:t>Analysis of the relationship between theory, research, and practice</w:t>
      </w:r>
    </w:p>
    <w:p w:rsidR="00D577DA" w:rsidRDefault="00D577DA" w:rsidP="00D577DA">
      <w:pPr>
        <w:ind w:left="720"/>
        <w:rPr>
          <w:szCs w:val="24"/>
        </w:rPr>
      </w:pPr>
    </w:p>
    <w:p w:rsidR="00D577DA" w:rsidRDefault="00D577DA" w:rsidP="00D577DA">
      <w:pPr>
        <w:numPr>
          <w:ilvl w:val="0"/>
          <w:numId w:val="7"/>
        </w:numPr>
        <w:rPr>
          <w:szCs w:val="24"/>
        </w:rPr>
      </w:pPr>
      <w:r w:rsidRPr="009F29AE">
        <w:rPr>
          <w:szCs w:val="24"/>
        </w:rPr>
        <w:t>Selecte</w:t>
      </w:r>
      <w:r>
        <w:rPr>
          <w:szCs w:val="24"/>
        </w:rPr>
        <w:t>d steps of the research process</w:t>
      </w:r>
    </w:p>
    <w:p w:rsidR="00D577DA" w:rsidRDefault="00D577DA" w:rsidP="00D577DA">
      <w:pPr>
        <w:ind w:left="720"/>
        <w:rPr>
          <w:szCs w:val="24"/>
        </w:rPr>
      </w:pPr>
    </w:p>
    <w:p w:rsidR="00D577DA" w:rsidRDefault="00D577DA" w:rsidP="00D577DA">
      <w:pPr>
        <w:numPr>
          <w:ilvl w:val="0"/>
          <w:numId w:val="7"/>
        </w:numPr>
        <w:rPr>
          <w:szCs w:val="24"/>
        </w:rPr>
      </w:pPr>
      <w:r w:rsidRPr="009F29AE">
        <w:rPr>
          <w:szCs w:val="24"/>
        </w:rPr>
        <w:t>Problem and purpose</w:t>
      </w:r>
      <w:r>
        <w:rPr>
          <w:szCs w:val="24"/>
        </w:rPr>
        <w:t xml:space="preserve"> statements</w:t>
      </w:r>
    </w:p>
    <w:p w:rsidR="00D577DA" w:rsidRDefault="00D577DA" w:rsidP="00D577DA">
      <w:pPr>
        <w:ind w:left="720"/>
        <w:rPr>
          <w:szCs w:val="24"/>
        </w:rPr>
      </w:pPr>
    </w:p>
    <w:p w:rsidR="00D577DA" w:rsidRDefault="00D577DA" w:rsidP="00D577DA">
      <w:pPr>
        <w:numPr>
          <w:ilvl w:val="0"/>
          <w:numId w:val="7"/>
        </w:numPr>
        <w:rPr>
          <w:szCs w:val="24"/>
        </w:rPr>
      </w:pPr>
      <w:r w:rsidRPr="009F29AE">
        <w:rPr>
          <w:szCs w:val="24"/>
        </w:rPr>
        <w:t>Review of relevant literature</w:t>
      </w:r>
    </w:p>
    <w:p w:rsidR="00D577DA" w:rsidRPr="009F29AE" w:rsidRDefault="00D577DA" w:rsidP="00D577DA">
      <w:pPr>
        <w:ind w:left="720"/>
        <w:rPr>
          <w:szCs w:val="24"/>
        </w:rPr>
      </w:pPr>
    </w:p>
    <w:p w:rsidR="00D577DA" w:rsidRDefault="00D577DA" w:rsidP="00D577DA">
      <w:pPr>
        <w:numPr>
          <w:ilvl w:val="0"/>
          <w:numId w:val="7"/>
        </w:numPr>
        <w:tabs>
          <w:tab w:val="left" w:pos="-1080"/>
          <w:tab w:val="left" w:pos="-720"/>
          <w:tab w:val="left" w:pos="0"/>
          <w:tab w:val="left" w:pos="450"/>
          <w:tab w:val="left" w:pos="1080"/>
          <w:tab w:val="left" w:pos="2160"/>
        </w:tabs>
        <w:rPr>
          <w:szCs w:val="24"/>
        </w:rPr>
      </w:pPr>
      <w:r w:rsidRPr="009F29AE">
        <w:rPr>
          <w:szCs w:val="24"/>
        </w:rPr>
        <w:t>Objectives, hypotheses and questions</w:t>
      </w:r>
    </w:p>
    <w:p w:rsidR="00D577DA" w:rsidRDefault="00D577DA" w:rsidP="00D577DA">
      <w:pPr>
        <w:tabs>
          <w:tab w:val="left" w:pos="-1080"/>
          <w:tab w:val="left" w:pos="-720"/>
          <w:tab w:val="left" w:pos="0"/>
          <w:tab w:val="left" w:pos="450"/>
          <w:tab w:val="left" w:pos="1080"/>
          <w:tab w:val="left" w:pos="2160"/>
        </w:tabs>
        <w:ind w:left="720"/>
        <w:rPr>
          <w:szCs w:val="24"/>
        </w:rPr>
      </w:pPr>
    </w:p>
    <w:p w:rsidR="00D577DA" w:rsidRDefault="00D577DA" w:rsidP="00D577DA">
      <w:pPr>
        <w:numPr>
          <w:ilvl w:val="0"/>
          <w:numId w:val="7"/>
        </w:numPr>
        <w:tabs>
          <w:tab w:val="left" w:pos="-1080"/>
          <w:tab w:val="left" w:pos="-720"/>
          <w:tab w:val="left" w:pos="0"/>
          <w:tab w:val="left" w:pos="450"/>
          <w:tab w:val="left" w:pos="1080"/>
          <w:tab w:val="left" w:pos="2160"/>
        </w:tabs>
        <w:rPr>
          <w:szCs w:val="24"/>
        </w:rPr>
      </w:pPr>
      <w:r w:rsidRPr="009F29AE">
        <w:rPr>
          <w:szCs w:val="24"/>
        </w:rPr>
        <w:t>Research design</w:t>
      </w:r>
    </w:p>
    <w:p w:rsidR="00D577DA" w:rsidRDefault="00D577DA" w:rsidP="00D577DA">
      <w:pPr>
        <w:tabs>
          <w:tab w:val="left" w:pos="-1080"/>
          <w:tab w:val="left" w:pos="-720"/>
          <w:tab w:val="left" w:pos="0"/>
          <w:tab w:val="left" w:pos="450"/>
          <w:tab w:val="left" w:pos="1080"/>
          <w:tab w:val="left" w:pos="2160"/>
        </w:tabs>
        <w:ind w:left="720"/>
        <w:rPr>
          <w:szCs w:val="24"/>
        </w:rPr>
      </w:pPr>
    </w:p>
    <w:p w:rsidR="00D577DA" w:rsidRPr="00D577DA" w:rsidRDefault="00D577DA" w:rsidP="00D577DA">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Qualitative research approaches</w:t>
      </w:r>
    </w:p>
    <w:p w:rsidR="006206F9" w:rsidRPr="006206F9" w:rsidRDefault="006206F9" w:rsidP="006206F9">
      <w:r w:rsidRPr="006206F9">
        <w:rPr>
          <w:u w:val="single"/>
        </w:rPr>
        <w:lastRenderedPageBreak/>
        <w:t>TOPICAL OUTLINE</w:t>
      </w:r>
      <w:r w:rsidRPr="006206F9">
        <w:t xml:space="preserve"> (continued)</w:t>
      </w:r>
    </w:p>
    <w:p w:rsidR="00D577DA" w:rsidRPr="00594FE4" w:rsidRDefault="00D577DA" w:rsidP="00D577DA">
      <w:pPr>
        <w:tabs>
          <w:tab w:val="left" w:pos="-1080"/>
          <w:tab w:val="left" w:pos="-720"/>
          <w:tab w:val="left" w:pos="0"/>
          <w:tab w:val="left" w:pos="450"/>
          <w:tab w:val="left" w:pos="1080"/>
          <w:tab w:val="left" w:pos="2160"/>
        </w:tabs>
        <w:ind w:left="720"/>
        <w:rPr>
          <w:szCs w:val="24"/>
          <w:u w:val="single"/>
        </w:rPr>
      </w:pPr>
      <w:bookmarkStart w:id="0" w:name="_GoBack"/>
      <w:bookmarkEnd w:id="0"/>
    </w:p>
    <w:p w:rsidR="00D577DA" w:rsidRPr="00D577DA" w:rsidRDefault="00D577DA" w:rsidP="00D577DA">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Quantitative research approaches</w:t>
      </w:r>
    </w:p>
    <w:p w:rsidR="00D577DA" w:rsidRDefault="00D577DA" w:rsidP="00D577DA">
      <w:pPr>
        <w:tabs>
          <w:tab w:val="left" w:pos="-1080"/>
          <w:tab w:val="left" w:pos="-720"/>
          <w:tab w:val="left" w:pos="0"/>
          <w:tab w:val="left" w:pos="450"/>
          <w:tab w:val="left" w:pos="1080"/>
          <w:tab w:val="left" w:pos="2160"/>
        </w:tabs>
        <w:ind w:left="720"/>
        <w:rPr>
          <w:szCs w:val="24"/>
          <w:u w:val="single"/>
        </w:rPr>
      </w:pPr>
    </w:p>
    <w:p w:rsidR="00D577DA" w:rsidRDefault="00D577DA" w:rsidP="00D577DA">
      <w:pPr>
        <w:numPr>
          <w:ilvl w:val="0"/>
          <w:numId w:val="7"/>
        </w:numPr>
        <w:rPr>
          <w:szCs w:val="24"/>
        </w:rPr>
      </w:pPr>
      <w:r w:rsidRPr="00702B2F">
        <w:rPr>
          <w:szCs w:val="24"/>
        </w:rPr>
        <w:t>Biomedical ethical principles</w:t>
      </w:r>
    </w:p>
    <w:p w:rsidR="00D577DA" w:rsidRDefault="00D577DA" w:rsidP="00D577DA">
      <w:pPr>
        <w:ind w:left="720"/>
        <w:rPr>
          <w:szCs w:val="24"/>
        </w:rPr>
      </w:pPr>
    </w:p>
    <w:p w:rsidR="00D577DA" w:rsidRDefault="00D577DA" w:rsidP="00D577DA">
      <w:pPr>
        <w:numPr>
          <w:ilvl w:val="0"/>
          <w:numId w:val="7"/>
        </w:numPr>
        <w:rPr>
          <w:szCs w:val="24"/>
        </w:rPr>
      </w:pPr>
      <w:r w:rsidRPr="006F0E38">
        <w:rPr>
          <w:szCs w:val="24"/>
        </w:rPr>
        <w:t xml:space="preserve">Scientific integrity </w:t>
      </w:r>
    </w:p>
    <w:p w:rsidR="00B7072B" w:rsidRDefault="00B7072B" w:rsidP="00B7072B">
      <w:pPr>
        <w:tabs>
          <w:tab w:val="left" w:pos="-1080"/>
          <w:tab w:val="left" w:pos="-720"/>
          <w:tab w:val="left" w:pos="0"/>
          <w:tab w:val="left" w:pos="450"/>
          <w:tab w:val="left" w:pos="1080"/>
          <w:tab w:val="left" w:pos="2160"/>
        </w:tabs>
        <w:rPr>
          <w:szCs w:val="24"/>
        </w:rPr>
      </w:pPr>
    </w:p>
    <w:p w:rsidR="00B7072B" w:rsidRPr="009F29AE" w:rsidRDefault="00B7072B" w:rsidP="00B7072B">
      <w:pPr>
        <w:pStyle w:val="Heading1"/>
        <w:rPr>
          <w:rFonts w:ascii="Times New Roman" w:hAnsi="Times New Roman"/>
          <w:sz w:val="24"/>
          <w:szCs w:val="24"/>
        </w:rPr>
      </w:pPr>
      <w:r w:rsidRPr="009F29AE">
        <w:rPr>
          <w:rFonts w:ascii="Times New Roman" w:hAnsi="Times New Roman"/>
          <w:sz w:val="24"/>
          <w:szCs w:val="24"/>
        </w:rPr>
        <w:t>TEACHING METHODS</w:t>
      </w:r>
    </w:p>
    <w:p w:rsidR="00B7072B" w:rsidRDefault="00B7072B" w:rsidP="00F65F66">
      <w:pPr>
        <w:rPr>
          <w:szCs w:val="24"/>
        </w:rPr>
      </w:pPr>
      <w:r w:rsidRPr="00D25EA6">
        <w:rPr>
          <w:szCs w:val="24"/>
        </w:rPr>
        <w:t>Asynchronous interactive e</w:t>
      </w:r>
      <w:r>
        <w:rPr>
          <w:szCs w:val="24"/>
        </w:rPr>
        <w:t>-</w:t>
      </w:r>
      <w:r w:rsidRPr="00D25EA6">
        <w:rPr>
          <w:szCs w:val="24"/>
        </w:rPr>
        <w:t>Learning modu</w:t>
      </w:r>
      <w:r>
        <w:rPr>
          <w:szCs w:val="24"/>
        </w:rPr>
        <w:t>les using Canvas and VoiceThread.</w:t>
      </w:r>
    </w:p>
    <w:p w:rsidR="00F65F66" w:rsidRDefault="00F65F66" w:rsidP="00F65F66">
      <w:pPr>
        <w:rPr>
          <w:szCs w:val="24"/>
        </w:rPr>
      </w:pPr>
    </w:p>
    <w:p w:rsidR="00F65F66" w:rsidRPr="009F29AE" w:rsidRDefault="00F65F66" w:rsidP="00F65F66">
      <w:pPr>
        <w:rPr>
          <w:szCs w:val="24"/>
          <w:u w:val="single"/>
        </w:rPr>
      </w:pPr>
      <w:r>
        <w:rPr>
          <w:szCs w:val="24"/>
          <w:u w:val="single"/>
        </w:rPr>
        <w:t>LEARNING ACTIVITIES</w:t>
      </w:r>
    </w:p>
    <w:p w:rsidR="00F65F66" w:rsidRDefault="00F65F66" w:rsidP="00F65F66">
      <w:pPr>
        <w:rPr>
          <w:szCs w:val="24"/>
        </w:rPr>
      </w:pPr>
      <w:proofErr w:type="gramStart"/>
      <w:r>
        <w:rPr>
          <w:szCs w:val="24"/>
        </w:rPr>
        <w:t xml:space="preserve">Individual and </w:t>
      </w:r>
      <w:r w:rsidRPr="00D25EA6">
        <w:rPr>
          <w:szCs w:val="24"/>
        </w:rPr>
        <w:t xml:space="preserve">small group </w:t>
      </w:r>
      <w:r>
        <w:rPr>
          <w:szCs w:val="24"/>
        </w:rPr>
        <w:t>assignments,</w:t>
      </w:r>
      <w:r w:rsidRPr="00D25EA6">
        <w:rPr>
          <w:szCs w:val="24"/>
        </w:rPr>
        <w:t xml:space="preserve"> quizzes, </w:t>
      </w:r>
      <w:r>
        <w:rPr>
          <w:szCs w:val="24"/>
        </w:rPr>
        <w:t xml:space="preserve">and </w:t>
      </w:r>
      <w:r w:rsidRPr="00D25EA6">
        <w:rPr>
          <w:szCs w:val="24"/>
        </w:rPr>
        <w:t>presentatio</w:t>
      </w:r>
      <w:r>
        <w:rPr>
          <w:szCs w:val="24"/>
        </w:rPr>
        <w:t>ns.</w:t>
      </w:r>
      <w:proofErr w:type="gramEnd"/>
    </w:p>
    <w:p w:rsidR="00B62E87" w:rsidRDefault="00B62E87" w:rsidP="00F65F66">
      <w:pPr>
        <w:rPr>
          <w:szCs w:val="24"/>
        </w:rPr>
      </w:pPr>
    </w:p>
    <w:p w:rsidR="00F65F66" w:rsidRPr="009F29AE" w:rsidRDefault="00F65F66" w:rsidP="00F65F66">
      <w:pPr>
        <w:tabs>
          <w:tab w:val="left" w:pos="-1080"/>
          <w:tab w:val="left" w:pos="-720"/>
          <w:tab w:val="left" w:pos="0"/>
          <w:tab w:val="left" w:pos="450"/>
          <w:tab w:val="left" w:pos="900"/>
          <w:tab w:val="left" w:pos="2160"/>
        </w:tabs>
        <w:rPr>
          <w:szCs w:val="24"/>
        </w:rPr>
      </w:pPr>
      <w:r w:rsidRPr="009F29AE">
        <w:rPr>
          <w:szCs w:val="24"/>
          <w:u w:val="single"/>
        </w:rPr>
        <w:t>EVALUATION METHODS/COURSE GRADE CALCULATION</w:t>
      </w:r>
    </w:p>
    <w:p w:rsidR="00F65F66" w:rsidRPr="00C537A3" w:rsidRDefault="00F65F66" w:rsidP="00F65F66">
      <w:pPr>
        <w:pStyle w:val="BodyTextIndent3"/>
        <w:tabs>
          <w:tab w:val="clear" w:pos="450"/>
        </w:tabs>
        <w:ind w:left="0" w:firstLine="0"/>
        <w:rPr>
          <w:rFonts w:ascii="Times New Roman" w:hAnsi="Times New Roman"/>
          <w:sz w:val="24"/>
          <w:szCs w:val="24"/>
        </w:rPr>
      </w:pPr>
      <w:r w:rsidRPr="004A5069">
        <w:rPr>
          <w:rFonts w:ascii="Times New Roman" w:hAnsi="Times New Roman"/>
          <w:sz w:val="24"/>
          <w:szCs w:val="24"/>
        </w:rPr>
        <w:t>Each student is expected to</w:t>
      </w:r>
      <w:r>
        <w:rPr>
          <w:rFonts w:ascii="Times New Roman" w:hAnsi="Times New Roman"/>
          <w:sz w:val="24"/>
          <w:szCs w:val="24"/>
        </w:rPr>
        <w:t xml:space="preserve">: </w:t>
      </w:r>
      <w:r w:rsidRPr="004A5069">
        <w:rPr>
          <w:rFonts w:ascii="Times New Roman" w:hAnsi="Times New Roman"/>
          <w:sz w:val="24"/>
          <w:szCs w:val="24"/>
        </w:rPr>
        <w:t>1) comprehensively read and critically analyze materials</w:t>
      </w:r>
      <w:r>
        <w:rPr>
          <w:rFonts w:ascii="Times New Roman" w:hAnsi="Times New Roman"/>
          <w:sz w:val="24"/>
          <w:szCs w:val="24"/>
        </w:rPr>
        <w:t xml:space="preserve"> assigned for each class topic; </w:t>
      </w:r>
      <w:r w:rsidRPr="004A5069">
        <w:rPr>
          <w:rFonts w:ascii="Times New Roman" w:hAnsi="Times New Roman"/>
          <w:sz w:val="24"/>
          <w:szCs w:val="24"/>
        </w:rPr>
        <w:t xml:space="preserve">2) actively participate in </w:t>
      </w:r>
      <w:r>
        <w:rPr>
          <w:rFonts w:ascii="Times New Roman" w:hAnsi="Times New Roman"/>
          <w:sz w:val="24"/>
          <w:szCs w:val="24"/>
        </w:rPr>
        <w:t>individual and small group activities</w:t>
      </w:r>
      <w:r w:rsidRPr="004A5069">
        <w:rPr>
          <w:rFonts w:ascii="Times New Roman" w:hAnsi="Times New Roman"/>
          <w:sz w:val="24"/>
          <w:szCs w:val="24"/>
        </w:rPr>
        <w:t xml:space="preserve"> of class topics</w:t>
      </w:r>
      <w:r>
        <w:rPr>
          <w:rFonts w:ascii="Times New Roman" w:hAnsi="Times New Roman"/>
          <w:sz w:val="24"/>
          <w:szCs w:val="24"/>
        </w:rPr>
        <w:t>;</w:t>
      </w:r>
      <w:r w:rsidRPr="004A5069">
        <w:rPr>
          <w:rFonts w:ascii="Times New Roman" w:hAnsi="Times New Roman"/>
          <w:sz w:val="24"/>
          <w:szCs w:val="24"/>
        </w:rPr>
        <w:t xml:space="preserve"> and</w:t>
      </w:r>
      <w:r>
        <w:rPr>
          <w:rFonts w:ascii="Times New Roman" w:hAnsi="Times New Roman"/>
          <w:sz w:val="24"/>
          <w:szCs w:val="24"/>
        </w:rPr>
        <w:t xml:space="preserve">, </w:t>
      </w:r>
      <w:r w:rsidRPr="004A5069">
        <w:rPr>
          <w:rFonts w:ascii="Times New Roman" w:hAnsi="Times New Roman"/>
          <w:sz w:val="24"/>
          <w:szCs w:val="24"/>
        </w:rPr>
        <w:t xml:space="preserve">3) successfully complete all assignments. Evaluation will be based on the achievement of these criteria. </w:t>
      </w:r>
      <w:r>
        <w:rPr>
          <w:rFonts w:ascii="Times New Roman" w:hAnsi="Times New Roman"/>
          <w:sz w:val="24"/>
          <w:szCs w:val="24"/>
        </w:rPr>
        <w:t xml:space="preserve">Assignments </w:t>
      </w:r>
      <w:r w:rsidRPr="004A5069">
        <w:rPr>
          <w:rFonts w:ascii="Times New Roman" w:hAnsi="Times New Roman"/>
          <w:sz w:val="24"/>
          <w:szCs w:val="24"/>
        </w:rPr>
        <w:t xml:space="preserve">and their relative weights are as </w:t>
      </w:r>
      <w:r>
        <w:rPr>
          <w:rFonts w:ascii="Times New Roman" w:hAnsi="Times New Roman"/>
          <w:sz w:val="24"/>
          <w:szCs w:val="24"/>
        </w:rPr>
        <w:t xml:space="preserve">listed below.   </w:t>
      </w:r>
      <w:r w:rsidRPr="00C537A3">
        <w:rPr>
          <w:rFonts w:ascii="Times New Roman" w:hAnsi="Times New Roman"/>
          <w:sz w:val="24"/>
          <w:szCs w:val="24"/>
        </w:rPr>
        <w:t xml:space="preserve">Details of each assignment will be posted on Canvas.  </w:t>
      </w:r>
    </w:p>
    <w:p w:rsidR="00F65F66" w:rsidRPr="00C537A3" w:rsidRDefault="00F65F66"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2E4F47">
        <w:tc>
          <w:tcPr>
            <w:tcW w:w="6588" w:type="dxa"/>
            <w:shd w:val="clear" w:color="auto" w:fill="auto"/>
          </w:tcPr>
          <w:p w:rsidR="00F65F66" w:rsidRPr="00C537A3" w:rsidRDefault="00F65F66" w:rsidP="002E4F47">
            <w:pPr>
              <w:rPr>
                <w:b/>
              </w:rPr>
            </w:pPr>
            <w:r w:rsidRPr="00C537A3">
              <w:rPr>
                <w:b/>
              </w:rPr>
              <w:t>Assignment</w:t>
            </w:r>
          </w:p>
        </w:tc>
        <w:tc>
          <w:tcPr>
            <w:tcW w:w="2520" w:type="dxa"/>
            <w:shd w:val="clear" w:color="auto" w:fill="auto"/>
          </w:tcPr>
          <w:p w:rsidR="00F65F66" w:rsidRPr="00C537A3" w:rsidRDefault="00F65F66" w:rsidP="002E4F47">
            <w:pPr>
              <w:rPr>
                <w:b/>
              </w:rPr>
            </w:pPr>
            <w:r w:rsidRPr="00C537A3">
              <w:rPr>
                <w:b/>
              </w:rPr>
              <w:t>% of Final Grade</w:t>
            </w:r>
          </w:p>
        </w:tc>
      </w:tr>
      <w:tr w:rsidR="00F65F66" w:rsidRPr="00C537A3" w:rsidTr="002E4F47">
        <w:tc>
          <w:tcPr>
            <w:tcW w:w="6588" w:type="dxa"/>
            <w:shd w:val="clear" w:color="auto" w:fill="auto"/>
          </w:tcPr>
          <w:p w:rsidR="00F65F66" w:rsidRPr="00C537A3" w:rsidRDefault="00D4754A" w:rsidP="00D4754A">
            <w:r w:rsidRPr="00C537A3">
              <w:t>Individual Assignments (6)</w:t>
            </w:r>
          </w:p>
        </w:tc>
        <w:tc>
          <w:tcPr>
            <w:tcW w:w="2520" w:type="dxa"/>
            <w:shd w:val="clear" w:color="auto" w:fill="auto"/>
          </w:tcPr>
          <w:p w:rsidR="00F65F66" w:rsidRPr="00C537A3" w:rsidRDefault="00CA24B6" w:rsidP="00CA24B6">
            <w:r w:rsidRPr="00C537A3">
              <w:t>30</w:t>
            </w:r>
            <w:r w:rsidR="00F65F66" w:rsidRPr="00C537A3">
              <w:t>%</w:t>
            </w:r>
          </w:p>
        </w:tc>
      </w:tr>
      <w:tr w:rsidR="00F65F66" w:rsidRPr="00C537A3" w:rsidTr="002E4F47">
        <w:tc>
          <w:tcPr>
            <w:tcW w:w="6588" w:type="dxa"/>
            <w:shd w:val="clear" w:color="auto" w:fill="auto"/>
          </w:tcPr>
          <w:p w:rsidR="00F65F66" w:rsidRPr="00C537A3" w:rsidRDefault="00D4754A" w:rsidP="00CA24B6">
            <w:r w:rsidRPr="00C537A3">
              <w:t>Group Assignments</w:t>
            </w:r>
            <w:r w:rsidR="00CA24B6" w:rsidRPr="00C537A3">
              <w:t xml:space="preserve"> (</w:t>
            </w:r>
            <w:r w:rsidRPr="00C537A3">
              <w:t>6)</w:t>
            </w:r>
          </w:p>
        </w:tc>
        <w:tc>
          <w:tcPr>
            <w:tcW w:w="2520" w:type="dxa"/>
            <w:shd w:val="clear" w:color="auto" w:fill="auto"/>
          </w:tcPr>
          <w:p w:rsidR="00F65F66" w:rsidRPr="00C537A3" w:rsidRDefault="00CA24B6" w:rsidP="00CA24B6">
            <w:r w:rsidRPr="00C537A3">
              <w:t>30</w:t>
            </w:r>
            <w:r w:rsidR="00D4754A" w:rsidRPr="00C537A3">
              <w:t>%</w:t>
            </w:r>
          </w:p>
        </w:tc>
      </w:tr>
      <w:tr w:rsidR="00F65F66" w:rsidRPr="00C537A3" w:rsidTr="002E4F47">
        <w:tc>
          <w:tcPr>
            <w:tcW w:w="6588" w:type="dxa"/>
            <w:shd w:val="clear" w:color="auto" w:fill="auto"/>
          </w:tcPr>
          <w:p w:rsidR="00F65F66" w:rsidRPr="00C537A3" w:rsidRDefault="00F65F66" w:rsidP="000A4193">
            <w:r w:rsidRPr="00C537A3">
              <w:t>Quizzes (</w:t>
            </w:r>
            <w:r w:rsidR="00730F44" w:rsidRPr="00C537A3">
              <w:t>6</w:t>
            </w:r>
            <w:r w:rsidRPr="00C537A3">
              <w:t>)</w:t>
            </w:r>
          </w:p>
        </w:tc>
        <w:tc>
          <w:tcPr>
            <w:tcW w:w="2520" w:type="dxa"/>
            <w:shd w:val="clear" w:color="auto" w:fill="auto"/>
          </w:tcPr>
          <w:p w:rsidR="00F65F66" w:rsidRPr="00C537A3" w:rsidRDefault="00CA24B6" w:rsidP="00CA24B6">
            <w:r w:rsidRPr="00C537A3">
              <w:t>30</w:t>
            </w:r>
            <w:r w:rsidR="00F65F66" w:rsidRPr="00C537A3">
              <w:t>%</w:t>
            </w:r>
          </w:p>
        </w:tc>
      </w:tr>
      <w:tr w:rsidR="000A4193" w:rsidRPr="00C537A3" w:rsidTr="002E4F47">
        <w:tc>
          <w:tcPr>
            <w:tcW w:w="6588" w:type="dxa"/>
            <w:shd w:val="clear" w:color="auto" w:fill="auto"/>
          </w:tcPr>
          <w:p w:rsidR="000A4193" w:rsidRPr="00C537A3" w:rsidRDefault="000A4193" w:rsidP="000A4193">
            <w:r>
              <w:t>Qualtrics Survey (2)</w:t>
            </w:r>
          </w:p>
        </w:tc>
        <w:tc>
          <w:tcPr>
            <w:tcW w:w="2520" w:type="dxa"/>
            <w:shd w:val="clear" w:color="auto" w:fill="auto"/>
          </w:tcPr>
          <w:p w:rsidR="000A4193" w:rsidRPr="00C537A3" w:rsidRDefault="000A4193" w:rsidP="00CA24B6">
            <w:r>
              <w:t>Required/Not Graded</w:t>
            </w:r>
          </w:p>
        </w:tc>
      </w:tr>
      <w:tr w:rsidR="00F66AAE" w:rsidRPr="00C537A3" w:rsidTr="002E4F47">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2E4F47">
            <w:r w:rsidRPr="00C537A3">
              <w:t>Journal Club Group Presentation/Peer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F66AAE">
            <w:r w:rsidRPr="00C537A3">
              <w:t>10%</w:t>
            </w:r>
          </w:p>
        </w:tc>
      </w:tr>
      <w:tr w:rsidR="00F66AAE" w:rsidTr="002E4F47">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2E4F47"/>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2E4F47">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C9412A">
        <w:rPr>
          <w:szCs w:val="24"/>
          <w:u w:val="single"/>
        </w:rPr>
        <w:t>prior to</w:t>
      </w:r>
      <w:r w:rsidRPr="00C9412A">
        <w:rPr>
          <w:szCs w:val="24"/>
        </w:rPr>
        <w:t xml:space="preserve"> the scheduled time. </w:t>
      </w:r>
      <w:r w:rsidRPr="00F65F66">
        <w:rPr>
          <w:b/>
          <w:i/>
          <w:szCs w:val="24"/>
          <w:u w:val="single"/>
        </w:rPr>
        <w:t>Unexcused late submission will result in grade reduction of 1 point per day late</w:t>
      </w:r>
      <w:r w:rsidRPr="00F65F66">
        <w:rPr>
          <w:i/>
          <w:szCs w:val="24"/>
        </w:rPr>
        <w:t>.</w:t>
      </w:r>
      <w:r w:rsidRPr="00F65F66">
        <w:rPr>
          <w:szCs w:val="24"/>
        </w:rPr>
        <w:t xml:space="preserve"> </w:t>
      </w:r>
      <w:r w:rsidR="002E4F47" w:rsidRPr="002E4F47">
        <w:rPr>
          <w:b/>
          <w:szCs w:val="24"/>
        </w:rPr>
        <w:t>NO WORK WILL BE ACCEPTED BEYOND ONE WEEK AFTER THE ORIGINAL DUE DATE, UNLESS PRIOR ARRANGEMENTS HAVE BEEN MADE WITH THE INSTRUCTOR</w:t>
      </w:r>
      <w:r w:rsidR="002E4F47">
        <w:rPr>
          <w:szCs w:val="24"/>
        </w:rPr>
        <w:t xml:space="preserve">. </w:t>
      </w:r>
      <w:r w:rsidRPr="00F65F66">
        <w:t>M</w:t>
      </w:r>
      <w:r w:rsidRPr="00C9412A">
        <w:t xml:space="preserve">ake-up quizzes may not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F65F66" w:rsidRDefault="00F65F66" w:rsidP="00F65F66">
      <w:pPr>
        <w:rPr>
          <w:rStyle w:val="Hyperlink"/>
        </w:rPr>
      </w:pPr>
      <w:r w:rsidRPr="009E3ADD">
        <w:lastRenderedPageBreak/>
        <w:t xml:space="preserve">For more information on grades and grading policies, please refer to University’s grading policies: </w:t>
      </w:r>
      <w:hyperlink r:id="rId11" w:history="1">
        <w:r w:rsidRPr="009E3ADD">
          <w:rPr>
            <w:rStyle w:val="Hyperlink"/>
          </w:rPr>
          <w:t>https://catalog.ufl.edu/ugrad/current/regulations/info/grades.aspx</w:t>
        </w:r>
      </w:hyperlink>
    </w:p>
    <w:p w:rsidR="00F82C29" w:rsidRDefault="00F82C29" w:rsidP="00F65F66"/>
    <w:p w:rsidR="00792982" w:rsidRDefault="00792982" w:rsidP="00792982">
      <w:pPr>
        <w:rPr>
          <w:caps/>
          <w:szCs w:val="24"/>
          <w:u w:val="single"/>
        </w:rPr>
      </w:pPr>
      <w:r w:rsidRPr="004D2C96">
        <w:rPr>
          <w:caps/>
          <w:szCs w:val="24"/>
          <w:u w:val="single"/>
        </w:rPr>
        <w:t>University and College of Nursing Policies:</w:t>
      </w:r>
      <w:r>
        <w:rPr>
          <w:caps/>
          <w:szCs w:val="24"/>
          <w:u w:val="single"/>
        </w:rPr>
        <w:t xml:space="preserve">  </w:t>
      </w:r>
    </w:p>
    <w:p w:rsidR="00792982" w:rsidRPr="00972830" w:rsidRDefault="00792982" w:rsidP="00B62E87">
      <w:pPr>
        <w:ind w:firstLine="720"/>
        <w:rPr>
          <w:szCs w:val="24"/>
        </w:rPr>
      </w:pPr>
      <w:r>
        <w:rPr>
          <w:szCs w:val="24"/>
        </w:rPr>
        <w:t xml:space="preserve">Please see the College of Nursing website for a full explanation of each of the following policies:  </w:t>
      </w:r>
      <w:hyperlink r:id="rId12" w:history="1">
        <w:r w:rsidRPr="00EA63A9">
          <w:rPr>
            <w:rStyle w:val="Hyperlink"/>
            <w:szCs w:val="24"/>
          </w:rPr>
          <w:t>http://nursing.ufl.edu/students/student-policies-and-handbooks/course-policies/</w:t>
        </w:r>
      </w:hyperlink>
      <w:r>
        <w:rPr>
          <w:szCs w:val="24"/>
        </w:rPr>
        <w:t>.</w:t>
      </w:r>
    </w:p>
    <w:p w:rsidR="00792982" w:rsidRDefault="00792982" w:rsidP="00792982">
      <w:pPr>
        <w:ind w:left="720"/>
        <w:rPr>
          <w:szCs w:val="24"/>
        </w:rPr>
      </w:pPr>
    </w:p>
    <w:p w:rsidR="00792982" w:rsidRDefault="00792982" w:rsidP="00792982">
      <w:pPr>
        <w:ind w:left="720"/>
        <w:rPr>
          <w:szCs w:val="24"/>
        </w:rPr>
      </w:pPr>
      <w:r>
        <w:rPr>
          <w:szCs w:val="24"/>
        </w:rPr>
        <w:t>Attendance</w:t>
      </w:r>
    </w:p>
    <w:p w:rsidR="00792982" w:rsidRDefault="00792982" w:rsidP="00792982">
      <w:pPr>
        <w:ind w:left="720"/>
        <w:rPr>
          <w:szCs w:val="24"/>
        </w:rPr>
      </w:pPr>
      <w:r>
        <w:rPr>
          <w:szCs w:val="24"/>
        </w:rPr>
        <w:t>Academic Honesty</w:t>
      </w:r>
    </w:p>
    <w:p w:rsidR="00792982" w:rsidRDefault="00792982" w:rsidP="00792982">
      <w:pPr>
        <w:ind w:left="720"/>
        <w:rPr>
          <w:szCs w:val="24"/>
        </w:rPr>
      </w:pPr>
      <w:r>
        <w:rPr>
          <w:szCs w:val="24"/>
        </w:rPr>
        <w:t>UF Grading Policy</w:t>
      </w:r>
    </w:p>
    <w:p w:rsidR="00792982" w:rsidRDefault="00792982" w:rsidP="00792982">
      <w:pPr>
        <w:ind w:left="720"/>
        <w:rPr>
          <w:szCs w:val="24"/>
        </w:rPr>
      </w:pPr>
      <w:r>
        <w:rPr>
          <w:szCs w:val="24"/>
        </w:rPr>
        <w:t>Accommodations due to Disability</w:t>
      </w:r>
    </w:p>
    <w:p w:rsidR="00792982" w:rsidRDefault="00792982" w:rsidP="00792982">
      <w:pPr>
        <w:ind w:left="720"/>
        <w:rPr>
          <w:szCs w:val="24"/>
        </w:rPr>
      </w:pPr>
      <w:r>
        <w:rPr>
          <w:szCs w:val="24"/>
        </w:rPr>
        <w:t>Religious Holidays</w:t>
      </w:r>
    </w:p>
    <w:p w:rsidR="00792982" w:rsidRDefault="00792982" w:rsidP="00792982">
      <w:pPr>
        <w:ind w:left="720"/>
        <w:rPr>
          <w:szCs w:val="24"/>
        </w:rPr>
      </w:pPr>
      <w:r>
        <w:rPr>
          <w:szCs w:val="24"/>
        </w:rPr>
        <w:t>Counseling and Mental Health Services</w:t>
      </w:r>
    </w:p>
    <w:p w:rsidR="00792982" w:rsidRDefault="00792982" w:rsidP="00792982">
      <w:pPr>
        <w:ind w:left="720"/>
        <w:rPr>
          <w:szCs w:val="24"/>
        </w:rPr>
      </w:pPr>
      <w:r>
        <w:rPr>
          <w:szCs w:val="24"/>
        </w:rPr>
        <w:t>Student Handbook</w:t>
      </w:r>
    </w:p>
    <w:p w:rsidR="00792982" w:rsidRDefault="00792982" w:rsidP="00792982">
      <w:pPr>
        <w:ind w:left="720"/>
        <w:rPr>
          <w:szCs w:val="24"/>
        </w:rPr>
      </w:pPr>
      <w:r>
        <w:rPr>
          <w:szCs w:val="24"/>
        </w:rPr>
        <w:t>Faculty Evaluations</w:t>
      </w:r>
    </w:p>
    <w:p w:rsidR="00792982" w:rsidRDefault="00792982" w:rsidP="00792982">
      <w:pPr>
        <w:ind w:left="720"/>
        <w:rPr>
          <w:szCs w:val="24"/>
        </w:rPr>
      </w:pPr>
      <w:r>
        <w:rPr>
          <w:szCs w:val="24"/>
        </w:rPr>
        <w:t>Student Use of Social Media</w:t>
      </w:r>
    </w:p>
    <w:p w:rsidR="00B62E87" w:rsidRDefault="00B62E87" w:rsidP="00792982">
      <w:pPr>
        <w:ind w:left="720"/>
        <w:rPr>
          <w:szCs w:val="24"/>
        </w:rPr>
      </w:pPr>
    </w:p>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TEXTBOOKS</w:t>
      </w:r>
    </w:p>
    <w:p w:rsidR="002A06D9" w:rsidRDefault="002A06D9" w:rsidP="00EC4563">
      <w:pPr>
        <w:tabs>
          <w:tab w:val="left" w:pos="-1080"/>
          <w:tab w:val="left" w:pos="-720"/>
          <w:tab w:val="left" w:pos="450"/>
          <w:tab w:val="left" w:pos="720"/>
          <w:tab w:val="left" w:pos="900"/>
          <w:tab w:val="left" w:pos="2160"/>
        </w:tabs>
        <w:ind w:left="720" w:hanging="720"/>
        <w:rPr>
          <w:szCs w:val="24"/>
        </w:rPr>
      </w:pPr>
      <w:r>
        <w:rPr>
          <w:szCs w:val="24"/>
        </w:rPr>
        <w:t xml:space="preserve">Polit, D. F., &amp;  Beck, C.T. </w:t>
      </w:r>
      <w:r w:rsidRPr="00915C02">
        <w:rPr>
          <w:szCs w:val="24"/>
        </w:rPr>
        <w:t>(20</w:t>
      </w:r>
      <w:r>
        <w:rPr>
          <w:szCs w:val="24"/>
        </w:rPr>
        <w:t>14</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Pr>
          <w:iCs/>
          <w:szCs w:val="24"/>
        </w:rPr>
        <w:t>8</w:t>
      </w:r>
      <w:r w:rsidRPr="0082181C">
        <w:rPr>
          <w:iCs/>
          <w:szCs w:val="24"/>
          <w:vertAlign w:val="superscript"/>
        </w:rPr>
        <w:t>th</w:t>
      </w:r>
      <w:r w:rsidRPr="0082181C">
        <w:rPr>
          <w:iCs/>
          <w:szCs w:val="24"/>
        </w:rPr>
        <w:t xml:space="preserve"> ed</w:t>
      </w:r>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p>
    <w:p w:rsidR="00F82C29" w:rsidRDefault="00F82C29" w:rsidP="00EC4563">
      <w:pPr>
        <w:ind w:left="720" w:hanging="720"/>
      </w:pPr>
    </w:p>
    <w:p w:rsidR="002455C3" w:rsidRPr="00916698" w:rsidRDefault="002455C3" w:rsidP="00EC4563">
      <w:pPr>
        <w:ind w:left="720" w:hanging="720"/>
        <w:rPr>
          <w:i/>
        </w:rPr>
      </w:pPr>
      <w:r w:rsidRPr="00916698">
        <w:t>American Psychological Association</w:t>
      </w:r>
      <w:r w:rsidR="00EC4563">
        <w:t>.</w:t>
      </w:r>
      <w:r w:rsidRPr="00916698">
        <w:t xml:space="preserve"> (2010). </w:t>
      </w:r>
      <w:r w:rsidRPr="00916698">
        <w:rPr>
          <w:i/>
        </w:rPr>
        <w:t xml:space="preserve">Publication manual of the American </w:t>
      </w:r>
    </w:p>
    <w:p w:rsidR="002455C3" w:rsidRDefault="002455C3" w:rsidP="00EC4563">
      <w:pPr>
        <w:ind w:left="720" w:hanging="720"/>
      </w:pPr>
      <w:r w:rsidRPr="00916698">
        <w:rPr>
          <w:i/>
        </w:rPr>
        <w:tab/>
        <w:t xml:space="preserve">Psychological Association </w:t>
      </w:r>
      <w:r w:rsidRPr="00916698">
        <w:t>(6th ed.). Washington</w:t>
      </w:r>
      <w:r w:rsidRPr="009F29AE">
        <w:t xml:space="preserve">, DC: </w:t>
      </w:r>
      <w:r w:rsidR="002A06D9" w:rsidRPr="00916698">
        <w:t>American Psychological</w:t>
      </w:r>
      <w:r w:rsidR="002A06D9">
        <w:t xml:space="preserve"> Association</w:t>
      </w:r>
      <w:r w:rsidRPr="009F29AE">
        <w:t>.</w:t>
      </w:r>
    </w:p>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Pr="00916698">
        <w:rPr>
          <w:b/>
          <w:szCs w:val="24"/>
        </w:rPr>
        <w:t>.</w:t>
      </w:r>
    </w:p>
    <w:p w:rsidR="001F5A2B" w:rsidRDefault="002455C3" w:rsidP="002455C3">
      <w:pPr>
        <w:rPr>
          <w:szCs w:val="24"/>
        </w:rPr>
        <w:sectPr w:rsidR="001F5A2B" w:rsidSect="00F93796">
          <w:headerReference w:type="even" r:id="rId13"/>
          <w:headerReference w:type="default" r:id="rId14"/>
          <w:footerReference w:type="default" r:id="rId15"/>
          <w:footerReference w:type="first" r:id="rId16"/>
          <w:endnotePr>
            <w:numFmt w:val="decimal"/>
          </w:endnotePr>
          <w:type w:val="continuous"/>
          <w:pgSz w:w="12240" w:h="15840" w:code="1"/>
          <w:pgMar w:top="1440" w:right="1440" w:bottom="1440" w:left="1440" w:header="720" w:footer="720" w:gutter="0"/>
          <w:cols w:space="720"/>
          <w:noEndnote/>
          <w:docGrid w:linePitch="326"/>
        </w:sectPr>
      </w:pPr>
      <w:r>
        <w:rPr>
          <w:szCs w:val="24"/>
        </w:rPr>
        <w:br w:type="page"/>
      </w:r>
    </w:p>
    <w:p w:rsidR="002455C3" w:rsidRPr="00DE7F82" w:rsidRDefault="001F5A2B" w:rsidP="002455C3">
      <w:pPr>
        <w:rPr>
          <w:b/>
          <w:szCs w:val="24"/>
          <w:u w:val="single"/>
        </w:rPr>
      </w:pPr>
      <w:r>
        <w:rPr>
          <w:b/>
          <w:szCs w:val="24"/>
          <w:u w:val="single"/>
        </w:rPr>
        <w:lastRenderedPageBreak/>
        <w:t xml:space="preserve">DESCRIPTION OF </w:t>
      </w:r>
      <w:r w:rsidR="002455C3" w:rsidRPr="00DE7F82">
        <w:rPr>
          <w:b/>
          <w:szCs w:val="24"/>
          <w:u w:val="single"/>
        </w:rPr>
        <w:t xml:space="preserve">CLASS </w:t>
      </w:r>
      <w:r w:rsidR="002A06D9">
        <w:rPr>
          <w:b/>
          <w:szCs w:val="24"/>
          <w:u w:val="single"/>
        </w:rPr>
        <w:t>MODULES</w:t>
      </w:r>
      <w:r w:rsidR="002455C3" w:rsidRPr="00DE7F82">
        <w:rPr>
          <w:b/>
          <w:szCs w:val="24"/>
          <w:u w:val="single"/>
        </w:rPr>
        <w:t xml:space="preserve"> </w:t>
      </w:r>
    </w:p>
    <w:p w:rsidR="002455C3" w:rsidRDefault="002455C3" w:rsidP="002455C3">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05BE4" w:rsidRPr="00F748F9" w:rsidTr="00F66AAE">
        <w:trPr>
          <w:trHeight w:val="303"/>
        </w:trPr>
        <w:tc>
          <w:tcPr>
            <w:tcW w:w="135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05BE4" w:rsidRPr="003027A0" w:rsidRDefault="00B05BE4" w:rsidP="00140F0C">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READINGS</w:t>
            </w: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CB7BE2">
            <w:pPr>
              <w:autoSpaceDE w:val="0"/>
              <w:autoSpaceDN w:val="0"/>
              <w:adjustRightInd w:val="0"/>
              <w:jc w:val="center"/>
              <w:rPr>
                <w:color w:val="000000"/>
                <w:sz w:val="22"/>
                <w:szCs w:val="22"/>
              </w:rPr>
            </w:pPr>
            <w:r>
              <w:rPr>
                <w:color w:val="000000"/>
                <w:sz w:val="22"/>
                <w:szCs w:val="22"/>
              </w:rPr>
              <w:t>8/24 – 8/30</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F26928">
            <w:pPr>
              <w:rPr>
                <w:sz w:val="22"/>
                <w:szCs w:val="22"/>
              </w:rPr>
            </w:pPr>
            <w:r>
              <w:rPr>
                <w:sz w:val="22"/>
                <w:szCs w:val="22"/>
              </w:rPr>
              <w:t>Course Orientation and Overview</w:t>
            </w:r>
          </w:p>
        </w:tc>
        <w:tc>
          <w:tcPr>
            <w:tcW w:w="6289" w:type="dxa"/>
            <w:tcBorders>
              <w:top w:val="single" w:sz="8" w:space="0" w:color="000000"/>
              <w:left w:val="single" w:sz="8" w:space="0" w:color="000000"/>
              <w:bottom w:val="single" w:sz="8" w:space="0" w:color="000000"/>
              <w:right w:val="single" w:sz="8" w:space="0" w:color="000000"/>
            </w:tcBorders>
          </w:tcPr>
          <w:p w:rsidR="00021F5B" w:rsidRDefault="00021F5B" w:rsidP="00021F5B">
            <w:pPr>
              <w:rPr>
                <w:sz w:val="22"/>
                <w:szCs w:val="22"/>
              </w:rPr>
            </w:pPr>
          </w:p>
          <w:p w:rsidR="00021F5B" w:rsidRDefault="00021F5B" w:rsidP="00021F5B">
            <w:pPr>
              <w:rPr>
                <w:sz w:val="22"/>
                <w:szCs w:val="22"/>
              </w:rPr>
            </w:pPr>
            <w:r>
              <w:rPr>
                <w:sz w:val="22"/>
                <w:szCs w:val="22"/>
              </w:rPr>
              <w:t xml:space="preserve">Review the syllabus, welcome video, frequently asked questions, and journal club assignment instructions.  </w:t>
            </w:r>
          </w:p>
          <w:p w:rsidR="00021F5B" w:rsidRDefault="00021F5B" w:rsidP="00021F5B">
            <w:pPr>
              <w:rPr>
                <w:sz w:val="22"/>
                <w:szCs w:val="22"/>
              </w:rPr>
            </w:pPr>
          </w:p>
          <w:p w:rsidR="00021F5B" w:rsidRPr="00021F5B" w:rsidRDefault="00021F5B" w:rsidP="00021F5B">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on August 30</w:t>
            </w:r>
            <w:r w:rsidRPr="00021F5B">
              <w:rPr>
                <w:b/>
                <w:sz w:val="22"/>
                <w:szCs w:val="22"/>
                <w:vertAlign w:val="superscript"/>
              </w:rPr>
              <w:t>th</w:t>
            </w:r>
            <w:r w:rsidRPr="00021F5B">
              <w:rPr>
                <w:b/>
                <w:sz w:val="22"/>
                <w:szCs w:val="22"/>
              </w:rPr>
              <w:t xml:space="preserve"> at 8 am. </w:t>
            </w:r>
          </w:p>
          <w:p w:rsidR="00021F5B" w:rsidRDefault="00021F5B" w:rsidP="00021F5B">
            <w:pPr>
              <w:rPr>
                <w:b/>
                <w:sz w:val="22"/>
                <w:szCs w:val="22"/>
              </w:rPr>
            </w:pPr>
            <w:r w:rsidRPr="00021F5B">
              <w:rPr>
                <w:b/>
                <w:sz w:val="22"/>
                <w:szCs w:val="22"/>
              </w:rPr>
              <w:t>You will collaborate with this group for the entire term</w:t>
            </w:r>
            <w:r>
              <w:rPr>
                <w:b/>
                <w:sz w:val="22"/>
                <w:szCs w:val="22"/>
              </w:rPr>
              <w:t>.</w:t>
            </w:r>
          </w:p>
          <w:p w:rsidR="00021F5B" w:rsidRPr="00021F5B" w:rsidRDefault="00021F5B" w:rsidP="00021F5B">
            <w:pPr>
              <w:rPr>
                <w:b/>
                <w:sz w:val="22"/>
                <w:szCs w:val="22"/>
              </w:rPr>
            </w:pP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A9718A">
            <w:pPr>
              <w:autoSpaceDE w:val="0"/>
              <w:autoSpaceDN w:val="0"/>
              <w:adjustRightInd w:val="0"/>
              <w:jc w:val="center"/>
              <w:rPr>
                <w:color w:val="000000"/>
                <w:sz w:val="22"/>
                <w:szCs w:val="22"/>
              </w:rPr>
            </w:pPr>
            <w:r>
              <w:rPr>
                <w:color w:val="000000"/>
                <w:sz w:val="22"/>
                <w:szCs w:val="22"/>
              </w:rPr>
              <w:t>8/31 – 9/13</w:t>
            </w:r>
          </w:p>
          <w:p w:rsidR="00A9718A" w:rsidRPr="00A9718A" w:rsidRDefault="00A9718A" w:rsidP="00A9718A">
            <w:pPr>
              <w:autoSpaceDE w:val="0"/>
              <w:autoSpaceDN w:val="0"/>
              <w:adjustRightInd w:val="0"/>
              <w:jc w:val="center"/>
              <w:rPr>
                <w:color w:val="000000"/>
                <w:sz w:val="16"/>
                <w:szCs w:val="16"/>
              </w:rPr>
            </w:pPr>
            <w:r>
              <w:rPr>
                <w:color w:val="000000"/>
                <w:sz w:val="16"/>
                <w:szCs w:val="16"/>
              </w:rPr>
              <w:t>Labor Day 9/7</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Nursing Research in Clinical Practice</w:t>
            </w:r>
          </w:p>
          <w:p w:rsidR="00B05BE4" w:rsidRPr="003027A0" w:rsidRDefault="00B05BE4" w:rsidP="00317A59">
            <w:pPr>
              <w:rPr>
                <w:sz w:val="22"/>
                <w:szCs w:val="22"/>
              </w:rPr>
            </w:pPr>
            <w:r>
              <w:rPr>
                <w:color w:val="000000"/>
                <w:sz w:val="22"/>
                <w:szCs w:val="22"/>
              </w:rPr>
              <w:t>Scientific Integrity and Research Ethics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137893" w:rsidP="00140F0C">
            <w:pPr>
              <w:rPr>
                <w:sz w:val="22"/>
                <w:szCs w:val="22"/>
              </w:rPr>
            </w:pPr>
            <w:r>
              <w:rPr>
                <w:sz w:val="22"/>
                <w:szCs w:val="22"/>
              </w:rPr>
              <w:t xml:space="preserve">Polit &amp; Beck, </w:t>
            </w:r>
            <w:r w:rsidR="00B05BE4">
              <w:rPr>
                <w:sz w:val="22"/>
                <w:szCs w:val="22"/>
              </w:rPr>
              <w:t>Chapter 1, 2, 3, 5</w:t>
            </w:r>
          </w:p>
        </w:tc>
      </w:tr>
      <w:tr w:rsidR="00B05BE4" w:rsidRPr="00F748F9" w:rsidTr="00F66AAE">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A735B6" w:rsidRDefault="00B05BE4" w:rsidP="00F26928">
            <w:pPr>
              <w:autoSpaceDE w:val="0"/>
              <w:autoSpaceDN w:val="0"/>
              <w:adjustRightInd w:val="0"/>
              <w:jc w:val="center"/>
              <w:rPr>
                <w:iCs/>
                <w:color w:val="000000"/>
                <w:sz w:val="18"/>
                <w:szCs w:val="18"/>
              </w:rPr>
            </w:pPr>
            <w:r>
              <w:rPr>
                <w:iCs/>
                <w:color w:val="000000"/>
                <w:sz w:val="22"/>
                <w:szCs w:val="22"/>
              </w:rPr>
              <w:t>9/14 – 9/27</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autoSpaceDE w:val="0"/>
              <w:autoSpaceDN w:val="0"/>
              <w:adjustRightInd w:val="0"/>
              <w:rPr>
                <w:color w:val="000000"/>
                <w:sz w:val="22"/>
                <w:szCs w:val="22"/>
              </w:rPr>
            </w:pPr>
            <w:r>
              <w:rPr>
                <w:color w:val="000000"/>
                <w:sz w:val="22"/>
                <w:szCs w:val="22"/>
              </w:rPr>
              <w:t>Clinical Research Problems</w:t>
            </w:r>
          </w:p>
          <w:p w:rsidR="00B05BE4" w:rsidRPr="003027A0" w:rsidRDefault="00B05BE4" w:rsidP="009C0FDB">
            <w:pPr>
              <w:autoSpaceDE w:val="0"/>
              <w:autoSpaceDN w:val="0"/>
              <w:adjustRightInd w:val="0"/>
              <w:rPr>
                <w:color w:val="000000"/>
                <w:sz w:val="22"/>
                <w:szCs w:val="22"/>
              </w:rPr>
            </w:pPr>
            <w:r>
              <w:rPr>
                <w:color w:val="000000"/>
                <w:sz w:val="22"/>
                <w:szCs w:val="22"/>
              </w:rPr>
              <w:t>Finding and Reviewing Research Evidence</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autoSpaceDE w:val="0"/>
              <w:autoSpaceDN w:val="0"/>
              <w:adjustRightInd w:val="0"/>
              <w:rPr>
                <w:color w:val="000000"/>
                <w:sz w:val="22"/>
                <w:szCs w:val="22"/>
              </w:rPr>
            </w:pPr>
            <w:r>
              <w:rPr>
                <w:sz w:val="22"/>
                <w:szCs w:val="22"/>
              </w:rPr>
              <w:t xml:space="preserve">Polit &amp; Beck, </w:t>
            </w:r>
            <w:r w:rsidR="00B05BE4">
              <w:rPr>
                <w:color w:val="000000"/>
                <w:sz w:val="22"/>
                <w:szCs w:val="22"/>
              </w:rPr>
              <w:t>Chapter 4, 6, 7</w:t>
            </w:r>
          </w:p>
          <w:p w:rsidR="00133855" w:rsidRDefault="00133855" w:rsidP="00140F0C">
            <w:pPr>
              <w:autoSpaceDE w:val="0"/>
              <w:autoSpaceDN w:val="0"/>
              <w:adjustRightInd w:val="0"/>
              <w:rPr>
                <w:color w:val="000000"/>
                <w:sz w:val="22"/>
                <w:szCs w:val="22"/>
              </w:rPr>
            </w:pPr>
          </w:p>
          <w:p w:rsidR="00133855" w:rsidRPr="008F3DDC" w:rsidRDefault="00133855" w:rsidP="00140F0C">
            <w:pPr>
              <w:autoSpaceDE w:val="0"/>
              <w:autoSpaceDN w:val="0"/>
              <w:adjustRightInd w:val="0"/>
              <w:rPr>
                <w:b/>
                <w:color w:val="000000"/>
                <w:sz w:val="22"/>
                <w:szCs w:val="22"/>
              </w:rPr>
            </w:pPr>
            <w:r w:rsidRPr="008F3DDC">
              <w:rPr>
                <w:b/>
                <w:color w:val="000000"/>
                <w:sz w:val="22"/>
                <w:szCs w:val="22"/>
              </w:rPr>
              <w:t>Read Journal Club article for your group</w:t>
            </w:r>
          </w:p>
          <w:p w:rsidR="00133855" w:rsidRPr="003027A0" w:rsidRDefault="00133855" w:rsidP="00140F0C">
            <w:pPr>
              <w:autoSpaceDE w:val="0"/>
              <w:autoSpaceDN w:val="0"/>
              <w:adjustRightInd w:val="0"/>
              <w:rPr>
                <w:color w:val="000000"/>
                <w:sz w:val="22"/>
                <w:szCs w:val="22"/>
              </w:rPr>
            </w:pPr>
          </w:p>
        </w:tc>
      </w:tr>
      <w:tr w:rsidR="00B05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F26928">
            <w:pPr>
              <w:autoSpaceDE w:val="0"/>
              <w:autoSpaceDN w:val="0"/>
              <w:adjustRightInd w:val="0"/>
              <w:jc w:val="center"/>
              <w:rPr>
                <w:color w:val="000000"/>
                <w:sz w:val="22"/>
                <w:szCs w:val="22"/>
              </w:rPr>
            </w:pPr>
            <w:r>
              <w:rPr>
                <w:color w:val="000000"/>
                <w:sz w:val="22"/>
                <w:szCs w:val="22"/>
              </w:rPr>
              <w:t>9/28 – 10/11</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Theoretical Frameworks</w:t>
            </w:r>
          </w:p>
          <w:p w:rsidR="00B05BE4" w:rsidRPr="003027A0" w:rsidRDefault="00B05BE4" w:rsidP="009C0FDB">
            <w:pPr>
              <w:rPr>
                <w:sz w:val="22"/>
                <w:szCs w:val="22"/>
              </w:rPr>
            </w:pPr>
            <w:r>
              <w:rPr>
                <w:sz w:val="22"/>
                <w:szCs w:val="22"/>
              </w:rPr>
              <w:t>Theory Evaluation and Implementation</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8</w:t>
            </w:r>
          </w:p>
          <w:p w:rsidR="00B8530D" w:rsidRDefault="00B8530D" w:rsidP="00140F0C">
            <w:pPr>
              <w:rPr>
                <w:sz w:val="22"/>
                <w:szCs w:val="22"/>
              </w:rPr>
            </w:pPr>
          </w:p>
          <w:p w:rsidR="00B8530D" w:rsidRDefault="00B8530D" w:rsidP="00140F0C">
            <w:pPr>
              <w:rPr>
                <w:sz w:val="22"/>
                <w:szCs w:val="22"/>
              </w:rPr>
            </w:pPr>
            <w:r>
              <w:rPr>
                <w:sz w:val="22"/>
                <w:szCs w:val="22"/>
              </w:rPr>
              <w:t xml:space="preserve">Pender, N. (2011). The health promotion model manual. </w:t>
            </w:r>
            <w:r w:rsidR="008F3DDC">
              <w:rPr>
                <w:sz w:val="22"/>
                <w:szCs w:val="22"/>
              </w:rPr>
              <w:t>Available on Canvas.</w:t>
            </w:r>
          </w:p>
          <w:p w:rsidR="00540A33" w:rsidRDefault="00540A33" w:rsidP="00140F0C">
            <w:pPr>
              <w:rPr>
                <w:sz w:val="22"/>
                <w:szCs w:val="22"/>
              </w:rPr>
            </w:pPr>
          </w:p>
          <w:p w:rsidR="00540A33" w:rsidRDefault="00540A33" w:rsidP="00140F0C">
            <w:pPr>
              <w:rPr>
                <w:sz w:val="22"/>
                <w:szCs w:val="22"/>
              </w:rPr>
            </w:pPr>
            <w:r>
              <w:rPr>
                <w:sz w:val="22"/>
                <w:szCs w:val="22"/>
              </w:rPr>
              <w:t xml:space="preserve">Srof, B.J., Velsor-Friedrich, B., &amp; Penckofer, S., (2012). The effects of coping skills training among teens with asthma. </w:t>
            </w:r>
            <w:r>
              <w:rPr>
                <w:i/>
                <w:sz w:val="22"/>
                <w:szCs w:val="22"/>
              </w:rPr>
              <w:t>Western Journal of Nursing Research, 34</w:t>
            </w:r>
            <w:r>
              <w:rPr>
                <w:sz w:val="22"/>
                <w:szCs w:val="22"/>
              </w:rPr>
              <w:t>(8), 1043-1061.</w:t>
            </w:r>
          </w:p>
          <w:p w:rsidR="00540A33" w:rsidRDefault="00540A33" w:rsidP="00140F0C">
            <w:pPr>
              <w:rPr>
                <w:sz w:val="22"/>
                <w:szCs w:val="22"/>
              </w:rPr>
            </w:pPr>
          </w:p>
          <w:p w:rsidR="00540A33" w:rsidRPr="00540A33" w:rsidRDefault="00540A33" w:rsidP="00140F0C">
            <w:pPr>
              <w:rPr>
                <w:sz w:val="22"/>
                <w:szCs w:val="22"/>
              </w:rPr>
            </w:pPr>
            <w:r>
              <w:rPr>
                <w:sz w:val="22"/>
                <w:szCs w:val="22"/>
              </w:rPr>
              <w:t xml:space="preserve">Wang, Y.H., Chen, S.H., Jou, H.J. &amp; Tsao, L.I.. (2011). Doing the best to control: The experiences of </w:t>
            </w:r>
            <w:r w:rsidR="008F3DDC">
              <w:rPr>
                <w:sz w:val="22"/>
                <w:szCs w:val="22"/>
              </w:rPr>
              <w:t>Taiwanese</w:t>
            </w:r>
            <w:r>
              <w:rPr>
                <w:sz w:val="22"/>
                <w:szCs w:val="22"/>
              </w:rPr>
              <w:t xml:space="preserve"> women with lower urinary tract symptoms. </w:t>
            </w:r>
            <w:r>
              <w:rPr>
                <w:i/>
                <w:sz w:val="22"/>
                <w:szCs w:val="22"/>
              </w:rPr>
              <w:t>Nursing Research, 60</w:t>
            </w:r>
            <w:r>
              <w:rPr>
                <w:sz w:val="22"/>
                <w:szCs w:val="22"/>
              </w:rPr>
              <w:t>(1), 66-72.</w:t>
            </w:r>
          </w:p>
          <w:p w:rsidR="00540A33" w:rsidRPr="00540A33" w:rsidRDefault="00540A33" w:rsidP="00140F0C">
            <w:pPr>
              <w:rPr>
                <w:sz w:val="22"/>
                <w:szCs w:val="22"/>
              </w:rPr>
            </w:pPr>
          </w:p>
        </w:tc>
      </w:tr>
    </w:tbl>
    <w:p w:rsidR="00EF7BE4" w:rsidRDefault="00EF7BE4"/>
    <w:p w:rsidR="00EF7BE4" w:rsidRDefault="00EF7BE4"/>
    <w:p w:rsidR="00EF7BE4" w:rsidRDefault="00EF7BE4"/>
    <w:p w:rsidR="00EF7BE4" w:rsidRDefault="00EF7BE4"/>
    <w:p w:rsidR="00EF7BE4" w:rsidRDefault="00EF7BE4"/>
    <w:p w:rsidR="00EF7BE4" w:rsidRDefault="00EF7BE4"/>
    <w:p w:rsidR="00EF7BE4" w:rsidRDefault="00EF7BE4"/>
    <w:p w:rsidR="00EF7BE4" w:rsidRDefault="00EF7BE4"/>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EF7BE4" w:rsidRPr="00F748F9" w:rsidTr="002E4F47">
        <w:trPr>
          <w:trHeight w:val="297"/>
        </w:trPr>
        <w:tc>
          <w:tcPr>
            <w:tcW w:w="1350" w:type="dxa"/>
            <w:tcBorders>
              <w:top w:val="single" w:sz="8" w:space="0" w:color="000000"/>
              <w:left w:val="single" w:sz="8" w:space="0" w:color="000000"/>
              <w:bottom w:val="single" w:sz="8" w:space="0" w:color="000000"/>
              <w:right w:val="single" w:sz="8" w:space="0" w:color="000000"/>
            </w:tcBorders>
          </w:tcPr>
          <w:p w:rsidR="00EF7BE4" w:rsidRPr="003027A0" w:rsidRDefault="00EF7BE4" w:rsidP="002E4F47">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EF7BE4" w:rsidRPr="003027A0" w:rsidRDefault="00EF7BE4" w:rsidP="002E4F47">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EF7BE4" w:rsidRPr="003027A0" w:rsidRDefault="00EF7BE4" w:rsidP="002E4F47">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EF7BE4" w:rsidRPr="003027A0" w:rsidRDefault="00EF7BE4" w:rsidP="002E4F47">
            <w:pPr>
              <w:autoSpaceDE w:val="0"/>
              <w:autoSpaceDN w:val="0"/>
              <w:adjustRightInd w:val="0"/>
              <w:rPr>
                <w:b/>
                <w:bCs/>
                <w:iCs/>
                <w:color w:val="000000"/>
                <w:sz w:val="22"/>
                <w:szCs w:val="22"/>
              </w:rPr>
            </w:pPr>
            <w:r>
              <w:rPr>
                <w:b/>
                <w:bCs/>
                <w:iCs/>
                <w:color w:val="000000"/>
                <w:sz w:val="22"/>
                <w:szCs w:val="22"/>
              </w:rPr>
              <w:t>READINGS</w:t>
            </w:r>
          </w:p>
        </w:tc>
      </w:tr>
      <w:tr w:rsidR="00EF7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803A44">
            <w:pPr>
              <w:autoSpaceDE w:val="0"/>
              <w:autoSpaceDN w:val="0"/>
              <w:adjustRightInd w:val="0"/>
              <w:jc w:val="center"/>
              <w:rPr>
                <w:color w:val="000000"/>
                <w:sz w:val="22"/>
                <w:szCs w:val="22"/>
              </w:rPr>
            </w:pPr>
            <w:r w:rsidRPr="003027A0">
              <w:rPr>
                <w:color w:val="000000"/>
                <w:sz w:val="22"/>
                <w:szCs w:val="22"/>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F26928">
            <w:pPr>
              <w:autoSpaceDE w:val="0"/>
              <w:autoSpaceDN w:val="0"/>
              <w:adjustRightInd w:val="0"/>
              <w:jc w:val="center"/>
              <w:rPr>
                <w:color w:val="000000"/>
                <w:sz w:val="22"/>
                <w:szCs w:val="22"/>
              </w:rPr>
            </w:pPr>
            <w:r>
              <w:rPr>
                <w:color w:val="000000"/>
                <w:sz w:val="22"/>
                <w:szCs w:val="22"/>
              </w:rPr>
              <w:t>10/12 – 10/25</w:t>
            </w:r>
          </w:p>
        </w:tc>
        <w:tc>
          <w:tcPr>
            <w:tcW w:w="486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317A59">
            <w:pPr>
              <w:rPr>
                <w:sz w:val="22"/>
                <w:szCs w:val="22"/>
              </w:rPr>
            </w:pPr>
          </w:p>
          <w:p w:rsidR="00EF7BE4" w:rsidRDefault="00EF7BE4" w:rsidP="00317A59">
            <w:pPr>
              <w:rPr>
                <w:sz w:val="22"/>
                <w:szCs w:val="22"/>
              </w:rPr>
            </w:pPr>
            <w:r>
              <w:rPr>
                <w:sz w:val="22"/>
                <w:szCs w:val="22"/>
              </w:rPr>
              <w:t>Quantitative Research: Measurement and Sampling</w:t>
            </w:r>
          </w:p>
          <w:p w:rsidR="00EF7BE4" w:rsidRPr="003027A0" w:rsidRDefault="00EF7BE4" w:rsidP="00317A59">
            <w:pPr>
              <w:rPr>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EF7BE4" w:rsidRDefault="00EF7BE4" w:rsidP="00140F0C">
            <w:pPr>
              <w:rPr>
                <w:sz w:val="22"/>
                <w:szCs w:val="22"/>
              </w:rPr>
            </w:pPr>
            <w:r>
              <w:rPr>
                <w:sz w:val="22"/>
                <w:szCs w:val="22"/>
              </w:rPr>
              <w:t>Polit &amp; Beck, Chapter 10, 11, 13</w:t>
            </w:r>
          </w:p>
          <w:p w:rsidR="00EF7BE4" w:rsidRDefault="00EF7BE4" w:rsidP="00140F0C">
            <w:pPr>
              <w:rPr>
                <w:sz w:val="22"/>
                <w:szCs w:val="22"/>
              </w:rPr>
            </w:pPr>
          </w:p>
          <w:p w:rsidR="00EF7BE4" w:rsidRDefault="00EF7BE4" w:rsidP="00140F0C">
            <w:pPr>
              <w:rPr>
                <w:sz w:val="22"/>
                <w:szCs w:val="22"/>
              </w:rPr>
            </w:pPr>
            <w:r>
              <w:rPr>
                <w:sz w:val="22"/>
                <w:szCs w:val="22"/>
              </w:rPr>
              <w:t xml:space="preserve">Blanco et al., (2010). A placebo-controlled trial of phenelzine, cognitive behavioral group therapy, and their combination for social anxiety disorder. </w:t>
            </w:r>
            <w:r>
              <w:rPr>
                <w:i/>
                <w:sz w:val="22"/>
                <w:szCs w:val="22"/>
              </w:rPr>
              <w:t>Archives of Ge</w:t>
            </w:r>
            <w:r w:rsidR="008F3DDC">
              <w:rPr>
                <w:i/>
                <w:sz w:val="22"/>
                <w:szCs w:val="22"/>
              </w:rPr>
              <w:t>neral</w:t>
            </w:r>
            <w:r>
              <w:rPr>
                <w:i/>
                <w:sz w:val="22"/>
                <w:szCs w:val="22"/>
              </w:rPr>
              <w:t xml:space="preserve"> </w:t>
            </w:r>
            <w:r w:rsidR="008F3DDC">
              <w:rPr>
                <w:i/>
                <w:sz w:val="22"/>
                <w:szCs w:val="22"/>
              </w:rPr>
              <w:t>Psychiatry</w:t>
            </w:r>
            <w:r>
              <w:rPr>
                <w:i/>
                <w:sz w:val="22"/>
                <w:szCs w:val="22"/>
              </w:rPr>
              <w:t>, 67</w:t>
            </w:r>
            <w:r>
              <w:rPr>
                <w:sz w:val="22"/>
                <w:szCs w:val="22"/>
              </w:rPr>
              <w:t>(3), 286-295.</w:t>
            </w:r>
          </w:p>
          <w:p w:rsidR="00EF7BE4" w:rsidRDefault="00EF7BE4" w:rsidP="00140F0C">
            <w:pPr>
              <w:rPr>
                <w:sz w:val="22"/>
                <w:szCs w:val="22"/>
              </w:rPr>
            </w:pPr>
          </w:p>
          <w:p w:rsidR="00EF7BE4" w:rsidRDefault="00EF7BE4" w:rsidP="00140F0C">
            <w:pPr>
              <w:rPr>
                <w:sz w:val="22"/>
                <w:szCs w:val="22"/>
              </w:rPr>
            </w:pPr>
            <w:r>
              <w:rPr>
                <w:sz w:val="22"/>
                <w:szCs w:val="22"/>
              </w:rPr>
              <w:t xml:space="preserve">McCurry, S.M., Pike, K.C., Vitiello, M.V., Logsdon, R.G., Larson, E.B., &amp; Teri, L. (2011). Increasing walking and bright light exposure to improve sleep in community-dwelling persons with Alzheimer’s disease: Results of a randomized, controlled trial. </w:t>
            </w:r>
            <w:r>
              <w:rPr>
                <w:i/>
                <w:sz w:val="22"/>
                <w:szCs w:val="22"/>
              </w:rPr>
              <w:t>Journal of the American Geriatrics Society, 59</w:t>
            </w:r>
            <w:r>
              <w:rPr>
                <w:sz w:val="22"/>
                <w:szCs w:val="22"/>
              </w:rPr>
              <w:t>(8), 1393-1402.</w:t>
            </w:r>
          </w:p>
          <w:p w:rsidR="00EF7BE4" w:rsidRDefault="00EF7BE4" w:rsidP="00140F0C">
            <w:pPr>
              <w:rPr>
                <w:sz w:val="22"/>
                <w:szCs w:val="22"/>
              </w:rPr>
            </w:pPr>
          </w:p>
          <w:p w:rsidR="00EF7BE4" w:rsidRDefault="00EF7BE4" w:rsidP="00140F0C">
            <w:pPr>
              <w:rPr>
                <w:sz w:val="22"/>
                <w:szCs w:val="22"/>
              </w:rPr>
            </w:pPr>
            <w:r>
              <w:rPr>
                <w:sz w:val="22"/>
                <w:szCs w:val="22"/>
              </w:rPr>
              <w:t xml:space="preserve">Quinn, J.R. (2005). Delay in seeking care for symptoms of acute myocardial infarction: Applying a theoretical model. </w:t>
            </w:r>
            <w:r>
              <w:rPr>
                <w:i/>
                <w:sz w:val="22"/>
                <w:szCs w:val="22"/>
              </w:rPr>
              <w:t>Research in Nursing &amp; Health, 28</w:t>
            </w:r>
            <w:r>
              <w:rPr>
                <w:sz w:val="22"/>
                <w:szCs w:val="22"/>
              </w:rPr>
              <w:t>(4), 283-294.</w:t>
            </w:r>
          </w:p>
          <w:p w:rsidR="00EF7BE4" w:rsidRDefault="00EF7BE4" w:rsidP="00140F0C">
            <w:pPr>
              <w:rPr>
                <w:sz w:val="22"/>
                <w:szCs w:val="22"/>
              </w:rPr>
            </w:pPr>
          </w:p>
          <w:p w:rsidR="00EF7BE4" w:rsidRDefault="00EF7BE4" w:rsidP="00140F0C">
            <w:pPr>
              <w:rPr>
                <w:sz w:val="22"/>
                <w:szCs w:val="22"/>
              </w:rPr>
            </w:pPr>
            <w:r w:rsidRPr="00803A44">
              <w:rPr>
                <w:sz w:val="22"/>
                <w:szCs w:val="22"/>
              </w:rPr>
              <w:t xml:space="preserve">Yildiz, A., Arikan, D., </w:t>
            </w:r>
            <w:hyperlink r:id="rId17" w:history="1">
              <w:r w:rsidRPr="00803A44">
                <w:rPr>
                  <w:sz w:val="22"/>
                  <w:szCs w:val="22"/>
                </w:rPr>
                <w:t>Gözüm, S</w:t>
              </w:r>
            </w:hyperlink>
            <w:r w:rsidRPr="00803A44">
              <w:rPr>
                <w:sz w:val="22"/>
                <w:szCs w:val="22"/>
              </w:rPr>
              <w:t xml:space="preserve">., </w:t>
            </w:r>
            <w:hyperlink r:id="rId18" w:history="1">
              <w:r w:rsidRPr="00803A44">
                <w:rPr>
                  <w:sz w:val="22"/>
                  <w:szCs w:val="22"/>
                </w:rPr>
                <w:t>Taştekın, A</w:t>
              </w:r>
            </w:hyperlink>
            <w:r w:rsidRPr="00803A44">
              <w:rPr>
                <w:sz w:val="22"/>
                <w:szCs w:val="22"/>
              </w:rPr>
              <w:t xml:space="preserve">., &amp; </w:t>
            </w:r>
            <w:hyperlink r:id="rId19" w:history="1">
              <w:r w:rsidRPr="00803A44">
                <w:rPr>
                  <w:sz w:val="22"/>
                  <w:szCs w:val="22"/>
                </w:rPr>
                <w:t>Budancamanak, I</w:t>
              </w:r>
            </w:hyperlink>
            <w:r w:rsidRPr="00803A44">
              <w:rPr>
                <w:sz w:val="22"/>
                <w:szCs w:val="22"/>
              </w:rPr>
              <w:t xml:space="preserve">. (2011). The effect of the odor of breast milk on the time needed for transition from gavage to total oral feeding in preterm infants.  </w:t>
            </w:r>
            <w:r w:rsidRPr="00803A44">
              <w:rPr>
                <w:i/>
                <w:sz w:val="22"/>
                <w:szCs w:val="22"/>
              </w:rPr>
              <w:t>Journal of Nursing Scholarship</w:t>
            </w:r>
            <w:r>
              <w:rPr>
                <w:i/>
                <w:sz w:val="22"/>
                <w:szCs w:val="22"/>
              </w:rPr>
              <w:t>, 43</w:t>
            </w:r>
            <w:r>
              <w:rPr>
                <w:sz w:val="22"/>
                <w:szCs w:val="22"/>
              </w:rPr>
              <w:t>(3), 265-273.</w:t>
            </w:r>
          </w:p>
          <w:p w:rsidR="00EF7BE4" w:rsidRPr="003027A0" w:rsidRDefault="00EF7BE4" w:rsidP="00140F0C">
            <w:pPr>
              <w:rPr>
                <w:sz w:val="22"/>
                <w:szCs w:val="22"/>
              </w:rPr>
            </w:pPr>
          </w:p>
        </w:tc>
      </w:tr>
      <w:tr w:rsidR="00EF7BE4" w:rsidRPr="00F748F9" w:rsidTr="00F66AAE">
        <w:trPr>
          <w:trHeight w:val="571"/>
        </w:trPr>
        <w:tc>
          <w:tcPr>
            <w:tcW w:w="135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1F5A2B">
            <w:pPr>
              <w:autoSpaceDE w:val="0"/>
              <w:autoSpaceDN w:val="0"/>
              <w:adjustRightInd w:val="0"/>
              <w:jc w:val="center"/>
              <w:rPr>
                <w:color w:val="000000"/>
                <w:sz w:val="22"/>
                <w:szCs w:val="22"/>
              </w:rPr>
            </w:pPr>
            <w:r w:rsidRPr="003027A0">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A9718A">
            <w:pPr>
              <w:autoSpaceDE w:val="0"/>
              <w:autoSpaceDN w:val="0"/>
              <w:adjustRightInd w:val="0"/>
              <w:jc w:val="center"/>
              <w:rPr>
                <w:color w:val="000000"/>
                <w:sz w:val="22"/>
                <w:szCs w:val="22"/>
              </w:rPr>
            </w:pPr>
            <w:r>
              <w:rPr>
                <w:color w:val="000000"/>
                <w:sz w:val="22"/>
                <w:szCs w:val="22"/>
              </w:rPr>
              <w:t>10/26 – 11/8</w:t>
            </w:r>
          </w:p>
          <w:p w:rsidR="00EF7BE4" w:rsidRPr="00A9718A" w:rsidRDefault="00EF7BE4" w:rsidP="00A9718A">
            <w:pPr>
              <w:autoSpaceDE w:val="0"/>
              <w:autoSpaceDN w:val="0"/>
              <w:adjustRightInd w:val="0"/>
              <w:jc w:val="center"/>
              <w:rPr>
                <w:color w:val="000000"/>
                <w:sz w:val="16"/>
                <w:szCs w:val="16"/>
              </w:rPr>
            </w:pPr>
            <w:r w:rsidRPr="00A9718A">
              <w:rPr>
                <w:color w:val="000000"/>
                <w:sz w:val="16"/>
                <w:szCs w:val="16"/>
              </w:rPr>
              <w:t>Homecoming 11/6</w:t>
            </w:r>
          </w:p>
        </w:tc>
        <w:tc>
          <w:tcPr>
            <w:tcW w:w="486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317A59">
            <w:pPr>
              <w:rPr>
                <w:sz w:val="22"/>
                <w:szCs w:val="22"/>
              </w:rPr>
            </w:pPr>
            <w:r>
              <w:rPr>
                <w:sz w:val="22"/>
                <w:szCs w:val="22"/>
              </w:rPr>
              <w:t>Quantitative Research:</w:t>
            </w:r>
          </w:p>
          <w:p w:rsidR="00EF7BE4" w:rsidRPr="003027A0" w:rsidRDefault="00EF7BE4" w:rsidP="009C0FDB">
            <w:pPr>
              <w:rPr>
                <w:sz w:val="22"/>
                <w:szCs w:val="22"/>
              </w:rPr>
            </w:pPr>
            <w:r>
              <w:rPr>
                <w:sz w:val="22"/>
                <w:szCs w:val="22"/>
              </w:rPr>
              <w:t>Experimental and Non-Experimental Designs</w:t>
            </w:r>
          </w:p>
        </w:tc>
        <w:tc>
          <w:tcPr>
            <w:tcW w:w="6289" w:type="dxa"/>
            <w:tcBorders>
              <w:top w:val="single" w:sz="8" w:space="0" w:color="000000"/>
              <w:left w:val="single" w:sz="8" w:space="0" w:color="000000"/>
              <w:bottom w:val="single" w:sz="8" w:space="0" w:color="000000"/>
              <w:right w:val="single" w:sz="8" w:space="0" w:color="000000"/>
            </w:tcBorders>
          </w:tcPr>
          <w:p w:rsidR="00EF7BE4" w:rsidRDefault="00EF7BE4" w:rsidP="00140F0C">
            <w:pPr>
              <w:rPr>
                <w:sz w:val="22"/>
                <w:szCs w:val="22"/>
              </w:rPr>
            </w:pPr>
            <w:r>
              <w:rPr>
                <w:sz w:val="22"/>
                <w:szCs w:val="22"/>
              </w:rPr>
              <w:t>Polit &amp; Beck, Chapter 9</w:t>
            </w:r>
          </w:p>
          <w:p w:rsidR="00EF7BE4" w:rsidRDefault="00EF7BE4" w:rsidP="00140F0C">
            <w:pPr>
              <w:rPr>
                <w:sz w:val="22"/>
                <w:szCs w:val="22"/>
              </w:rPr>
            </w:pPr>
          </w:p>
          <w:p w:rsidR="00EF7BE4" w:rsidRDefault="00EF7BE4" w:rsidP="00140F0C">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EF7BE4" w:rsidRDefault="00EF7BE4" w:rsidP="00140F0C">
            <w:pPr>
              <w:rPr>
                <w:sz w:val="22"/>
                <w:szCs w:val="22"/>
              </w:rPr>
            </w:pPr>
          </w:p>
          <w:p w:rsidR="00EF7BE4" w:rsidRPr="008F3DDC" w:rsidRDefault="008F3DDC" w:rsidP="00140F0C">
            <w:pPr>
              <w:rPr>
                <w:b/>
                <w:sz w:val="22"/>
                <w:szCs w:val="22"/>
              </w:rPr>
            </w:pPr>
            <w:r>
              <w:rPr>
                <w:b/>
                <w:sz w:val="22"/>
                <w:szCs w:val="22"/>
              </w:rPr>
              <w:t xml:space="preserve">Research </w:t>
            </w:r>
            <w:r w:rsidR="00B8530D" w:rsidRPr="008F3DDC">
              <w:rPr>
                <w:b/>
                <w:sz w:val="22"/>
                <w:szCs w:val="22"/>
              </w:rPr>
              <w:t>A</w:t>
            </w:r>
            <w:r w:rsidR="00EF7BE4" w:rsidRPr="008F3DDC">
              <w:rPr>
                <w:b/>
                <w:sz w:val="22"/>
                <w:szCs w:val="22"/>
              </w:rPr>
              <w:t>rticles from Module 4</w:t>
            </w:r>
          </w:p>
          <w:p w:rsidR="00EF7BE4" w:rsidRPr="003027A0" w:rsidRDefault="00EF7BE4" w:rsidP="00140F0C">
            <w:pPr>
              <w:rPr>
                <w:sz w:val="22"/>
                <w:szCs w:val="22"/>
              </w:rPr>
            </w:pPr>
          </w:p>
        </w:tc>
      </w:tr>
    </w:tbl>
    <w:p w:rsidR="00EF7BE4" w:rsidRDefault="00EF7BE4"/>
    <w:p w:rsidR="00EF7BE4" w:rsidRDefault="00EF7BE4"/>
    <w:p w:rsidR="00EF7BE4" w:rsidRDefault="00EF7BE4"/>
    <w:p w:rsidR="00EF7BE4" w:rsidRDefault="00EF7BE4"/>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8530D" w:rsidRPr="00F748F9" w:rsidTr="00B8530D">
        <w:trPr>
          <w:trHeight w:val="302"/>
        </w:trPr>
        <w:tc>
          <w:tcPr>
            <w:tcW w:w="1350" w:type="dxa"/>
            <w:tcBorders>
              <w:top w:val="single" w:sz="8" w:space="0" w:color="000000"/>
              <w:left w:val="single" w:sz="8" w:space="0" w:color="000000"/>
              <w:bottom w:val="single" w:sz="8" w:space="0" w:color="000000"/>
              <w:right w:val="single" w:sz="8" w:space="0" w:color="000000"/>
            </w:tcBorders>
          </w:tcPr>
          <w:p w:rsidR="00B8530D" w:rsidRPr="003027A0" w:rsidRDefault="00B8530D" w:rsidP="002E4F47">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8530D" w:rsidRPr="003027A0" w:rsidRDefault="00B8530D" w:rsidP="002E4F47">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8530D" w:rsidRPr="003027A0" w:rsidRDefault="00B8530D" w:rsidP="002E4F47">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8530D" w:rsidRPr="003027A0" w:rsidRDefault="00B8530D" w:rsidP="002E4F47">
            <w:pPr>
              <w:autoSpaceDE w:val="0"/>
              <w:autoSpaceDN w:val="0"/>
              <w:adjustRightInd w:val="0"/>
              <w:rPr>
                <w:b/>
                <w:bCs/>
                <w:iCs/>
                <w:color w:val="000000"/>
                <w:sz w:val="22"/>
                <w:szCs w:val="22"/>
              </w:rPr>
            </w:pPr>
            <w:r>
              <w:rPr>
                <w:b/>
                <w:bCs/>
                <w:iCs/>
                <w:color w:val="000000"/>
                <w:sz w:val="22"/>
                <w:szCs w:val="22"/>
              </w:rPr>
              <w:t>READINGS</w:t>
            </w:r>
          </w:p>
        </w:tc>
      </w:tr>
      <w:tr w:rsidR="00B8530D" w:rsidRPr="00F748F9" w:rsidTr="00F66AAE">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1F5A2B">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B8530D" w:rsidRDefault="00B8530D" w:rsidP="00F26928">
            <w:pPr>
              <w:autoSpaceDE w:val="0"/>
              <w:autoSpaceDN w:val="0"/>
              <w:adjustRightInd w:val="0"/>
              <w:jc w:val="center"/>
              <w:rPr>
                <w:color w:val="000000"/>
                <w:sz w:val="22"/>
                <w:szCs w:val="22"/>
              </w:rPr>
            </w:pPr>
            <w:r>
              <w:rPr>
                <w:color w:val="000000"/>
                <w:sz w:val="22"/>
                <w:szCs w:val="22"/>
              </w:rPr>
              <w:t>11/9 – 11/22</w:t>
            </w:r>
          </w:p>
          <w:p w:rsidR="00B8530D" w:rsidRPr="00A9718A" w:rsidRDefault="00B8530D" w:rsidP="00F26928">
            <w:pPr>
              <w:autoSpaceDE w:val="0"/>
              <w:autoSpaceDN w:val="0"/>
              <w:adjustRightInd w:val="0"/>
              <w:jc w:val="center"/>
              <w:rPr>
                <w:color w:val="000000"/>
                <w:sz w:val="16"/>
                <w:szCs w:val="16"/>
              </w:rPr>
            </w:pPr>
            <w:r w:rsidRPr="00A9718A">
              <w:rPr>
                <w:color w:val="000000"/>
                <w:sz w:val="16"/>
                <w:szCs w:val="16"/>
              </w:rPr>
              <w:t>Veterans Day 11/11</w:t>
            </w:r>
          </w:p>
        </w:tc>
        <w:tc>
          <w:tcPr>
            <w:tcW w:w="486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9C0FDB">
            <w:pPr>
              <w:autoSpaceDE w:val="0"/>
              <w:autoSpaceDN w:val="0"/>
              <w:adjustRightInd w:val="0"/>
              <w:rPr>
                <w:color w:val="000000"/>
                <w:sz w:val="22"/>
                <w:szCs w:val="22"/>
              </w:rPr>
            </w:pPr>
            <w:r>
              <w:rPr>
                <w:color w:val="000000"/>
                <w:sz w:val="22"/>
                <w:szCs w:val="22"/>
              </w:rPr>
              <w:t>Qualitative Research and Mixed Methods</w:t>
            </w:r>
          </w:p>
        </w:tc>
        <w:tc>
          <w:tcPr>
            <w:tcW w:w="6289" w:type="dxa"/>
            <w:tcBorders>
              <w:top w:val="single" w:sz="8" w:space="0" w:color="000000"/>
              <w:left w:val="single" w:sz="8" w:space="0" w:color="000000"/>
              <w:bottom w:val="single" w:sz="8" w:space="0" w:color="000000"/>
              <w:right w:val="single" w:sz="8" w:space="0" w:color="000000"/>
            </w:tcBorders>
          </w:tcPr>
          <w:p w:rsidR="00B8530D" w:rsidRDefault="00B8530D" w:rsidP="00140F0C">
            <w:pPr>
              <w:autoSpaceDE w:val="0"/>
              <w:autoSpaceDN w:val="0"/>
              <w:adjustRightInd w:val="0"/>
              <w:rPr>
                <w:color w:val="000000"/>
                <w:sz w:val="22"/>
                <w:szCs w:val="22"/>
              </w:rPr>
            </w:pPr>
            <w:r>
              <w:rPr>
                <w:sz w:val="22"/>
                <w:szCs w:val="22"/>
              </w:rPr>
              <w:t xml:space="preserve">Polit &amp; Beck, </w:t>
            </w:r>
            <w:r>
              <w:rPr>
                <w:color w:val="000000"/>
                <w:sz w:val="22"/>
                <w:szCs w:val="22"/>
              </w:rPr>
              <w:t>Chapter 14, 15, 17,  18</w:t>
            </w:r>
          </w:p>
          <w:p w:rsidR="00B8530D" w:rsidRDefault="00B8530D" w:rsidP="00140F0C">
            <w:pPr>
              <w:autoSpaceDE w:val="0"/>
              <w:autoSpaceDN w:val="0"/>
              <w:adjustRightInd w:val="0"/>
              <w:rPr>
                <w:color w:val="000000"/>
                <w:sz w:val="22"/>
                <w:szCs w:val="22"/>
              </w:rPr>
            </w:pPr>
          </w:p>
          <w:p w:rsidR="00B8530D" w:rsidRDefault="00B8530D" w:rsidP="00140F0C">
            <w:pPr>
              <w:autoSpaceDE w:val="0"/>
              <w:autoSpaceDN w:val="0"/>
              <w:adjustRightInd w:val="0"/>
              <w:rPr>
                <w:color w:val="000000"/>
                <w:sz w:val="22"/>
                <w:szCs w:val="22"/>
              </w:rPr>
            </w:pPr>
            <w:r>
              <w:rPr>
                <w:color w:val="000000"/>
                <w:sz w:val="22"/>
                <w:szCs w:val="22"/>
              </w:rPr>
              <w:t xml:space="preserve">Dickson, V., McCarthy, M., Howe, A., Schipper,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B8530D" w:rsidRDefault="00B8530D" w:rsidP="00140F0C">
            <w:pPr>
              <w:autoSpaceDE w:val="0"/>
              <w:autoSpaceDN w:val="0"/>
              <w:adjustRightInd w:val="0"/>
              <w:rPr>
                <w:color w:val="000000"/>
                <w:sz w:val="22"/>
                <w:szCs w:val="22"/>
              </w:rPr>
            </w:pPr>
          </w:p>
          <w:p w:rsidR="00B8530D" w:rsidRDefault="00B8530D" w:rsidP="00140F0C">
            <w:pPr>
              <w:autoSpaceDE w:val="0"/>
              <w:autoSpaceDN w:val="0"/>
              <w:adjustRightInd w:val="0"/>
              <w:rPr>
                <w:color w:val="000000"/>
                <w:sz w:val="22"/>
                <w:szCs w:val="22"/>
              </w:rPr>
            </w:pPr>
            <w:r>
              <w:rPr>
                <w:color w:val="000000"/>
                <w:sz w:val="22"/>
                <w:szCs w:val="22"/>
              </w:rPr>
              <w:t xml:space="preserve">Keenan, G., Yakel, E., Lopez, K.D., Tschannen,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B8530D" w:rsidRPr="003027A0" w:rsidRDefault="00B8530D" w:rsidP="00140F0C">
            <w:pPr>
              <w:autoSpaceDE w:val="0"/>
              <w:autoSpaceDN w:val="0"/>
              <w:adjustRightInd w:val="0"/>
              <w:rPr>
                <w:color w:val="000000"/>
                <w:sz w:val="22"/>
                <w:szCs w:val="22"/>
              </w:rPr>
            </w:pPr>
          </w:p>
        </w:tc>
      </w:tr>
      <w:tr w:rsidR="00B8530D"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1F5A2B">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B8530D" w:rsidRDefault="00B8530D" w:rsidP="00CB7BE2">
            <w:pPr>
              <w:autoSpaceDE w:val="0"/>
              <w:autoSpaceDN w:val="0"/>
              <w:adjustRightInd w:val="0"/>
              <w:jc w:val="center"/>
              <w:rPr>
                <w:color w:val="000000"/>
                <w:sz w:val="22"/>
                <w:szCs w:val="22"/>
              </w:rPr>
            </w:pPr>
            <w:r>
              <w:rPr>
                <w:color w:val="000000"/>
                <w:sz w:val="22"/>
                <w:szCs w:val="22"/>
              </w:rPr>
              <w:t>11/23 – 12/9</w:t>
            </w:r>
          </w:p>
          <w:p w:rsidR="00B8530D" w:rsidRPr="00A9718A" w:rsidRDefault="00B8530D" w:rsidP="00CB7BE2">
            <w:pPr>
              <w:autoSpaceDE w:val="0"/>
              <w:autoSpaceDN w:val="0"/>
              <w:adjustRightInd w:val="0"/>
              <w:jc w:val="center"/>
              <w:rPr>
                <w:color w:val="000000"/>
                <w:sz w:val="16"/>
                <w:szCs w:val="16"/>
              </w:rPr>
            </w:pPr>
            <w:r>
              <w:rPr>
                <w:color w:val="000000"/>
                <w:sz w:val="16"/>
                <w:szCs w:val="16"/>
              </w:rPr>
              <w:t>Thanksgiving 11/26-27</w:t>
            </w:r>
          </w:p>
        </w:tc>
        <w:tc>
          <w:tcPr>
            <w:tcW w:w="4860" w:type="dxa"/>
            <w:tcBorders>
              <w:top w:val="single" w:sz="8" w:space="0" w:color="000000"/>
              <w:left w:val="single" w:sz="8" w:space="0" w:color="000000"/>
              <w:bottom w:val="single" w:sz="8" w:space="0" w:color="000000"/>
              <w:right w:val="single" w:sz="8" w:space="0" w:color="000000"/>
            </w:tcBorders>
            <w:vAlign w:val="center"/>
          </w:tcPr>
          <w:p w:rsidR="008F3DDC" w:rsidRDefault="008F3DDC" w:rsidP="00F26928">
            <w:pPr>
              <w:autoSpaceDE w:val="0"/>
              <w:autoSpaceDN w:val="0"/>
              <w:adjustRightInd w:val="0"/>
              <w:rPr>
                <w:color w:val="000000"/>
                <w:sz w:val="22"/>
                <w:szCs w:val="22"/>
              </w:rPr>
            </w:pPr>
          </w:p>
          <w:p w:rsidR="00B8530D" w:rsidRDefault="00B8530D" w:rsidP="00F26928">
            <w:pPr>
              <w:autoSpaceDE w:val="0"/>
              <w:autoSpaceDN w:val="0"/>
              <w:adjustRightInd w:val="0"/>
              <w:rPr>
                <w:color w:val="000000"/>
                <w:sz w:val="22"/>
                <w:szCs w:val="22"/>
              </w:rPr>
            </w:pPr>
            <w:r>
              <w:rPr>
                <w:color w:val="000000"/>
                <w:sz w:val="22"/>
                <w:szCs w:val="22"/>
              </w:rPr>
              <w:t>Journal Club Presentations</w:t>
            </w:r>
          </w:p>
          <w:p w:rsidR="00B8530D" w:rsidRPr="003027A0" w:rsidRDefault="00B8530D" w:rsidP="00F26928">
            <w:pPr>
              <w:autoSpaceDE w:val="0"/>
              <w:autoSpaceDN w:val="0"/>
              <w:adjustRightInd w:val="0"/>
              <w:rPr>
                <w:color w:val="000000"/>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B8530D" w:rsidRPr="003027A0" w:rsidRDefault="00B8530D" w:rsidP="00140F0C">
            <w:pPr>
              <w:autoSpaceDE w:val="0"/>
              <w:autoSpaceDN w:val="0"/>
              <w:adjustRightInd w:val="0"/>
              <w:rPr>
                <w:color w:val="000000"/>
                <w:sz w:val="22"/>
                <w:szCs w:val="22"/>
              </w:rPr>
            </w:pPr>
          </w:p>
        </w:tc>
      </w:tr>
    </w:tbl>
    <w:p w:rsidR="004B6C28" w:rsidRPr="009F29AE" w:rsidRDefault="004B6C28">
      <w:pPr>
        <w:tabs>
          <w:tab w:val="left" w:pos="1170"/>
          <w:tab w:val="left" w:pos="4140"/>
        </w:tabs>
        <w:rPr>
          <w:szCs w:val="24"/>
        </w:rPr>
      </w:pPr>
    </w:p>
    <w:p w:rsidR="0005639D" w:rsidRPr="009F29AE" w:rsidRDefault="0005639D">
      <w:pPr>
        <w:tabs>
          <w:tab w:val="left" w:pos="1170"/>
          <w:tab w:val="left" w:pos="4140"/>
        </w:tabs>
        <w:rPr>
          <w:szCs w:val="24"/>
        </w:rPr>
      </w:pPr>
    </w:p>
    <w:sectPr w:rsidR="0005639D" w:rsidRPr="009F29AE" w:rsidSect="00F66AAE">
      <w:endnotePr>
        <w:numFmt w:val="decimal"/>
      </w:endnotePr>
      <w:pgSz w:w="15840" w:h="12240" w:orient="landscape" w:code="1"/>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47" w:rsidRDefault="002E4F47">
      <w:r>
        <w:separator/>
      </w:r>
    </w:p>
  </w:endnote>
  <w:endnote w:type="continuationSeparator" w:id="0">
    <w:p w:rsidR="002E4F47" w:rsidRDefault="002E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47" w:rsidRDefault="002E4F47" w:rsidP="00F93796">
    <w:pPr>
      <w:pStyle w:val="Footer"/>
    </w:pPr>
  </w:p>
  <w:p w:rsidR="002E4F47" w:rsidRDefault="00B62E87" w:rsidP="00F93796">
    <w:pPr>
      <w:pStyle w:val="Footer"/>
    </w:pPr>
    <w:r>
      <w:t xml:space="preserve">NGR6101_Section17CH_Fall </w:t>
    </w:r>
    <w:r w:rsidR="002E4F47">
      <w:t>2015</w:t>
    </w:r>
    <w:r>
      <w:t xml:space="preserve"> </w:t>
    </w:r>
    <w:r w:rsidR="002E4F47">
      <w:t>_MOOSVI</w:t>
    </w:r>
  </w:p>
  <w:p w:rsidR="002E4F47" w:rsidRPr="00F93796" w:rsidRDefault="002E4F47" w:rsidP="00F93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47" w:rsidRDefault="002E4F47">
    <w:pPr>
      <w:pStyle w:val="Footer"/>
    </w:pPr>
    <w:r>
      <w:t>NGR6101_Section24H1_2015_GLOVER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47" w:rsidRDefault="002E4F47">
      <w:r>
        <w:separator/>
      </w:r>
    </w:p>
  </w:footnote>
  <w:footnote w:type="continuationSeparator" w:id="0">
    <w:p w:rsidR="002E4F47" w:rsidRDefault="002E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47" w:rsidRDefault="002E4F47" w:rsidP="002E4F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F47" w:rsidRDefault="002E4F47" w:rsidP="00474A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47" w:rsidRDefault="002E4F47" w:rsidP="002E4F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6F9">
      <w:rPr>
        <w:rStyle w:val="PageNumber"/>
        <w:noProof/>
      </w:rPr>
      <w:t>2</w:t>
    </w:r>
    <w:r>
      <w:rPr>
        <w:rStyle w:val="PageNumber"/>
      </w:rPr>
      <w:fldChar w:fldCharType="end"/>
    </w:r>
  </w:p>
  <w:p w:rsidR="002E4F47" w:rsidRDefault="002E4F47" w:rsidP="00474A7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65_"/>
      </v:shape>
    </w:pict>
  </w:numPicBullet>
  <w:abstractNum w:abstractNumId="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5">
    <w:nsid w:val="47AC580D"/>
    <w:multiLevelType w:val="hybridMultilevel"/>
    <w:tmpl w:val="4986E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7">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8">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9">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0"/>
  </w:num>
  <w:num w:numId="7">
    <w:abstractNumId w:val="5"/>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05"/>
    <w:rsid w:val="00021F5B"/>
    <w:rsid w:val="00030781"/>
    <w:rsid w:val="0005639D"/>
    <w:rsid w:val="000836F0"/>
    <w:rsid w:val="000857A1"/>
    <w:rsid w:val="000A4193"/>
    <w:rsid w:val="00133855"/>
    <w:rsid w:val="00137893"/>
    <w:rsid w:val="00140F0C"/>
    <w:rsid w:val="00167127"/>
    <w:rsid w:val="001C5F71"/>
    <w:rsid w:val="001F1982"/>
    <w:rsid w:val="001F5A2B"/>
    <w:rsid w:val="00216E61"/>
    <w:rsid w:val="002455C3"/>
    <w:rsid w:val="00286E0D"/>
    <w:rsid w:val="002875BF"/>
    <w:rsid w:val="002A06D9"/>
    <w:rsid w:val="002A2A01"/>
    <w:rsid w:val="002B7C5A"/>
    <w:rsid w:val="002E4F47"/>
    <w:rsid w:val="002F03AE"/>
    <w:rsid w:val="00302CE5"/>
    <w:rsid w:val="00317A59"/>
    <w:rsid w:val="003216D2"/>
    <w:rsid w:val="00351E66"/>
    <w:rsid w:val="00363418"/>
    <w:rsid w:val="003A5EBA"/>
    <w:rsid w:val="00407951"/>
    <w:rsid w:val="00457499"/>
    <w:rsid w:val="0046407A"/>
    <w:rsid w:val="00474A76"/>
    <w:rsid w:val="004A57AB"/>
    <w:rsid w:val="004B6C28"/>
    <w:rsid w:val="004C73C7"/>
    <w:rsid w:val="004D1D73"/>
    <w:rsid w:val="00540A33"/>
    <w:rsid w:val="00541C44"/>
    <w:rsid w:val="0055152D"/>
    <w:rsid w:val="00561C92"/>
    <w:rsid w:val="005630BA"/>
    <w:rsid w:val="00594FE4"/>
    <w:rsid w:val="005A5109"/>
    <w:rsid w:val="005C51B5"/>
    <w:rsid w:val="006206F9"/>
    <w:rsid w:val="00640FF9"/>
    <w:rsid w:val="0064309A"/>
    <w:rsid w:val="00650176"/>
    <w:rsid w:val="00685BAA"/>
    <w:rsid w:val="006B0B68"/>
    <w:rsid w:val="00730F44"/>
    <w:rsid w:val="007732A2"/>
    <w:rsid w:val="00792982"/>
    <w:rsid w:val="007A101E"/>
    <w:rsid w:val="007C2E59"/>
    <w:rsid w:val="007E239F"/>
    <w:rsid w:val="007F582B"/>
    <w:rsid w:val="008017E4"/>
    <w:rsid w:val="00803A44"/>
    <w:rsid w:val="0082181C"/>
    <w:rsid w:val="00892602"/>
    <w:rsid w:val="008A6897"/>
    <w:rsid w:val="008C1A60"/>
    <w:rsid w:val="008C2A26"/>
    <w:rsid w:val="008F3DDC"/>
    <w:rsid w:val="008F7FA5"/>
    <w:rsid w:val="00916FD1"/>
    <w:rsid w:val="00974C9D"/>
    <w:rsid w:val="009C0FDB"/>
    <w:rsid w:val="009F29AE"/>
    <w:rsid w:val="00A950EC"/>
    <w:rsid w:val="00A9718A"/>
    <w:rsid w:val="00AD5166"/>
    <w:rsid w:val="00AF6465"/>
    <w:rsid w:val="00B05BE4"/>
    <w:rsid w:val="00B1760E"/>
    <w:rsid w:val="00B37A95"/>
    <w:rsid w:val="00B52C54"/>
    <w:rsid w:val="00B62E87"/>
    <w:rsid w:val="00B7072B"/>
    <w:rsid w:val="00B75FA2"/>
    <w:rsid w:val="00B8530D"/>
    <w:rsid w:val="00C11D27"/>
    <w:rsid w:val="00C43005"/>
    <w:rsid w:val="00C5090A"/>
    <w:rsid w:val="00C537A3"/>
    <w:rsid w:val="00CA03A4"/>
    <w:rsid w:val="00CA24B6"/>
    <w:rsid w:val="00CB7BE2"/>
    <w:rsid w:val="00D117A6"/>
    <w:rsid w:val="00D1374B"/>
    <w:rsid w:val="00D4754A"/>
    <w:rsid w:val="00D47D8D"/>
    <w:rsid w:val="00D577DA"/>
    <w:rsid w:val="00E02274"/>
    <w:rsid w:val="00E51B21"/>
    <w:rsid w:val="00EC4563"/>
    <w:rsid w:val="00EE7D8C"/>
    <w:rsid w:val="00EF7BE4"/>
    <w:rsid w:val="00F24EF1"/>
    <w:rsid w:val="00F26928"/>
    <w:rsid w:val="00F30E8E"/>
    <w:rsid w:val="00F4173B"/>
    <w:rsid w:val="00F541A3"/>
    <w:rsid w:val="00F65F66"/>
    <w:rsid w:val="00F66AAE"/>
    <w:rsid w:val="00F82C29"/>
    <w:rsid w:val="00F93796"/>
    <w:rsid w:val="00FC0578"/>
    <w:rsid w:val="00FD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B5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moosvi@ufl.edu" TargetMode="External"/><Relationship Id="rId13" Type="http://schemas.openxmlformats.org/officeDocument/2006/relationships/header" Target="header1.xml"/><Relationship Id="rId18" Type="http://schemas.openxmlformats.org/officeDocument/2006/relationships/hyperlink" Target="http://www.ncbi.nlm.nih.gov/pubmed/?term=Ta%C5%9Ftek%C4%B1n%20A%5BAuthor%5D&amp;cauthor=true&amp;cauthor_uid=2188437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17" Type="http://schemas.openxmlformats.org/officeDocument/2006/relationships/hyperlink" Target="http://www.ncbi.nlm.nih.gov/pubmed/?term=G%C3%B6z%C3%BCm%20S%5BAuthor%5D&amp;cauthor=true&amp;cauthor_uid=21884372"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19" Type="http://schemas.openxmlformats.org/officeDocument/2006/relationships/hyperlink" Target="http://www.ncbi.nlm.nih.gov/pubmed/?term=Budancamanak%20I%5BAuthor%5D&amp;cauthor=true&amp;cauthor_uid=21884372"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1309</Words>
  <Characters>8644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9934</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Brown,Vivian B</cp:lastModifiedBy>
  <cp:revision>4</cp:revision>
  <cp:lastPrinted>2015-07-21T21:32:00Z</cp:lastPrinted>
  <dcterms:created xsi:type="dcterms:W3CDTF">2015-08-12T15:46:00Z</dcterms:created>
  <dcterms:modified xsi:type="dcterms:W3CDTF">2015-08-20T16:23:00Z</dcterms:modified>
</cp:coreProperties>
</file>