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BF8" w:rsidRPr="00E97F03" w:rsidRDefault="00AE7BF8" w:rsidP="00AE7BF8">
      <w:pPr>
        <w:pStyle w:val="Header"/>
        <w:tabs>
          <w:tab w:val="clear" w:pos="4320"/>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smartTag w:uri="urn:schemas-microsoft-com:office:smarttags" w:element="place">
        <w:smartTag w:uri="urn:schemas-microsoft-com:office:smarttags" w:element="PlaceType">
          <w:r w:rsidRPr="00E97F03">
            <w:rPr>
              <w:rFonts w:ascii="Times New Roman" w:hAnsi="Times New Roman"/>
              <w:szCs w:val="24"/>
            </w:rPr>
            <w:t>UNIVERSITY</w:t>
          </w:r>
        </w:smartTag>
        <w:r w:rsidRPr="00E97F03">
          <w:rPr>
            <w:rFonts w:ascii="Times New Roman" w:hAnsi="Times New Roman"/>
            <w:szCs w:val="24"/>
          </w:rPr>
          <w:t xml:space="preserve"> OF </w:t>
        </w:r>
        <w:smartTag w:uri="urn:schemas-microsoft-com:office:smarttags" w:element="PlaceName">
          <w:r w:rsidRPr="00E97F03">
            <w:rPr>
              <w:rFonts w:ascii="Times New Roman" w:hAnsi="Times New Roman"/>
              <w:szCs w:val="24"/>
            </w:rPr>
            <w:t>FLORIDA</w:t>
          </w:r>
        </w:smartTag>
      </w:smartTag>
    </w:p>
    <w:p w:rsidR="00AE7BF8" w:rsidRPr="00E97F03" w:rsidRDefault="00AE7BF8" w:rsidP="00AE7BF8">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smartTag w:uri="urn:schemas-microsoft-com:office:smarttags" w:element="place">
        <w:smartTag w:uri="urn:schemas-microsoft-com:office:smarttags" w:element="PlaceType">
          <w:r w:rsidRPr="00E97F03">
            <w:rPr>
              <w:rFonts w:ascii="Times New Roman" w:hAnsi="Times New Roman"/>
              <w:szCs w:val="24"/>
            </w:rPr>
            <w:t>COLLEGE</w:t>
          </w:r>
        </w:smartTag>
        <w:r w:rsidRPr="00E97F03">
          <w:rPr>
            <w:rFonts w:ascii="Times New Roman" w:hAnsi="Times New Roman"/>
            <w:szCs w:val="24"/>
          </w:rPr>
          <w:t xml:space="preserve"> OF </w:t>
        </w:r>
        <w:smartTag w:uri="urn:schemas-microsoft-com:office:smarttags" w:element="PlaceName">
          <w:r w:rsidRPr="00E97F03">
            <w:rPr>
              <w:rFonts w:ascii="Times New Roman" w:hAnsi="Times New Roman"/>
              <w:szCs w:val="24"/>
            </w:rPr>
            <w:t>NURSING</w:t>
          </w:r>
        </w:smartTag>
      </w:smartTag>
    </w:p>
    <w:p w:rsidR="00AE7BF8" w:rsidRPr="00E97F03" w:rsidRDefault="00AE7BF8" w:rsidP="00AE7BF8">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COURSE SYLLABUS</w:t>
      </w:r>
    </w:p>
    <w:p w:rsidR="00AE7BF8" w:rsidRPr="00E97F03" w:rsidRDefault="00AE7BF8" w:rsidP="00AE7BF8">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t>FALL 2015</w:t>
      </w:r>
    </w:p>
    <w:p w:rsidR="00AE7BF8" w:rsidRPr="00E97F03" w:rsidRDefault="00AE7BF8" w:rsidP="00AE7BF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AE7BF8" w:rsidRPr="00E97F03" w:rsidRDefault="00AE7BF8" w:rsidP="00AE7BF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NUMBER</w:t>
      </w:r>
      <w:r>
        <w:rPr>
          <w:rFonts w:ascii="Times New Roman" w:hAnsi="Times New Roman"/>
          <w:szCs w:val="24"/>
        </w:rPr>
        <w:tab/>
      </w:r>
      <w:r>
        <w:rPr>
          <w:rFonts w:ascii="Times New Roman" w:hAnsi="Times New Roman"/>
          <w:szCs w:val="24"/>
        </w:rPr>
        <w:tab/>
        <w:t>NGR</w:t>
      </w:r>
      <w:r w:rsidRPr="00E97F03">
        <w:rPr>
          <w:rFonts w:ascii="Times New Roman" w:hAnsi="Times New Roman"/>
          <w:szCs w:val="24"/>
        </w:rPr>
        <w:t xml:space="preserve"> </w:t>
      </w:r>
      <w:r w:rsidR="005B3D63">
        <w:rPr>
          <w:rFonts w:ascii="Times New Roman" w:hAnsi="Times New Roman"/>
          <w:szCs w:val="24"/>
        </w:rPr>
        <w:t>6247L S</w:t>
      </w:r>
      <w:r>
        <w:rPr>
          <w:rFonts w:ascii="Times New Roman" w:hAnsi="Times New Roman"/>
          <w:szCs w:val="24"/>
        </w:rPr>
        <w:t>ection 1188</w:t>
      </w:r>
    </w:p>
    <w:p w:rsidR="00AE7BF8" w:rsidRPr="00E97F03" w:rsidRDefault="00AE7BF8" w:rsidP="00AE7BF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AE7BF8" w:rsidRPr="00E97F03" w:rsidRDefault="00AE7BF8" w:rsidP="00AE7BF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TITLE</w:t>
      </w:r>
      <w:r w:rsidRPr="00E97F03">
        <w:rPr>
          <w:rFonts w:ascii="Times New Roman" w:hAnsi="Times New Roman"/>
          <w:szCs w:val="24"/>
        </w:rPr>
        <w:tab/>
      </w:r>
      <w:r w:rsidRPr="00E97F03">
        <w:rPr>
          <w:rFonts w:ascii="Times New Roman" w:hAnsi="Times New Roman"/>
          <w:szCs w:val="24"/>
        </w:rPr>
        <w:tab/>
      </w:r>
      <w:r>
        <w:rPr>
          <w:rFonts w:ascii="Times New Roman" w:hAnsi="Times New Roman"/>
          <w:szCs w:val="24"/>
        </w:rPr>
        <w:t xml:space="preserve">Adult Gerontology Primary Care Nurse Practitioner 3 </w:t>
      </w:r>
    </w:p>
    <w:p w:rsidR="00AE7BF8" w:rsidRPr="00E97F03" w:rsidRDefault="00AE7BF8" w:rsidP="00AE7BF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AE7BF8" w:rsidRPr="00E97F03" w:rsidRDefault="00AE7BF8" w:rsidP="00AE7BF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CREDITS</w:t>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005B3D63">
        <w:rPr>
          <w:rFonts w:ascii="Times New Roman" w:hAnsi="Times New Roman"/>
          <w:szCs w:val="24"/>
        </w:rPr>
        <w:t xml:space="preserve">3 </w:t>
      </w:r>
    </w:p>
    <w:p w:rsidR="00AE7BF8" w:rsidRPr="00E97F03" w:rsidRDefault="00AE7BF8" w:rsidP="00AE7BF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AE7BF8" w:rsidRPr="00ED1467" w:rsidRDefault="00AE7BF8" w:rsidP="00AE7BF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65" w:hanging="2865"/>
        <w:rPr>
          <w:rFonts w:ascii="Times New Roman" w:hAnsi="Times New Roman"/>
          <w:szCs w:val="24"/>
        </w:rPr>
      </w:pPr>
      <w:r w:rsidRPr="00E97F03">
        <w:rPr>
          <w:rFonts w:ascii="Times New Roman" w:hAnsi="Times New Roman"/>
          <w:szCs w:val="24"/>
          <w:u w:val="single"/>
        </w:rPr>
        <w:t>PLACEMENT</w:t>
      </w:r>
      <w:r w:rsidRPr="00E97F03">
        <w:rPr>
          <w:rFonts w:ascii="Times New Roman" w:hAnsi="Times New Roman"/>
          <w:szCs w:val="24"/>
        </w:rPr>
        <w:tab/>
      </w:r>
      <w:r>
        <w:rPr>
          <w:rFonts w:ascii="Times New Roman" w:hAnsi="Times New Roman"/>
          <w:szCs w:val="24"/>
        </w:rPr>
        <w:t xml:space="preserve">            </w:t>
      </w:r>
      <w:r w:rsidRPr="00ED1467">
        <w:rPr>
          <w:rFonts w:ascii="Times New Roman" w:hAnsi="Times New Roman"/>
          <w:color w:val="000000"/>
          <w:szCs w:val="24"/>
        </w:rPr>
        <w:t>DNP Program: Adult-Gerontology Primary Care Nurse Practitioner Track</w:t>
      </w:r>
    </w:p>
    <w:p w:rsidR="00AE7BF8" w:rsidRPr="00E97F03" w:rsidRDefault="00AE7BF8" w:rsidP="00AE7BF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AE7BF8" w:rsidRPr="00ED1467" w:rsidRDefault="00AE7BF8" w:rsidP="00AE7BF8">
      <w:pPr>
        <w:tabs>
          <w:tab w:val="left" w:pos="2880"/>
          <w:tab w:val="left" w:pos="4050"/>
          <w:tab w:val="left" w:pos="4320"/>
        </w:tabs>
        <w:autoSpaceDE w:val="0"/>
        <w:autoSpaceDN w:val="0"/>
        <w:adjustRightInd w:val="0"/>
        <w:ind w:left="4320" w:hanging="4320"/>
        <w:rPr>
          <w:rFonts w:ascii="Times New Roman" w:hAnsi="Times New Roman"/>
          <w:color w:val="000000"/>
          <w:szCs w:val="24"/>
        </w:rPr>
      </w:pPr>
      <w:r w:rsidRPr="00E97F03">
        <w:rPr>
          <w:rFonts w:ascii="Times New Roman" w:hAnsi="Times New Roman"/>
          <w:szCs w:val="24"/>
          <w:u w:val="single"/>
        </w:rPr>
        <w:t>PRE</w:t>
      </w:r>
      <w:r>
        <w:rPr>
          <w:rFonts w:ascii="Times New Roman" w:hAnsi="Times New Roman"/>
          <w:szCs w:val="24"/>
          <w:u w:val="single"/>
        </w:rPr>
        <w:t>REQUISITES</w:t>
      </w:r>
      <w:r>
        <w:rPr>
          <w:rFonts w:ascii="Times New Roman" w:hAnsi="Times New Roman"/>
          <w:szCs w:val="24"/>
        </w:rPr>
        <w:tab/>
      </w:r>
      <w:r w:rsidRPr="00ED1467">
        <w:rPr>
          <w:rFonts w:ascii="Times New Roman" w:hAnsi="Times New Roman"/>
          <w:color w:val="000000"/>
          <w:szCs w:val="24"/>
        </w:rPr>
        <w:t xml:space="preserve">NGR 6244L </w:t>
      </w:r>
      <w:r w:rsidRPr="00ED1467">
        <w:rPr>
          <w:rFonts w:ascii="Times New Roman" w:hAnsi="Times New Roman"/>
          <w:color w:val="000000"/>
          <w:szCs w:val="24"/>
        </w:rPr>
        <w:tab/>
      </w:r>
      <w:r>
        <w:rPr>
          <w:rFonts w:ascii="Times New Roman" w:hAnsi="Times New Roman"/>
          <w:color w:val="000000"/>
          <w:szCs w:val="24"/>
        </w:rPr>
        <w:t>Ad</w:t>
      </w:r>
      <w:r w:rsidRPr="00ED1467">
        <w:rPr>
          <w:rFonts w:ascii="Times New Roman" w:hAnsi="Times New Roman"/>
          <w:color w:val="000000"/>
          <w:szCs w:val="24"/>
        </w:rPr>
        <w:t>ult –Gerontology Primary Care Nurse Practitioner Clinical 2</w:t>
      </w:r>
    </w:p>
    <w:p w:rsidR="00AE7BF8" w:rsidRPr="000A62F3" w:rsidRDefault="00AE7BF8" w:rsidP="00AE7BF8">
      <w:pPr>
        <w:autoSpaceDE w:val="0"/>
        <w:autoSpaceDN w:val="0"/>
        <w:adjustRightInd w:val="0"/>
        <w:ind w:left="2160"/>
        <w:rPr>
          <w:color w:val="000000"/>
          <w:sz w:val="22"/>
          <w:szCs w:val="22"/>
        </w:rPr>
      </w:pPr>
      <w:r w:rsidRPr="000A62F3">
        <w:rPr>
          <w:strike/>
          <w:color w:val="000000"/>
          <w:sz w:val="22"/>
          <w:szCs w:val="22"/>
        </w:rPr>
        <w:t xml:space="preserve"> </w:t>
      </w:r>
    </w:p>
    <w:p w:rsidR="00AE7BF8" w:rsidRPr="00ED1467" w:rsidRDefault="00AE7BF8" w:rsidP="00AE7BF8">
      <w:pPr>
        <w:autoSpaceDE w:val="0"/>
        <w:autoSpaceDN w:val="0"/>
        <w:adjustRightInd w:val="0"/>
        <w:ind w:left="2880" w:hanging="2880"/>
        <w:rPr>
          <w:rFonts w:ascii="Times New Roman" w:hAnsi="Times New Roman"/>
          <w:color w:val="000000"/>
          <w:szCs w:val="24"/>
        </w:rPr>
      </w:pPr>
      <w:r w:rsidRPr="00E97F03">
        <w:rPr>
          <w:rFonts w:ascii="Times New Roman" w:hAnsi="Times New Roman"/>
          <w:szCs w:val="24"/>
          <w:u w:val="single"/>
        </w:rPr>
        <w:t>COREQUISITES</w:t>
      </w:r>
      <w:r w:rsidRPr="00E97F03">
        <w:rPr>
          <w:rFonts w:ascii="Times New Roman" w:hAnsi="Times New Roman"/>
          <w:szCs w:val="24"/>
        </w:rPr>
        <w:tab/>
      </w:r>
      <w:r w:rsidRPr="00ED1467">
        <w:rPr>
          <w:rFonts w:ascii="Times New Roman" w:hAnsi="Times New Roman"/>
          <w:szCs w:val="24"/>
        </w:rPr>
        <w:t>N</w:t>
      </w:r>
      <w:r w:rsidRPr="00ED1467">
        <w:rPr>
          <w:rFonts w:ascii="Times New Roman" w:hAnsi="Times New Roman"/>
          <w:color w:val="000000"/>
          <w:szCs w:val="24"/>
        </w:rPr>
        <w:t>GR 6247</w:t>
      </w:r>
      <w:r w:rsidRPr="00ED1467">
        <w:rPr>
          <w:rFonts w:ascii="Times New Roman" w:hAnsi="Times New Roman"/>
          <w:color w:val="000000"/>
          <w:szCs w:val="24"/>
        </w:rPr>
        <w:tab/>
        <w:t xml:space="preserve">Complex, High-Prevalence Illnesses of </w:t>
      </w:r>
      <w:r w:rsidRPr="00ED1467">
        <w:rPr>
          <w:rFonts w:ascii="Times New Roman" w:hAnsi="Times New Roman"/>
          <w:color w:val="000000"/>
          <w:szCs w:val="24"/>
        </w:rPr>
        <w:tab/>
      </w:r>
      <w:r w:rsidRPr="00ED1467">
        <w:rPr>
          <w:rFonts w:ascii="Times New Roman" w:hAnsi="Times New Roman"/>
          <w:color w:val="000000"/>
          <w:szCs w:val="24"/>
        </w:rPr>
        <w:tab/>
      </w:r>
      <w:r w:rsidRPr="00ED1467">
        <w:rPr>
          <w:rFonts w:ascii="Times New Roman" w:hAnsi="Times New Roman"/>
          <w:color w:val="000000"/>
          <w:szCs w:val="24"/>
        </w:rPr>
        <w:tab/>
      </w:r>
      <w:r w:rsidRPr="00ED1467">
        <w:rPr>
          <w:rFonts w:ascii="Times New Roman" w:hAnsi="Times New Roman"/>
          <w:color w:val="000000"/>
          <w:szCs w:val="24"/>
        </w:rPr>
        <w:tab/>
        <w:t>Young, Middle, and Older Adults</w:t>
      </w:r>
    </w:p>
    <w:p w:rsidR="00AE7BF8" w:rsidRPr="00ED1467" w:rsidRDefault="00AE7BF8" w:rsidP="00AE7BF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p>
    <w:p w:rsidR="00AE7BF8" w:rsidRDefault="00AE7BF8" w:rsidP="00AE7BF8">
      <w:pPr>
        <w:pStyle w:val="Heading1"/>
        <w:rPr>
          <w:rFonts w:ascii="Times New Roman" w:hAnsi="Times New Roman"/>
          <w:sz w:val="24"/>
          <w:szCs w:val="24"/>
          <w:u w:val="none"/>
        </w:rPr>
      </w:pPr>
      <w:r w:rsidRPr="003F1686">
        <w:rPr>
          <w:rFonts w:ascii="Times New Roman" w:hAnsi="Times New Roman"/>
          <w:sz w:val="24"/>
          <w:szCs w:val="24"/>
        </w:rPr>
        <w:t>FACULTY</w:t>
      </w:r>
      <w:r w:rsidRPr="003F1686">
        <w:rPr>
          <w:rFonts w:ascii="Times New Roman" w:hAnsi="Times New Roman"/>
          <w:sz w:val="24"/>
          <w:szCs w:val="24"/>
          <w:u w:val="none"/>
        </w:rPr>
        <w:tab/>
      </w:r>
      <w:r w:rsidRPr="003F1686">
        <w:rPr>
          <w:rFonts w:ascii="Times New Roman" w:hAnsi="Times New Roman"/>
          <w:sz w:val="24"/>
          <w:szCs w:val="24"/>
          <w:u w:val="none"/>
        </w:rPr>
        <w:tab/>
      </w:r>
      <w:r>
        <w:rPr>
          <w:rFonts w:ascii="Times New Roman" w:hAnsi="Times New Roman"/>
          <w:sz w:val="24"/>
          <w:szCs w:val="24"/>
          <w:u w:val="none"/>
        </w:rPr>
        <w:t xml:space="preserve">                </w:t>
      </w:r>
      <w:r w:rsidRPr="00E03630">
        <w:rPr>
          <w:rFonts w:ascii="Times New Roman" w:hAnsi="Times New Roman"/>
          <w:sz w:val="24"/>
          <w:szCs w:val="24"/>
        </w:rPr>
        <w:t>Office</w:t>
      </w:r>
      <w:r>
        <w:rPr>
          <w:rFonts w:ascii="Times New Roman" w:hAnsi="Times New Roman"/>
          <w:sz w:val="24"/>
          <w:szCs w:val="24"/>
          <w:u w:val="none"/>
        </w:rPr>
        <w:t xml:space="preserve">               </w:t>
      </w:r>
      <w:r w:rsidRPr="00E03630">
        <w:rPr>
          <w:rFonts w:ascii="Times New Roman" w:hAnsi="Times New Roman"/>
          <w:sz w:val="24"/>
          <w:szCs w:val="24"/>
        </w:rPr>
        <w:t>Phone</w:t>
      </w:r>
      <w:r>
        <w:rPr>
          <w:rFonts w:ascii="Times New Roman" w:hAnsi="Times New Roman"/>
          <w:sz w:val="24"/>
          <w:szCs w:val="24"/>
          <w:u w:val="none"/>
        </w:rPr>
        <w:t xml:space="preserve">                </w:t>
      </w:r>
      <w:r w:rsidRPr="00E03630">
        <w:rPr>
          <w:rFonts w:ascii="Times New Roman" w:hAnsi="Times New Roman"/>
          <w:sz w:val="24"/>
          <w:szCs w:val="24"/>
        </w:rPr>
        <w:t>Cell Phone</w:t>
      </w:r>
      <w:r>
        <w:rPr>
          <w:rFonts w:ascii="Times New Roman" w:hAnsi="Times New Roman"/>
          <w:sz w:val="24"/>
          <w:szCs w:val="24"/>
          <w:u w:val="none"/>
        </w:rPr>
        <w:t xml:space="preserve">           </w:t>
      </w:r>
      <w:r w:rsidRPr="00E03630">
        <w:rPr>
          <w:rFonts w:ascii="Times New Roman" w:hAnsi="Times New Roman"/>
          <w:sz w:val="24"/>
          <w:szCs w:val="24"/>
        </w:rPr>
        <w:t>Office Hours</w:t>
      </w:r>
    </w:p>
    <w:p w:rsidR="00AE7BF8" w:rsidRDefault="00AE7BF8" w:rsidP="00AE7BF8">
      <w:pPr>
        <w:pStyle w:val="Heading1"/>
        <w:rPr>
          <w:rFonts w:ascii="Times New Roman" w:hAnsi="Times New Roman"/>
          <w:sz w:val="24"/>
          <w:szCs w:val="24"/>
          <w:u w:val="none"/>
        </w:rPr>
      </w:pPr>
    </w:p>
    <w:p w:rsidR="00AE7BF8" w:rsidRPr="00E03630" w:rsidRDefault="00AE7BF8" w:rsidP="00AE7BF8">
      <w:pPr>
        <w:autoSpaceDE w:val="0"/>
        <w:autoSpaceDN w:val="0"/>
        <w:adjustRightInd w:val="0"/>
        <w:rPr>
          <w:rFonts w:ascii="Times New Roman" w:hAnsi="Times New Roman"/>
          <w:color w:val="000000"/>
          <w:szCs w:val="24"/>
        </w:rPr>
      </w:pPr>
      <w:r w:rsidRPr="00E03630">
        <w:rPr>
          <w:rFonts w:ascii="Times New Roman" w:hAnsi="Times New Roman"/>
          <w:color w:val="000000"/>
          <w:szCs w:val="24"/>
        </w:rPr>
        <w:t xml:space="preserve">Kathleen H. Solomon, MS,      </w:t>
      </w:r>
      <w:r>
        <w:rPr>
          <w:rFonts w:ascii="Times New Roman" w:hAnsi="Times New Roman"/>
          <w:color w:val="000000"/>
          <w:szCs w:val="24"/>
        </w:rPr>
        <w:t xml:space="preserve"> </w:t>
      </w:r>
      <w:r w:rsidRPr="00E03630">
        <w:rPr>
          <w:rFonts w:ascii="Times New Roman" w:hAnsi="Times New Roman"/>
          <w:color w:val="000000"/>
          <w:szCs w:val="24"/>
        </w:rPr>
        <w:t xml:space="preserve">  3</w:t>
      </w:r>
      <w:r w:rsidRPr="00E03630">
        <w:rPr>
          <w:rFonts w:ascii="Times New Roman" w:hAnsi="Times New Roman"/>
          <w:color w:val="000000"/>
          <w:szCs w:val="24"/>
          <w:vertAlign w:val="superscript"/>
        </w:rPr>
        <w:t>rd</w:t>
      </w:r>
      <w:r w:rsidRPr="00E03630">
        <w:rPr>
          <w:rFonts w:ascii="Times New Roman" w:hAnsi="Times New Roman"/>
          <w:color w:val="000000"/>
          <w:szCs w:val="24"/>
        </w:rPr>
        <w:t xml:space="preserve"> floor</w:t>
      </w:r>
      <w:r w:rsidRPr="00E03630">
        <w:rPr>
          <w:rFonts w:ascii="Times New Roman" w:hAnsi="Times New Roman"/>
          <w:color w:val="000000"/>
          <w:szCs w:val="24"/>
        </w:rPr>
        <w:tab/>
        <w:t xml:space="preserve">    904</w:t>
      </w:r>
      <w:r>
        <w:rPr>
          <w:rFonts w:ascii="Times New Roman" w:hAnsi="Times New Roman"/>
          <w:color w:val="000000"/>
          <w:szCs w:val="24"/>
        </w:rPr>
        <w:t xml:space="preserve"> </w:t>
      </w:r>
      <w:r w:rsidRPr="00E03630">
        <w:rPr>
          <w:rFonts w:ascii="Times New Roman" w:hAnsi="Times New Roman"/>
          <w:color w:val="000000"/>
          <w:szCs w:val="24"/>
        </w:rPr>
        <w:t>-</w:t>
      </w:r>
      <w:r>
        <w:rPr>
          <w:rFonts w:ascii="Times New Roman" w:hAnsi="Times New Roman"/>
          <w:color w:val="000000"/>
          <w:szCs w:val="24"/>
        </w:rPr>
        <w:t xml:space="preserve"> </w:t>
      </w:r>
      <w:r w:rsidRPr="00E03630">
        <w:rPr>
          <w:rFonts w:ascii="Times New Roman" w:hAnsi="Times New Roman"/>
          <w:color w:val="000000"/>
          <w:szCs w:val="24"/>
        </w:rPr>
        <w:t>244-          904</w:t>
      </w:r>
      <w:r>
        <w:rPr>
          <w:rFonts w:ascii="Times New Roman" w:hAnsi="Times New Roman"/>
          <w:color w:val="000000"/>
          <w:szCs w:val="24"/>
        </w:rPr>
        <w:t xml:space="preserve"> </w:t>
      </w:r>
      <w:r w:rsidRPr="00E03630">
        <w:rPr>
          <w:rFonts w:ascii="Times New Roman" w:hAnsi="Times New Roman"/>
          <w:color w:val="000000"/>
          <w:szCs w:val="24"/>
        </w:rPr>
        <w:t>-</w:t>
      </w:r>
      <w:r>
        <w:rPr>
          <w:rFonts w:ascii="Times New Roman" w:hAnsi="Times New Roman"/>
          <w:color w:val="000000"/>
          <w:szCs w:val="24"/>
        </w:rPr>
        <w:t xml:space="preserve"> </w:t>
      </w:r>
      <w:r w:rsidRPr="00E03630">
        <w:rPr>
          <w:rFonts w:ascii="Times New Roman" w:hAnsi="Times New Roman"/>
          <w:color w:val="000000"/>
          <w:szCs w:val="24"/>
        </w:rPr>
        <w:t xml:space="preserve">253-              Tuesdays </w:t>
      </w:r>
    </w:p>
    <w:p w:rsidR="00AE7BF8" w:rsidRPr="00E03630" w:rsidRDefault="00AE7BF8" w:rsidP="00AE7BF8">
      <w:pPr>
        <w:autoSpaceDE w:val="0"/>
        <w:autoSpaceDN w:val="0"/>
        <w:adjustRightInd w:val="0"/>
        <w:rPr>
          <w:rFonts w:ascii="Times New Roman" w:hAnsi="Times New Roman"/>
          <w:color w:val="000000"/>
          <w:szCs w:val="24"/>
        </w:rPr>
      </w:pPr>
      <w:r>
        <w:rPr>
          <w:rFonts w:ascii="Times New Roman" w:hAnsi="Times New Roman"/>
          <w:color w:val="000000"/>
          <w:szCs w:val="24"/>
        </w:rPr>
        <w:t xml:space="preserve">ARNP, </w:t>
      </w:r>
      <w:r w:rsidRPr="00E03630">
        <w:rPr>
          <w:rFonts w:ascii="Times New Roman" w:hAnsi="Times New Roman"/>
          <w:color w:val="000000"/>
          <w:szCs w:val="24"/>
        </w:rPr>
        <w:t>FNP- BC</w:t>
      </w:r>
      <w:r w:rsidRPr="00E03630">
        <w:rPr>
          <w:rFonts w:ascii="Times New Roman" w:hAnsi="Times New Roman"/>
          <w:color w:val="000000"/>
          <w:szCs w:val="24"/>
        </w:rPr>
        <w:tab/>
        <w:t xml:space="preserve">          </w:t>
      </w:r>
      <w:r>
        <w:rPr>
          <w:rFonts w:ascii="Times New Roman" w:hAnsi="Times New Roman"/>
          <w:color w:val="000000"/>
          <w:szCs w:val="24"/>
        </w:rPr>
        <w:t xml:space="preserve"> </w:t>
      </w:r>
      <w:r w:rsidRPr="00E03630">
        <w:rPr>
          <w:rFonts w:ascii="Times New Roman" w:hAnsi="Times New Roman"/>
          <w:color w:val="000000"/>
          <w:szCs w:val="24"/>
        </w:rPr>
        <w:t xml:space="preserve"> </w:t>
      </w:r>
      <w:r>
        <w:rPr>
          <w:rFonts w:ascii="Times New Roman" w:hAnsi="Times New Roman"/>
          <w:color w:val="000000"/>
          <w:szCs w:val="24"/>
        </w:rPr>
        <w:t xml:space="preserve">  </w:t>
      </w:r>
      <w:r w:rsidRPr="00E03630">
        <w:rPr>
          <w:rFonts w:ascii="Times New Roman" w:hAnsi="Times New Roman"/>
          <w:color w:val="000000"/>
          <w:szCs w:val="24"/>
        </w:rPr>
        <w:t xml:space="preserve"> LRC-HSC           5176                </w:t>
      </w:r>
      <w:r>
        <w:rPr>
          <w:rFonts w:ascii="Times New Roman" w:hAnsi="Times New Roman"/>
          <w:color w:val="000000"/>
          <w:szCs w:val="24"/>
        </w:rPr>
        <w:t xml:space="preserve"> </w:t>
      </w:r>
      <w:r w:rsidRPr="00E03630">
        <w:rPr>
          <w:rFonts w:ascii="Times New Roman" w:hAnsi="Times New Roman"/>
          <w:color w:val="000000"/>
          <w:szCs w:val="24"/>
        </w:rPr>
        <w:t xml:space="preserve"> 9450               10 am -12 noon </w:t>
      </w:r>
    </w:p>
    <w:p w:rsidR="00AE7BF8" w:rsidRPr="00E03630" w:rsidRDefault="00AE7BF8" w:rsidP="00AE7BF8">
      <w:pPr>
        <w:autoSpaceDE w:val="0"/>
        <w:autoSpaceDN w:val="0"/>
        <w:adjustRightInd w:val="0"/>
        <w:rPr>
          <w:rFonts w:ascii="Times New Roman" w:hAnsi="Times New Roman"/>
          <w:color w:val="000000"/>
          <w:szCs w:val="24"/>
        </w:rPr>
      </w:pPr>
      <w:r w:rsidRPr="00E03630">
        <w:rPr>
          <w:rFonts w:ascii="Times New Roman" w:hAnsi="Times New Roman"/>
          <w:color w:val="000000"/>
          <w:szCs w:val="24"/>
        </w:rPr>
        <w:t xml:space="preserve">Clinical Assistant Professor       Jacksonville                                                       &amp; by appointment                                         </w:t>
      </w:r>
    </w:p>
    <w:p w:rsidR="00AE7BF8" w:rsidRDefault="005B3D63" w:rsidP="00AE7BF8">
      <w:pPr>
        <w:autoSpaceDE w:val="0"/>
        <w:autoSpaceDN w:val="0"/>
        <w:adjustRightInd w:val="0"/>
        <w:rPr>
          <w:color w:val="000000"/>
          <w:sz w:val="22"/>
          <w:szCs w:val="22"/>
        </w:rPr>
      </w:pPr>
      <w:hyperlink r:id="rId7" w:history="1">
        <w:r w:rsidR="00AE7BF8" w:rsidRPr="00E9462F">
          <w:rPr>
            <w:rStyle w:val="Hyperlink"/>
            <w:sz w:val="22"/>
            <w:szCs w:val="22"/>
          </w:rPr>
          <w:t>kathleenhsolomon@ufl.edu</w:t>
        </w:r>
      </w:hyperlink>
    </w:p>
    <w:p w:rsidR="00AE7BF8" w:rsidRDefault="00AE7BF8" w:rsidP="00AE7BF8">
      <w:pPr>
        <w:pStyle w:val="Heading1"/>
        <w:rPr>
          <w:rFonts w:ascii="Times New Roman" w:hAnsi="Times New Roman"/>
          <w:sz w:val="24"/>
          <w:szCs w:val="24"/>
          <w:u w:val="none"/>
        </w:rPr>
      </w:pPr>
    </w:p>
    <w:p w:rsidR="00AE7BF8" w:rsidRDefault="00AE7BF8" w:rsidP="00AE7BF8">
      <w:pPr>
        <w:pStyle w:val="Heading1"/>
        <w:rPr>
          <w:rFonts w:ascii="Times New Roman" w:hAnsi="Times New Roman"/>
          <w:sz w:val="24"/>
          <w:szCs w:val="24"/>
          <w:u w:val="none"/>
        </w:rPr>
      </w:pPr>
    </w:p>
    <w:p w:rsidR="00AE7BF8" w:rsidRPr="00E03630" w:rsidRDefault="00AE7BF8" w:rsidP="00AE7BF8">
      <w:pPr>
        <w:pStyle w:val="BodyTextIndent3"/>
        <w:ind w:left="0"/>
        <w:rPr>
          <w:rFonts w:ascii="Times New Roman" w:hAnsi="Times New Roman"/>
          <w:sz w:val="24"/>
          <w:szCs w:val="24"/>
        </w:rPr>
      </w:pPr>
      <w:r w:rsidRPr="00E03630">
        <w:rPr>
          <w:rFonts w:ascii="Times New Roman" w:hAnsi="Times New Roman"/>
          <w:sz w:val="24"/>
          <w:szCs w:val="24"/>
          <w:u w:val="single"/>
        </w:rPr>
        <w:t>COURSE DESCRIPTION</w:t>
      </w:r>
      <w:r>
        <w:rPr>
          <w:rFonts w:ascii="Times New Roman" w:hAnsi="Times New Roman"/>
          <w:sz w:val="24"/>
          <w:szCs w:val="24"/>
        </w:rPr>
        <w:t xml:space="preserve"> - </w:t>
      </w:r>
      <w:r w:rsidRPr="00E03630">
        <w:rPr>
          <w:rFonts w:ascii="Times New Roman" w:hAnsi="Times New Roman"/>
          <w:sz w:val="24"/>
          <w:szCs w:val="24"/>
        </w:rPr>
        <w:t xml:space="preserve">This course provides the student with clinical experiences necessary for the management of complex, high-prevalence illnesses in young, middle, and older adults in acute and out-patient settings. Emphasis is on the application of theoretical principles, assessment skills, critical thinking, evidenced-based practice guidelines, and comprehensive treatment programs for young, middle, and older adults with high-prevalence illnesses including congestive heart failure, stroke, cancer, chronic pulmonary disorders, diabetes, chronic wounds, infectious diseases, and depression. </w:t>
      </w:r>
    </w:p>
    <w:p w:rsidR="00AE7BF8" w:rsidRPr="00E03630" w:rsidRDefault="00AE7BF8" w:rsidP="00AE7BF8">
      <w:pPr>
        <w:pStyle w:val="Heading1"/>
        <w:ind w:left="0" w:firstLine="0"/>
        <w:rPr>
          <w:rFonts w:ascii="Times New Roman" w:hAnsi="Times New Roman"/>
          <w:sz w:val="24"/>
          <w:szCs w:val="24"/>
          <w:u w:val="none"/>
        </w:rPr>
      </w:pPr>
    </w:p>
    <w:p w:rsidR="00AE7BF8" w:rsidRPr="00E97F03" w:rsidRDefault="00AE7BF8" w:rsidP="00AE7BF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AE7BF8" w:rsidRPr="00E97F03" w:rsidRDefault="00AE7BF8" w:rsidP="00AE7BF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OBJECTIVES</w:t>
      </w:r>
      <w:r w:rsidRPr="00E97F03">
        <w:rPr>
          <w:rFonts w:ascii="Times New Roman" w:hAnsi="Times New Roman"/>
          <w:szCs w:val="24"/>
        </w:rPr>
        <w:tab/>
        <w:t>Upon completion of this course, the student will be able to:</w:t>
      </w:r>
    </w:p>
    <w:p w:rsidR="00AE7BF8" w:rsidRDefault="00AE7BF8" w:rsidP="00AE7BF8">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AE7BF8" w:rsidRPr="00710743" w:rsidRDefault="00AE7BF8" w:rsidP="00AE7BF8">
      <w:pPr>
        <w:tabs>
          <w:tab w:val="left" w:pos="360"/>
        </w:tabs>
        <w:autoSpaceDE w:val="0"/>
        <w:autoSpaceDN w:val="0"/>
        <w:adjustRightInd w:val="0"/>
        <w:ind w:left="360" w:hanging="360"/>
        <w:rPr>
          <w:rFonts w:ascii="Times New Roman" w:hAnsi="Times New Roman"/>
          <w:color w:val="000000"/>
          <w:szCs w:val="24"/>
        </w:rPr>
      </w:pPr>
      <w:r w:rsidRPr="00710743">
        <w:rPr>
          <w:rFonts w:ascii="Times New Roman" w:hAnsi="Times New Roman"/>
          <w:color w:val="000000"/>
          <w:szCs w:val="24"/>
        </w:rPr>
        <w:t xml:space="preserve">1.  </w:t>
      </w:r>
      <w:r w:rsidRPr="00710743">
        <w:rPr>
          <w:rFonts w:ascii="Times New Roman" w:hAnsi="Times New Roman"/>
          <w:color w:val="000000"/>
          <w:szCs w:val="24"/>
        </w:rPr>
        <w:tab/>
        <w:t xml:space="preserve">Apply concepts from health, physiological, psychological, social and nursing sciences in the comprehensive management of young, middle, and older adults experiencing prevalent complex illnesses. </w:t>
      </w:r>
    </w:p>
    <w:p w:rsidR="00AE7BF8" w:rsidRPr="00710743" w:rsidRDefault="00AE7BF8" w:rsidP="00AE7BF8">
      <w:pPr>
        <w:tabs>
          <w:tab w:val="left" w:pos="360"/>
        </w:tabs>
        <w:autoSpaceDE w:val="0"/>
        <w:autoSpaceDN w:val="0"/>
        <w:adjustRightInd w:val="0"/>
        <w:rPr>
          <w:rFonts w:ascii="Times New Roman" w:hAnsi="Times New Roman"/>
          <w:color w:val="000000"/>
          <w:szCs w:val="24"/>
        </w:rPr>
      </w:pPr>
    </w:p>
    <w:p w:rsidR="00AE7BF8" w:rsidRPr="00710743" w:rsidRDefault="00AE7BF8" w:rsidP="00AE7BF8">
      <w:pPr>
        <w:tabs>
          <w:tab w:val="left" w:pos="360"/>
        </w:tabs>
        <w:autoSpaceDE w:val="0"/>
        <w:autoSpaceDN w:val="0"/>
        <w:adjustRightInd w:val="0"/>
        <w:rPr>
          <w:rFonts w:ascii="Times New Roman" w:hAnsi="Times New Roman"/>
          <w:color w:val="000000"/>
          <w:szCs w:val="24"/>
        </w:rPr>
      </w:pPr>
      <w:r w:rsidRPr="00710743">
        <w:rPr>
          <w:rFonts w:ascii="Times New Roman" w:hAnsi="Times New Roman"/>
          <w:color w:val="000000"/>
          <w:szCs w:val="24"/>
        </w:rPr>
        <w:t xml:space="preserve">2.  </w:t>
      </w:r>
      <w:r w:rsidRPr="00710743">
        <w:rPr>
          <w:rFonts w:ascii="Times New Roman" w:hAnsi="Times New Roman"/>
          <w:color w:val="000000"/>
          <w:szCs w:val="24"/>
        </w:rPr>
        <w:tab/>
        <w:t xml:space="preserve">Integrate current research findings and evidence-based practice guidelines to direct clinical </w:t>
      </w:r>
      <w:r w:rsidRPr="00710743">
        <w:rPr>
          <w:rFonts w:ascii="Times New Roman" w:hAnsi="Times New Roman"/>
          <w:color w:val="000000"/>
          <w:szCs w:val="24"/>
        </w:rPr>
        <w:tab/>
        <w:t xml:space="preserve">decision-making. </w:t>
      </w:r>
    </w:p>
    <w:p w:rsidR="005B3D63" w:rsidRDefault="005B3D63" w:rsidP="00AE7BF8">
      <w:pPr>
        <w:tabs>
          <w:tab w:val="left" w:pos="360"/>
        </w:tabs>
        <w:autoSpaceDE w:val="0"/>
        <w:autoSpaceDN w:val="0"/>
        <w:adjustRightInd w:val="0"/>
        <w:rPr>
          <w:rFonts w:ascii="Times New Roman" w:hAnsi="Times New Roman"/>
          <w:szCs w:val="24"/>
          <w:u w:val="single"/>
        </w:rPr>
      </w:pPr>
    </w:p>
    <w:p w:rsidR="005B3D63" w:rsidRDefault="005B3D63" w:rsidP="00AE7BF8">
      <w:pPr>
        <w:tabs>
          <w:tab w:val="left" w:pos="360"/>
        </w:tabs>
        <w:autoSpaceDE w:val="0"/>
        <w:autoSpaceDN w:val="0"/>
        <w:adjustRightInd w:val="0"/>
        <w:rPr>
          <w:rFonts w:ascii="Times New Roman" w:hAnsi="Times New Roman"/>
          <w:szCs w:val="24"/>
          <w:u w:val="single"/>
        </w:rPr>
      </w:pPr>
    </w:p>
    <w:p w:rsidR="00AE7BF8" w:rsidRDefault="00AE7BF8" w:rsidP="00AE7BF8">
      <w:pPr>
        <w:tabs>
          <w:tab w:val="left" w:pos="360"/>
        </w:tabs>
        <w:autoSpaceDE w:val="0"/>
        <w:autoSpaceDN w:val="0"/>
        <w:adjustRightInd w:val="0"/>
        <w:rPr>
          <w:rFonts w:ascii="Times New Roman" w:hAnsi="Times New Roman"/>
          <w:szCs w:val="24"/>
        </w:rPr>
      </w:pPr>
      <w:r w:rsidRPr="00E97F03">
        <w:rPr>
          <w:rFonts w:ascii="Times New Roman" w:hAnsi="Times New Roman"/>
          <w:szCs w:val="24"/>
          <w:u w:val="single"/>
        </w:rPr>
        <w:t xml:space="preserve">COURSE </w:t>
      </w:r>
      <w:r w:rsidR="005B3D63" w:rsidRPr="00E97F03">
        <w:rPr>
          <w:rFonts w:ascii="Times New Roman" w:hAnsi="Times New Roman"/>
          <w:szCs w:val="24"/>
          <w:u w:val="single"/>
        </w:rPr>
        <w:t>OBJECTIVES</w:t>
      </w:r>
      <w:r w:rsidR="005B3D63">
        <w:rPr>
          <w:rFonts w:ascii="Times New Roman" w:hAnsi="Times New Roman"/>
          <w:szCs w:val="24"/>
          <w:u w:val="single"/>
        </w:rPr>
        <w:t xml:space="preserve"> </w:t>
      </w:r>
      <w:r w:rsidR="005B3D63">
        <w:rPr>
          <w:rFonts w:ascii="Times New Roman" w:hAnsi="Times New Roman"/>
          <w:szCs w:val="24"/>
        </w:rPr>
        <w:t>(</w:t>
      </w:r>
      <w:r>
        <w:rPr>
          <w:rFonts w:ascii="Times New Roman" w:hAnsi="Times New Roman"/>
          <w:szCs w:val="24"/>
        </w:rPr>
        <w:t>cont.)</w:t>
      </w:r>
    </w:p>
    <w:p w:rsidR="00AE7BF8" w:rsidRPr="008B35FD" w:rsidRDefault="00AE7BF8" w:rsidP="00AE7BF8">
      <w:pPr>
        <w:tabs>
          <w:tab w:val="left" w:pos="360"/>
        </w:tabs>
        <w:autoSpaceDE w:val="0"/>
        <w:autoSpaceDN w:val="0"/>
        <w:adjustRightInd w:val="0"/>
        <w:rPr>
          <w:rFonts w:ascii="Times New Roman" w:hAnsi="Times New Roman"/>
          <w:color w:val="000000"/>
          <w:szCs w:val="24"/>
        </w:rPr>
      </w:pPr>
    </w:p>
    <w:p w:rsidR="00AE7BF8" w:rsidRPr="00710743" w:rsidRDefault="00AE7BF8" w:rsidP="00AE7BF8">
      <w:pPr>
        <w:tabs>
          <w:tab w:val="left" w:pos="360"/>
        </w:tabs>
        <w:autoSpaceDE w:val="0"/>
        <w:autoSpaceDN w:val="0"/>
        <w:adjustRightInd w:val="0"/>
        <w:ind w:left="360" w:hanging="360"/>
        <w:rPr>
          <w:rFonts w:ascii="Times New Roman" w:hAnsi="Times New Roman"/>
          <w:color w:val="000000"/>
          <w:szCs w:val="24"/>
        </w:rPr>
      </w:pPr>
      <w:r w:rsidRPr="00710743">
        <w:rPr>
          <w:rFonts w:ascii="Times New Roman" w:hAnsi="Times New Roman"/>
          <w:color w:val="000000"/>
          <w:szCs w:val="24"/>
        </w:rPr>
        <w:t xml:space="preserve">3. </w:t>
      </w:r>
      <w:r w:rsidRPr="00710743">
        <w:rPr>
          <w:rFonts w:ascii="Times New Roman" w:hAnsi="Times New Roman"/>
          <w:color w:val="000000"/>
          <w:szCs w:val="24"/>
        </w:rPr>
        <w:tab/>
        <w:t>Implement plans for development and evaluation of comprehensive treatment programs to enhance outcomes for young, middle, and older adults with selected high-prevalence complex illnesses.</w:t>
      </w:r>
    </w:p>
    <w:p w:rsidR="00AE7BF8" w:rsidRPr="00710743" w:rsidRDefault="00AE7BF8" w:rsidP="00AE7BF8">
      <w:pPr>
        <w:tabs>
          <w:tab w:val="left" w:pos="360"/>
        </w:tabs>
        <w:autoSpaceDE w:val="0"/>
        <w:autoSpaceDN w:val="0"/>
        <w:adjustRightInd w:val="0"/>
        <w:rPr>
          <w:rFonts w:ascii="Times New Roman" w:hAnsi="Times New Roman"/>
          <w:color w:val="000000"/>
          <w:szCs w:val="24"/>
        </w:rPr>
      </w:pPr>
    </w:p>
    <w:p w:rsidR="00AE7BF8" w:rsidRPr="00710743" w:rsidRDefault="00AE7BF8" w:rsidP="00AE7BF8">
      <w:pPr>
        <w:tabs>
          <w:tab w:val="left" w:pos="360"/>
        </w:tabs>
        <w:autoSpaceDE w:val="0"/>
        <w:autoSpaceDN w:val="0"/>
        <w:adjustRightInd w:val="0"/>
        <w:ind w:left="360" w:hanging="360"/>
        <w:rPr>
          <w:rFonts w:ascii="Times New Roman" w:hAnsi="Times New Roman"/>
          <w:color w:val="000000"/>
          <w:szCs w:val="24"/>
        </w:rPr>
      </w:pPr>
      <w:r w:rsidRPr="00710743">
        <w:rPr>
          <w:rFonts w:ascii="Times New Roman" w:hAnsi="Times New Roman"/>
          <w:color w:val="000000"/>
          <w:szCs w:val="24"/>
        </w:rPr>
        <w:t xml:space="preserve">4.  </w:t>
      </w:r>
      <w:r w:rsidRPr="00710743">
        <w:rPr>
          <w:rFonts w:ascii="Times New Roman" w:hAnsi="Times New Roman"/>
          <w:color w:val="000000"/>
          <w:szCs w:val="24"/>
        </w:rPr>
        <w:tab/>
        <w:t>Integrate current technologies to advance the quality and accessibility of care with emphasis on safety, cost, invasiveness, simplicity, and efficacy.</w:t>
      </w:r>
    </w:p>
    <w:p w:rsidR="00AE7BF8" w:rsidRPr="00710743" w:rsidRDefault="00AE7BF8" w:rsidP="00AE7BF8">
      <w:pPr>
        <w:tabs>
          <w:tab w:val="left" w:pos="360"/>
        </w:tabs>
        <w:autoSpaceDE w:val="0"/>
        <w:autoSpaceDN w:val="0"/>
        <w:adjustRightInd w:val="0"/>
        <w:rPr>
          <w:rFonts w:ascii="Times New Roman" w:hAnsi="Times New Roman"/>
          <w:color w:val="000000"/>
          <w:szCs w:val="24"/>
        </w:rPr>
      </w:pPr>
    </w:p>
    <w:p w:rsidR="00AE7BF8" w:rsidRPr="00710743" w:rsidRDefault="00AE7BF8" w:rsidP="00AE7BF8">
      <w:pPr>
        <w:tabs>
          <w:tab w:val="left" w:pos="360"/>
        </w:tabs>
        <w:autoSpaceDE w:val="0"/>
        <w:autoSpaceDN w:val="0"/>
        <w:adjustRightInd w:val="0"/>
        <w:ind w:left="360" w:hanging="360"/>
        <w:rPr>
          <w:rFonts w:ascii="Times New Roman" w:hAnsi="Times New Roman"/>
          <w:color w:val="000000"/>
          <w:szCs w:val="24"/>
        </w:rPr>
      </w:pPr>
      <w:r w:rsidRPr="00710743">
        <w:rPr>
          <w:rFonts w:ascii="Times New Roman" w:hAnsi="Times New Roman"/>
          <w:color w:val="000000"/>
          <w:szCs w:val="24"/>
        </w:rPr>
        <w:t xml:space="preserve">5.  </w:t>
      </w:r>
      <w:r w:rsidRPr="00710743">
        <w:rPr>
          <w:rFonts w:ascii="Times New Roman" w:hAnsi="Times New Roman"/>
          <w:color w:val="000000"/>
          <w:szCs w:val="24"/>
        </w:rPr>
        <w:tab/>
        <w:t>Utilize ethical, legal, fiscal, quality improvement, and other intervening variables that affect health care environments and client outcomes.</w:t>
      </w:r>
    </w:p>
    <w:p w:rsidR="00AE7BF8" w:rsidRPr="00710743" w:rsidRDefault="00AE7BF8" w:rsidP="00AE7BF8">
      <w:pPr>
        <w:tabs>
          <w:tab w:val="left" w:pos="360"/>
        </w:tabs>
        <w:autoSpaceDE w:val="0"/>
        <w:autoSpaceDN w:val="0"/>
        <w:adjustRightInd w:val="0"/>
        <w:rPr>
          <w:rFonts w:ascii="Times New Roman" w:hAnsi="Times New Roman"/>
          <w:color w:val="000000"/>
          <w:szCs w:val="24"/>
        </w:rPr>
      </w:pPr>
    </w:p>
    <w:p w:rsidR="00AE7BF8" w:rsidRPr="00710743" w:rsidRDefault="00AE7BF8" w:rsidP="00AE7BF8">
      <w:pPr>
        <w:tabs>
          <w:tab w:val="left" w:pos="360"/>
        </w:tabs>
        <w:autoSpaceDE w:val="0"/>
        <w:autoSpaceDN w:val="0"/>
        <w:adjustRightInd w:val="0"/>
        <w:rPr>
          <w:rFonts w:ascii="Times New Roman" w:hAnsi="Times New Roman"/>
          <w:color w:val="000000"/>
          <w:szCs w:val="24"/>
        </w:rPr>
      </w:pPr>
      <w:r w:rsidRPr="00710743">
        <w:rPr>
          <w:rFonts w:ascii="Times New Roman" w:hAnsi="Times New Roman"/>
          <w:color w:val="000000"/>
          <w:szCs w:val="24"/>
        </w:rPr>
        <w:t xml:space="preserve">6.  </w:t>
      </w:r>
      <w:r w:rsidRPr="00710743">
        <w:rPr>
          <w:rFonts w:ascii="Times New Roman" w:hAnsi="Times New Roman"/>
          <w:color w:val="000000"/>
          <w:szCs w:val="24"/>
        </w:rPr>
        <w:tab/>
        <w:t xml:space="preserve">Demonstrate leadership and </w:t>
      </w:r>
      <w:proofErr w:type="spellStart"/>
      <w:r w:rsidRPr="00710743">
        <w:rPr>
          <w:rFonts w:ascii="Times New Roman" w:hAnsi="Times New Roman"/>
          <w:color w:val="000000"/>
          <w:szCs w:val="24"/>
        </w:rPr>
        <w:t>interprofessional</w:t>
      </w:r>
      <w:proofErr w:type="spellEnd"/>
      <w:r w:rsidRPr="00710743">
        <w:rPr>
          <w:rFonts w:ascii="Times New Roman" w:hAnsi="Times New Roman"/>
          <w:color w:val="000000"/>
          <w:szCs w:val="24"/>
        </w:rPr>
        <w:t xml:space="preserve"> collaboration to enhance desired client </w:t>
      </w:r>
      <w:r w:rsidRPr="00710743">
        <w:rPr>
          <w:rFonts w:ascii="Times New Roman" w:hAnsi="Times New Roman"/>
          <w:color w:val="000000"/>
          <w:szCs w:val="24"/>
        </w:rPr>
        <w:tab/>
        <w:t>outcomes.</w:t>
      </w:r>
    </w:p>
    <w:p w:rsidR="00AE7BF8" w:rsidRPr="00710743" w:rsidRDefault="00AE7BF8" w:rsidP="00AE7BF8">
      <w:pPr>
        <w:tabs>
          <w:tab w:val="left" w:pos="360"/>
        </w:tabs>
        <w:autoSpaceDE w:val="0"/>
        <w:autoSpaceDN w:val="0"/>
        <w:adjustRightInd w:val="0"/>
        <w:rPr>
          <w:rFonts w:ascii="Times New Roman" w:hAnsi="Times New Roman"/>
          <w:color w:val="000000"/>
          <w:szCs w:val="24"/>
        </w:rPr>
      </w:pPr>
    </w:p>
    <w:p w:rsidR="00AE7BF8" w:rsidRPr="00710743" w:rsidRDefault="00AE7BF8" w:rsidP="00AE7BF8">
      <w:pPr>
        <w:tabs>
          <w:tab w:val="left" w:pos="360"/>
        </w:tabs>
        <w:autoSpaceDE w:val="0"/>
        <w:autoSpaceDN w:val="0"/>
        <w:adjustRightInd w:val="0"/>
        <w:ind w:left="360" w:hanging="360"/>
        <w:rPr>
          <w:rFonts w:ascii="Times New Roman" w:hAnsi="Times New Roman"/>
          <w:color w:val="000000"/>
          <w:szCs w:val="24"/>
        </w:rPr>
      </w:pPr>
      <w:r w:rsidRPr="00710743">
        <w:rPr>
          <w:rFonts w:ascii="Times New Roman" w:hAnsi="Times New Roman"/>
          <w:color w:val="000000"/>
          <w:szCs w:val="24"/>
        </w:rPr>
        <w:t xml:space="preserve">7.  </w:t>
      </w:r>
      <w:r w:rsidRPr="00710743">
        <w:rPr>
          <w:rFonts w:ascii="Times New Roman" w:hAnsi="Times New Roman"/>
          <w:color w:val="000000"/>
          <w:szCs w:val="24"/>
        </w:rPr>
        <w:tab/>
        <w:t>Evaluate accessibility and quality of care for diverse, underserved, and vulnerable young, middle, and older adult populations with high-prevalence complex illnesses.</w:t>
      </w:r>
    </w:p>
    <w:p w:rsidR="00AE7BF8" w:rsidRDefault="00AE7BF8" w:rsidP="00AE7BF8">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AE7BF8" w:rsidRDefault="00AE7BF8" w:rsidP="00AE7BF8">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COURSE SCHEDULE</w:t>
      </w:r>
    </w:p>
    <w:p w:rsidR="00AE7BF8" w:rsidRDefault="00AE7BF8" w:rsidP="00AE7BF8">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AE7BF8" w:rsidRPr="00EF16A5" w:rsidRDefault="00AE7BF8" w:rsidP="00AE7BF8">
      <w:pPr>
        <w:pStyle w:val="Header"/>
        <w:tabs>
          <w:tab w:val="clear" w:pos="8640"/>
          <w:tab w:val="left" w:pos="720"/>
          <w:tab w:val="left" w:pos="1440"/>
          <w:tab w:val="left" w:pos="2160"/>
          <w:tab w:val="left" w:pos="2880"/>
          <w:tab w:val="left" w:pos="3600"/>
          <w:tab w:val="left" w:pos="4320"/>
          <w:tab w:val="left" w:pos="5040"/>
          <w:tab w:val="left" w:pos="6168"/>
        </w:tabs>
        <w:rPr>
          <w:rFonts w:ascii="Times New Roman" w:hAnsi="Times New Roman"/>
        </w:rPr>
      </w:pPr>
      <w:r>
        <w:rPr>
          <w:rFonts w:ascii="Times New Roman" w:hAnsi="Times New Roman"/>
        </w:rPr>
        <w:tab/>
      </w:r>
      <w:r w:rsidRPr="00F532F9">
        <w:rPr>
          <w:rFonts w:ascii="Times New Roman" w:hAnsi="Times New Roman"/>
          <w:szCs w:val="24"/>
        </w:rPr>
        <w:t xml:space="preserve">E-Learning in </w:t>
      </w:r>
      <w:r>
        <w:rPr>
          <w:rFonts w:ascii="Times New Roman" w:hAnsi="Times New Roman"/>
          <w:szCs w:val="24"/>
        </w:rPr>
        <w:t>Canvas</w:t>
      </w:r>
      <w:r w:rsidRPr="00F532F9">
        <w:rPr>
          <w:rFonts w:ascii="Times New Roman" w:hAnsi="Times New Roman"/>
          <w:szCs w:val="24"/>
        </w:rPr>
        <w:t xml:space="preserve"> is the course management system that you will use for this course. E-Learning in </w:t>
      </w:r>
      <w:r>
        <w:rPr>
          <w:rFonts w:ascii="Times New Roman" w:hAnsi="Times New Roman"/>
          <w:szCs w:val="24"/>
        </w:rPr>
        <w:t>Canvas</w:t>
      </w:r>
      <w:r w:rsidRPr="00F532F9">
        <w:rPr>
          <w:rFonts w:ascii="Times New Roman" w:hAnsi="Times New Roman"/>
          <w:szCs w:val="24"/>
        </w:rPr>
        <w:t xml:space="preserve"> is accessed by using your </w:t>
      </w:r>
      <w:proofErr w:type="spellStart"/>
      <w:r w:rsidRPr="00F532F9">
        <w:rPr>
          <w:rFonts w:ascii="Times New Roman" w:hAnsi="Times New Roman"/>
          <w:szCs w:val="24"/>
        </w:rPr>
        <w:t>Gatorlink</w:t>
      </w:r>
      <w:proofErr w:type="spellEnd"/>
      <w:r w:rsidRPr="00F532F9">
        <w:rPr>
          <w:rFonts w:ascii="Times New Roman" w:hAnsi="Times New Roman"/>
          <w:szCs w:val="24"/>
        </w:rPr>
        <w:t xml:space="preserve"> account name and password at</w:t>
      </w:r>
      <w:r>
        <w:rPr>
          <w:rStyle w:val="Hyperlink"/>
          <w:rFonts w:ascii="Times New Roman" w:hAnsi="Times New Roman"/>
          <w:szCs w:val="24"/>
        </w:rPr>
        <w:t xml:space="preserve"> </w:t>
      </w:r>
      <w:hyperlink r:id="rId8" w:history="1">
        <w:r w:rsidRPr="009D0526">
          <w:rPr>
            <w:rStyle w:val="Hyperlink"/>
            <w:rFonts w:ascii="Times New Roman" w:hAnsi="Times New Roman"/>
            <w:szCs w:val="24"/>
          </w:rPr>
          <w:t>https://lss.at.ufl.edu/</w:t>
        </w:r>
      </w:hyperlink>
      <w:r>
        <w:rPr>
          <w:rStyle w:val="Hyperlink"/>
          <w:rFonts w:ascii="Times New Roman" w:hAnsi="Times New Roman"/>
          <w:szCs w:val="24"/>
        </w:rPr>
        <w:t>.</w:t>
      </w:r>
      <w:r w:rsidRPr="001067D7">
        <w:rPr>
          <w:rStyle w:val="Hyperlink"/>
          <w:rFonts w:ascii="Times New Roman" w:hAnsi="Times New Roman"/>
          <w:szCs w:val="24"/>
          <w:u w:val="none"/>
        </w:rPr>
        <w:t xml:space="preserve">  </w:t>
      </w:r>
      <w:r w:rsidRPr="001067D7">
        <w:rPr>
          <w:rStyle w:val="Hyperlink"/>
          <w:rFonts w:ascii="Times New Roman" w:hAnsi="Times New Roman"/>
          <w:color w:val="auto"/>
          <w:szCs w:val="24"/>
          <w:u w:val="none"/>
        </w:rPr>
        <w:t xml:space="preserve">There </w:t>
      </w:r>
      <w:r w:rsidRPr="00F532F9">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9" w:history="1">
        <w:r w:rsidRPr="00F532F9">
          <w:rPr>
            <w:rStyle w:val="Hyperlink"/>
            <w:rFonts w:ascii="Times New Roman" w:hAnsi="Times New Roman"/>
            <w:szCs w:val="24"/>
          </w:rPr>
          <w:t>helpdesk@ufl.edu</w:t>
        </w:r>
      </w:hyperlink>
      <w:r w:rsidRPr="00F532F9">
        <w:rPr>
          <w:rFonts w:ascii="Times New Roman" w:hAnsi="Times New Roman"/>
          <w:szCs w:val="24"/>
        </w:rPr>
        <w:t>.</w:t>
      </w:r>
    </w:p>
    <w:p w:rsidR="00AE7BF8" w:rsidRPr="00F532F9" w:rsidRDefault="00AE7BF8" w:rsidP="00AE7BF8">
      <w:pPr>
        <w:ind w:firstLine="776"/>
        <w:rPr>
          <w:rFonts w:ascii="Times New Roman" w:hAnsi="Times New Roman"/>
          <w:szCs w:val="24"/>
        </w:rPr>
      </w:pPr>
    </w:p>
    <w:p w:rsidR="00AE7BF8" w:rsidRDefault="00AE7BF8" w:rsidP="00AE7BF8">
      <w:pPr>
        <w:ind w:firstLine="720"/>
        <w:rPr>
          <w:rFonts w:ascii="Times New Roman" w:hAnsi="Times New Roman"/>
          <w:szCs w:val="24"/>
        </w:rPr>
      </w:pPr>
      <w:r w:rsidRPr="00F532F9">
        <w:rPr>
          <w:rFonts w:ascii="Times New Roman" w:hAnsi="Times New Roman"/>
          <w:szCs w:val="24"/>
        </w:rPr>
        <w:t xml:space="preserve">It is important that you regularly check your </w:t>
      </w:r>
      <w:proofErr w:type="spellStart"/>
      <w:r w:rsidRPr="00F532F9">
        <w:rPr>
          <w:rFonts w:ascii="Times New Roman" w:hAnsi="Times New Roman"/>
          <w:szCs w:val="24"/>
        </w:rPr>
        <w:t>Gatorlink</w:t>
      </w:r>
      <w:proofErr w:type="spellEnd"/>
      <w:r w:rsidRPr="00F532F9">
        <w:rPr>
          <w:rFonts w:ascii="Times New Roman" w:hAnsi="Times New Roman"/>
          <w:szCs w:val="24"/>
        </w:rPr>
        <w:t xml:space="preserve"> account email for College and University wide information and the course E-Learning site for announcements and notifications.</w:t>
      </w:r>
    </w:p>
    <w:p w:rsidR="005B3D63" w:rsidRPr="00F532F9" w:rsidRDefault="005B3D63" w:rsidP="00AE7BF8">
      <w:pPr>
        <w:ind w:firstLine="720"/>
        <w:rPr>
          <w:rFonts w:ascii="Times New Roman" w:hAnsi="Times New Roman"/>
          <w:szCs w:val="24"/>
        </w:rPr>
      </w:pPr>
    </w:p>
    <w:p w:rsidR="00AE7BF8" w:rsidRPr="00532D58" w:rsidRDefault="00AE7BF8" w:rsidP="005B3D63">
      <w:pPr>
        <w:ind w:firstLine="720"/>
        <w:rPr>
          <w:rFonts w:ascii="Times New Roman" w:hAnsi="Times New Roman"/>
          <w:szCs w:val="24"/>
        </w:rPr>
      </w:pPr>
      <w:r w:rsidRPr="00F532F9">
        <w:rPr>
          <w:rFonts w:ascii="Times New Roman" w:hAnsi="Times New Roman"/>
          <w:szCs w:val="24"/>
        </w:rPr>
        <w:t>Course websites are generally made available on the Friday before the first day of classes.</w:t>
      </w:r>
    </w:p>
    <w:p w:rsidR="00AE7BF8" w:rsidRDefault="00AE7BF8" w:rsidP="00AE7BF8">
      <w:pPr>
        <w:pStyle w:val="ListParagraph"/>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AE7BF8" w:rsidRDefault="00AE7BF8" w:rsidP="00AE7BF8">
      <w:p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F16A5">
        <w:rPr>
          <w:rFonts w:ascii="Times New Roman" w:hAnsi="Times New Roman"/>
          <w:szCs w:val="24"/>
          <w:u w:val="single"/>
        </w:rPr>
        <w:t>CLINICAL SCHEDULE</w:t>
      </w:r>
    </w:p>
    <w:p w:rsidR="00AE7BF8" w:rsidRDefault="00AE7BF8" w:rsidP="00AE7BF8">
      <w:p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AE7BF8" w:rsidRDefault="00AE7BF8" w:rsidP="00AE7BF8">
      <w:p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F16A5">
        <w:rPr>
          <w:rFonts w:ascii="Times New Roman" w:hAnsi="Times New Roman"/>
        </w:rPr>
        <w:t>To be arranged with preceptor and faculty member.</w:t>
      </w:r>
      <w:r w:rsidRPr="00EF16A5">
        <w:rPr>
          <w:rFonts w:ascii="Times New Roman" w:hAnsi="Times New Roman"/>
        </w:rPr>
        <w:tab/>
      </w:r>
    </w:p>
    <w:p w:rsidR="00AE7BF8" w:rsidRDefault="00AE7BF8" w:rsidP="00AE7BF8">
      <w:pPr>
        <w:pStyle w:val="BodyTextIndent2"/>
        <w:ind w:left="0"/>
        <w:rPr>
          <w:b/>
          <w:szCs w:val="22"/>
        </w:rPr>
      </w:pPr>
      <w:r>
        <w:rPr>
          <w:szCs w:val="22"/>
        </w:rPr>
        <w:t xml:space="preserve">You will begin at your clinical site no later than the second week of the semester.  Your clinical schedule is due via course (Canvas) email to Kathleen Solomon by </w:t>
      </w:r>
      <w:r>
        <w:rPr>
          <w:b/>
          <w:szCs w:val="22"/>
        </w:rPr>
        <w:t>Monday, August 31</w:t>
      </w:r>
      <w:r w:rsidRPr="004671E9">
        <w:rPr>
          <w:b/>
          <w:szCs w:val="22"/>
          <w:vertAlign w:val="superscript"/>
        </w:rPr>
        <w:t>st</w:t>
      </w:r>
      <w:r>
        <w:rPr>
          <w:b/>
          <w:szCs w:val="22"/>
        </w:rPr>
        <w:t>, 2015.</w:t>
      </w:r>
    </w:p>
    <w:p w:rsidR="00AE7BF8" w:rsidRPr="004671E9" w:rsidRDefault="00AE7BF8" w:rsidP="00AE7BF8">
      <w:pPr>
        <w:pStyle w:val="BodyTextIndent2"/>
        <w:ind w:left="0"/>
        <w:rPr>
          <w:szCs w:val="22"/>
        </w:rPr>
      </w:pPr>
      <w:r w:rsidRPr="004671E9">
        <w:rPr>
          <w:szCs w:val="22"/>
          <w:u w:val="single"/>
        </w:rPr>
        <w:t>SEMINAR SCHEDULE</w:t>
      </w:r>
      <w:r>
        <w:rPr>
          <w:szCs w:val="22"/>
          <w:u w:val="single"/>
        </w:rPr>
        <w:t xml:space="preserve"> </w:t>
      </w:r>
      <w:r w:rsidR="005B3D63">
        <w:rPr>
          <w:szCs w:val="22"/>
        </w:rPr>
        <w:t>- Please</w:t>
      </w:r>
      <w:r>
        <w:rPr>
          <w:szCs w:val="22"/>
        </w:rPr>
        <w:t xml:space="preserve"> see Addendum for Seminar Details</w:t>
      </w:r>
    </w:p>
    <w:p w:rsidR="00AE7BF8" w:rsidRDefault="00AE7BF8" w:rsidP="00AE7BF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TEACHING METHODS</w:t>
      </w:r>
    </w:p>
    <w:p w:rsidR="00AE7BF8" w:rsidRDefault="00AE7BF8" w:rsidP="00AE7BF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p>
    <w:p w:rsidR="00AE7BF8" w:rsidRPr="00EF16A5" w:rsidRDefault="00AE7BF8" w:rsidP="00AE7BF8">
      <w:pPr>
        <w:pStyle w:val="BodyTextIndent2"/>
        <w:tabs>
          <w:tab w:val="left" w:pos="0"/>
          <w:tab w:val="left" w:pos="810"/>
        </w:tabs>
        <w:spacing w:line="240" w:lineRule="auto"/>
        <w:ind w:left="0"/>
        <w:rPr>
          <w:sz w:val="22"/>
          <w:szCs w:val="22"/>
        </w:rPr>
      </w:pPr>
      <w:r>
        <w:tab/>
      </w:r>
      <w:r w:rsidRPr="000A62F3">
        <w:rPr>
          <w:sz w:val="22"/>
          <w:szCs w:val="22"/>
        </w:rPr>
        <w:t>Supervision with onsite and faculty preceptor of assigned clinical practice activities; guided clinical seminar</w:t>
      </w:r>
      <w:r>
        <w:rPr>
          <w:sz w:val="22"/>
          <w:szCs w:val="22"/>
        </w:rPr>
        <w:t>.</w:t>
      </w:r>
    </w:p>
    <w:p w:rsidR="00AE7BF8" w:rsidRPr="00E97F03" w:rsidRDefault="00AE7BF8" w:rsidP="00AE7BF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AE7BF8" w:rsidRDefault="00AE7BF8" w:rsidP="00AE7BF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AE7BF8" w:rsidRDefault="00AE7BF8" w:rsidP="00AE7BF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Pr>
          <w:rFonts w:ascii="Times New Roman" w:hAnsi="Times New Roman"/>
          <w:szCs w:val="24"/>
          <w:u w:val="single"/>
        </w:rPr>
        <w:t>LEARNING ACTIVITIES</w:t>
      </w:r>
    </w:p>
    <w:p w:rsidR="00AE7BF8" w:rsidRDefault="00AE7BF8" w:rsidP="00AE7BF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p>
    <w:p w:rsidR="00AE7BF8" w:rsidRPr="00F13155" w:rsidRDefault="00AE7BF8" w:rsidP="00AE7BF8">
      <w:pPr>
        <w:tabs>
          <w:tab w:val="left" w:pos="-1080"/>
          <w:tab w:val="left" w:pos="-720"/>
        </w:tabs>
        <w:rPr>
          <w:rFonts w:ascii="Times New Roman" w:hAnsi="Times New Roman"/>
          <w:szCs w:val="24"/>
        </w:rPr>
      </w:pPr>
      <w:r>
        <w:rPr>
          <w:rFonts w:ascii="Times New Roman" w:hAnsi="Times New Roman"/>
          <w:szCs w:val="24"/>
        </w:rPr>
        <w:tab/>
      </w:r>
      <w:r w:rsidRPr="00F13155">
        <w:rPr>
          <w:rFonts w:ascii="Times New Roman" w:hAnsi="Times New Roman"/>
          <w:szCs w:val="24"/>
        </w:rPr>
        <w:t xml:space="preserve">Supervised clinical practice including: clinical practice under supervision with selected clients; taking client histories and conducting physical examinations; constructing differential diagnoses and provisional diagnosis; developing treatment plans congruent with evidence-based practice; presenting cases in written and verbal forms to peer groups and interdisciplinary team; writing and dictating medical record activities; analyzing scholarly works to support diagnostic approaches and treatment plan.  </w:t>
      </w:r>
    </w:p>
    <w:p w:rsidR="00AE7BF8" w:rsidRPr="008B35FD" w:rsidRDefault="00AE7BF8" w:rsidP="00AE7BF8">
      <w:pPr>
        <w:tabs>
          <w:tab w:val="left" w:pos="-1080"/>
          <w:tab w:val="left" w:pos="-720"/>
        </w:tabs>
        <w:rPr>
          <w:color w:val="000000"/>
          <w:sz w:val="22"/>
          <w:szCs w:val="22"/>
          <w:u w:val="single"/>
        </w:rPr>
      </w:pPr>
      <w:r w:rsidRPr="000A62F3">
        <w:rPr>
          <w:sz w:val="22"/>
          <w:szCs w:val="22"/>
        </w:rPr>
        <w:t xml:space="preserve"> </w:t>
      </w:r>
    </w:p>
    <w:p w:rsidR="00AE7BF8" w:rsidRDefault="00AE7BF8" w:rsidP="00AE7BF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EVALUATION METHODS/COURSE GRADE CALCULATION</w:t>
      </w:r>
    </w:p>
    <w:p w:rsidR="00AE7BF8" w:rsidRDefault="00AE7BF8" w:rsidP="00AE7BF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AE7BF8" w:rsidRPr="001067D7" w:rsidRDefault="00AE7BF8" w:rsidP="00AE7BF8">
      <w:pPr>
        <w:tabs>
          <w:tab w:val="left" w:pos="-1080"/>
          <w:tab w:val="left" w:pos="-720"/>
        </w:tabs>
        <w:ind w:firstLine="450"/>
        <w:rPr>
          <w:rFonts w:ascii="Times New Roman" w:hAnsi="Times New Roman"/>
          <w:szCs w:val="24"/>
        </w:rPr>
      </w:pPr>
      <w:r w:rsidRPr="001067D7">
        <w:rPr>
          <w:rFonts w:ascii="Times New Roman" w:hAnsi="Times New Roman"/>
          <w:szCs w:val="24"/>
        </w:rPr>
        <w:t xml:space="preserve">Minimum Required Clinical Practice Hours: </w:t>
      </w:r>
      <w:r w:rsidRPr="001067D7">
        <w:rPr>
          <w:rFonts w:ascii="Times New Roman" w:hAnsi="Times New Roman"/>
          <w:b/>
          <w:szCs w:val="24"/>
        </w:rPr>
        <w:t>144</w:t>
      </w:r>
      <w:r w:rsidRPr="001067D7">
        <w:rPr>
          <w:rFonts w:ascii="Times New Roman" w:hAnsi="Times New Roman"/>
          <w:szCs w:val="24"/>
        </w:rPr>
        <w:t xml:space="preserve"> hours (including 4 seminar hours, 10 </w:t>
      </w:r>
      <w:proofErr w:type="spellStart"/>
      <w:r w:rsidRPr="001067D7">
        <w:rPr>
          <w:rFonts w:ascii="Times New Roman" w:hAnsi="Times New Roman"/>
          <w:szCs w:val="24"/>
        </w:rPr>
        <w:t>Interprofessional</w:t>
      </w:r>
      <w:proofErr w:type="spellEnd"/>
      <w:r w:rsidRPr="001067D7">
        <w:rPr>
          <w:rFonts w:ascii="Times New Roman" w:hAnsi="Times New Roman"/>
          <w:szCs w:val="24"/>
        </w:rPr>
        <w:t xml:space="preserve"> Learning Module hours, and 130 direct care clinical hours).</w:t>
      </w:r>
    </w:p>
    <w:p w:rsidR="00AE7BF8" w:rsidRPr="001067D7" w:rsidRDefault="00AE7BF8" w:rsidP="00AE7BF8">
      <w:pPr>
        <w:tabs>
          <w:tab w:val="left" w:pos="-1080"/>
          <w:tab w:val="left" w:pos="-720"/>
        </w:tabs>
        <w:ind w:firstLine="450"/>
        <w:rPr>
          <w:rFonts w:ascii="Times New Roman" w:hAnsi="Times New Roman"/>
          <w:szCs w:val="24"/>
        </w:rPr>
      </w:pPr>
    </w:p>
    <w:p w:rsidR="00AE7BF8" w:rsidRPr="001067D7" w:rsidRDefault="00AE7BF8" w:rsidP="00AE7BF8">
      <w:pPr>
        <w:tabs>
          <w:tab w:val="left" w:pos="-1080"/>
          <w:tab w:val="left" w:pos="-720"/>
        </w:tabs>
        <w:ind w:firstLine="450"/>
        <w:rPr>
          <w:rFonts w:ascii="Times New Roman" w:hAnsi="Times New Roman"/>
          <w:color w:val="FF0000"/>
          <w:szCs w:val="24"/>
        </w:rPr>
      </w:pPr>
      <w:r w:rsidRPr="001067D7">
        <w:rPr>
          <w:rFonts w:ascii="Times New Roman" w:hAnsi="Times New Roman"/>
          <w:color w:val="FF0000"/>
          <w:szCs w:val="24"/>
        </w:rPr>
        <w:t>Please see Course Addendum for specific requirements.</w:t>
      </w:r>
    </w:p>
    <w:p w:rsidR="00AE7BF8" w:rsidRPr="001067D7" w:rsidRDefault="00AE7BF8" w:rsidP="00AE7BF8">
      <w:pPr>
        <w:rPr>
          <w:rFonts w:ascii="Times New Roman" w:hAnsi="Times New Roman"/>
          <w:szCs w:val="24"/>
        </w:rPr>
      </w:pPr>
    </w:p>
    <w:p w:rsidR="00AE7BF8" w:rsidRPr="001067D7" w:rsidRDefault="00AE7BF8" w:rsidP="00AE7BF8">
      <w:pPr>
        <w:rPr>
          <w:rFonts w:ascii="Times New Roman" w:hAnsi="Times New Roman"/>
          <w:szCs w:val="24"/>
        </w:rPr>
      </w:pPr>
      <w:r w:rsidRPr="001067D7">
        <w:rPr>
          <w:rFonts w:ascii="Times New Roman" w:hAnsi="Times New Roman"/>
          <w:szCs w:val="24"/>
        </w:rPr>
        <w:tab/>
        <w:t>Clinical experience will be evaluated through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AE7BF8" w:rsidRPr="001067D7" w:rsidRDefault="00AE7BF8" w:rsidP="00AE7BF8">
      <w:pPr>
        <w:rPr>
          <w:rFonts w:ascii="Times New Roman" w:hAnsi="Times New Roman"/>
          <w:szCs w:val="24"/>
        </w:rPr>
      </w:pPr>
    </w:p>
    <w:p w:rsidR="00AE7BF8" w:rsidRPr="001067D7" w:rsidRDefault="00AE7BF8" w:rsidP="00AE7BF8">
      <w:pPr>
        <w:ind w:firstLine="720"/>
        <w:rPr>
          <w:rFonts w:ascii="Times New Roman" w:hAnsi="Times New Roman"/>
          <w:b/>
          <w:szCs w:val="24"/>
          <w:u w:val="single"/>
        </w:rPr>
      </w:pPr>
      <w:r w:rsidRPr="001067D7">
        <w:rPr>
          <w:rFonts w:ascii="Times New Roman" w:hAnsi="Times New Roman"/>
          <w:szCs w:val="24"/>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1067D7">
        <w:rPr>
          <w:rFonts w:ascii="Times New Roman" w:hAnsi="Times New Roman"/>
          <w:b/>
          <w:szCs w:val="24"/>
          <w:u w:val="single"/>
        </w:rPr>
        <w:t>The student must achieve a rating of Satisfactory in each area by completion of the semester in order to achieve a passing grade for the course</w:t>
      </w:r>
      <w:r w:rsidRPr="001067D7">
        <w:rPr>
          <w:rFonts w:ascii="Times New Roman" w:hAnsi="Times New Roman"/>
          <w:szCs w:val="24"/>
        </w:rPr>
        <w:t xml:space="preserve">.  A rating of less than satisfactory in any of the areas at semester end will constitute an </w:t>
      </w:r>
      <w:proofErr w:type="gramStart"/>
      <w:r w:rsidRPr="001067D7">
        <w:rPr>
          <w:rFonts w:ascii="Times New Roman" w:hAnsi="Times New Roman"/>
          <w:szCs w:val="24"/>
        </w:rPr>
        <w:t>Unsatisfactory</w:t>
      </w:r>
      <w:proofErr w:type="gramEnd"/>
      <w:r w:rsidRPr="001067D7">
        <w:rPr>
          <w:rFonts w:ascii="Times New Roman" w:hAnsi="Times New Roman"/>
          <w:szCs w:val="24"/>
        </w:rPr>
        <w:t xml:space="preserve"> course grade.</w:t>
      </w:r>
    </w:p>
    <w:p w:rsidR="00AE7BF8" w:rsidRPr="001067D7" w:rsidRDefault="00AE7BF8" w:rsidP="00AE7BF8">
      <w:pPr>
        <w:rPr>
          <w:rFonts w:ascii="Times New Roman" w:hAnsi="Times New Roman"/>
          <w:szCs w:val="24"/>
        </w:rPr>
      </w:pPr>
    </w:p>
    <w:p w:rsidR="00AE7BF8" w:rsidRPr="001067D7" w:rsidRDefault="00AE7BF8" w:rsidP="00AE7BF8">
      <w:pPr>
        <w:ind w:firstLine="720"/>
        <w:rPr>
          <w:rFonts w:ascii="Times New Roman" w:hAnsi="Times New Roman"/>
          <w:szCs w:val="24"/>
        </w:rPr>
      </w:pPr>
      <w:r w:rsidRPr="001067D7">
        <w:rPr>
          <w:rFonts w:ascii="Times New Roman" w:hAnsi="Times New Roman"/>
          <w:szCs w:val="24"/>
        </w:rPr>
        <w:t xml:space="preserve">The faculty member will hold evaluation conferences with the student and clinical preceptor at each site visit. The faculty member will document or summarize each conference on the Clinical Evaluation Form.  This summary will be signed by the faculty member and student.  Mid-rotation evaluation conferences will be made available to each student.  </w:t>
      </w:r>
      <w:r w:rsidRPr="001067D7">
        <w:rPr>
          <w:rFonts w:ascii="Times New Roman" w:hAnsi="Times New Roman"/>
          <w:b/>
          <w:szCs w:val="24"/>
        </w:rPr>
        <w:t>Final evaluation conferences with the faculty member</w:t>
      </w:r>
      <w:r>
        <w:rPr>
          <w:rFonts w:ascii="Times New Roman" w:hAnsi="Times New Roman"/>
          <w:b/>
          <w:szCs w:val="24"/>
        </w:rPr>
        <w:t xml:space="preserve"> are mandatory</w:t>
      </w:r>
      <w:r w:rsidRPr="001067D7">
        <w:rPr>
          <w:rFonts w:ascii="Times New Roman" w:hAnsi="Times New Roman"/>
          <w:szCs w:val="24"/>
        </w:rPr>
        <w:t xml:space="preserve"> and will be held during the last week of each clinical rotation.  A student may request additional conferences at any time by contacting the clinical faculty.</w:t>
      </w:r>
    </w:p>
    <w:p w:rsidR="00AE7BF8" w:rsidRPr="001067D7" w:rsidRDefault="00AE7BF8" w:rsidP="00AE7BF8">
      <w:pPr>
        <w:tabs>
          <w:tab w:val="left" w:pos="-1080"/>
          <w:tab w:val="left" w:pos="-720"/>
        </w:tabs>
        <w:rPr>
          <w:rFonts w:ascii="Times New Roman" w:hAnsi="Times New Roman"/>
          <w:szCs w:val="24"/>
          <w:u w:val="single"/>
        </w:rPr>
      </w:pPr>
    </w:p>
    <w:p w:rsidR="00AE7BF8" w:rsidRDefault="00AE7BF8" w:rsidP="00AE7BF8">
      <w:pPr>
        <w:tabs>
          <w:tab w:val="left" w:pos="-1080"/>
          <w:tab w:val="left" w:pos="-720"/>
        </w:tabs>
        <w:rPr>
          <w:rFonts w:ascii="Times New Roman" w:hAnsi="Times New Roman"/>
          <w:szCs w:val="24"/>
        </w:rPr>
      </w:pPr>
      <w:r w:rsidRPr="001067D7">
        <w:rPr>
          <w:rFonts w:ascii="Times New Roman" w:hAnsi="Times New Roman"/>
          <w:szCs w:val="24"/>
        </w:rPr>
        <w:tab/>
        <w:t xml:space="preserve">Students enrolled in advanced practice courses with a clinical component will use Typhon to document clinical experiences including hours, practice location and preceptor.  Students also assess their learning experience using Clinical Site Assessment Form G.  Completed </w:t>
      </w:r>
      <w:r w:rsidRPr="001067D7">
        <w:rPr>
          <w:rFonts w:ascii="Times New Roman" w:hAnsi="Times New Roman"/>
          <w:b/>
          <w:szCs w:val="24"/>
        </w:rPr>
        <w:t>Form G</w:t>
      </w:r>
      <w:r w:rsidRPr="001067D7">
        <w:rPr>
          <w:rFonts w:ascii="Times New Roman" w:hAnsi="Times New Roman"/>
          <w:szCs w:val="24"/>
        </w:rPr>
        <w:t xml:space="preserve"> is submitted online on the courseware.  At the end of the clinical experience the student completes a narrative, typed, one page </w:t>
      </w:r>
      <w:r w:rsidRPr="001067D7">
        <w:rPr>
          <w:rFonts w:ascii="Times New Roman" w:hAnsi="Times New Roman"/>
          <w:b/>
          <w:i/>
          <w:szCs w:val="24"/>
        </w:rPr>
        <w:t>Self-Evaluation</w:t>
      </w:r>
      <w:r w:rsidRPr="001067D7">
        <w:rPr>
          <w:rFonts w:ascii="Times New Roman" w:hAnsi="Times New Roman"/>
          <w:szCs w:val="24"/>
        </w:rPr>
        <w:t xml:space="preserve"> (documenting the student’s own assessment of clinical growth, challenges and goals) and the faculty member completes the student’s final overall </w:t>
      </w:r>
      <w:r w:rsidRPr="001067D7">
        <w:rPr>
          <w:rFonts w:ascii="Times New Roman" w:hAnsi="Times New Roman"/>
          <w:b/>
          <w:szCs w:val="24"/>
        </w:rPr>
        <w:t>Clinical Evaluation</w:t>
      </w:r>
      <w:r w:rsidRPr="001067D7">
        <w:rPr>
          <w:rFonts w:ascii="Times New Roman" w:hAnsi="Times New Roman"/>
          <w:szCs w:val="24"/>
        </w:rPr>
        <w:t xml:space="preserve"> using the College of Nursing Clinical Evaluation Form.</w:t>
      </w:r>
    </w:p>
    <w:p w:rsidR="00AE7BF8" w:rsidRDefault="00AE7BF8" w:rsidP="00AE7BF8">
      <w:pPr>
        <w:tabs>
          <w:tab w:val="left" w:pos="-1080"/>
          <w:tab w:val="left" w:pos="-720"/>
        </w:tabs>
        <w:rPr>
          <w:rFonts w:ascii="Times New Roman" w:hAnsi="Times New Roman"/>
          <w:szCs w:val="24"/>
        </w:rPr>
      </w:pPr>
    </w:p>
    <w:p w:rsidR="00AE7BF8" w:rsidRDefault="00AE7BF8" w:rsidP="00AE7BF8">
      <w:pPr>
        <w:tabs>
          <w:tab w:val="left" w:pos="-1080"/>
          <w:tab w:val="left" w:pos="-720"/>
        </w:tabs>
        <w:rPr>
          <w:rFonts w:ascii="Times New Roman" w:hAnsi="Times New Roman"/>
          <w:szCs w:val="24"/>
        </w:rPr>
      </w:pPr>
    </w:p>
    <w:p w:rsidR="00AE7BF8" w:rsidRPr="008B35FD" w:rsidRDefault="00AE7BF8" w:rsidP="00AE7BF8">
      <w:pPr>
        <w:tabs>
          <w:tab w:val="left" w:pos="-1080"/>
          <w:tab w:val="left" w:pos="-720"/>
        </w:tabs>
        <w:rPr>
          <w:rFonts w:ascii="Times New Roman" w:hAnsi="Times New Roman"/>
          <w:szCs w:val="24"/>
        </w:rPr>
      </w:pPr>
      <w:r>
        <w:rPr>
          <w:rFonts w:ascii="Times New Roman" w:hAnsi="Times New Roman"/>
          <w:szCs w:val="24"/>
          <w:u w:val="single"/>
        </w:rPr>
        <w:t xml:space="preserve">MAKE UP POLICY  </w:t>
      </w:r>
    </w:p>
    <w:p w:rsidR="00AE7BF8" w:rsidRDefault="00AE7BF8" w:rsidP="00AE7BF8">
      <w:pPr>
        <w:rPr>
          <w:rFonts w:ascii="Times New Roman" w:hAnsi="Times New Roman"/>
          <w:szCs w:val="24"/>
          <w:u w:val="single"/>
        </w:rPr>
      </w:pPr>
    </w:p>
    <w:p w:rsidR="00AE7BF8" w:rsidRPr="00F13155" w:rsidRDefault="00AE7BF8" w:rsidP="00AE7BF8">
      <w:pPr>
        <w:rPr>
          <w:rFonts w:ascii="Times New Roman" w:hAnsi="Times New Roman"/>
          <w:szCs w:val="22"/>
        </w:rPr>
      </w:pPr>
      <w:r w:rsidRPr="00F13155">
        <w:rPr>
          <w:rFonts w:ascii="Times New Roman" w:hAnsi="Times New Roman"/>
        </w:rPr>
        <w:t xml:space="preserve">Students who are unable to attend scheduled clinical practice times must notify the clinical and faculty preceptor </w:t>
      </w:r>
      <w:r w:rsidRPr="001067D7">
        <w:rPr>
          <w:rFonts w:ascii="Times New Roman" w:hAnsi="Times New Roman"/>
          <w:b/>
          <w:u w:val="single"/>
        </w:rPr>
        <w:t>prior to</w:t>
      </w:r>
      <w:r w:rsidRPr="00F13155">
        <w:rPr>
          <w:rFonts w:ascii="Times New Roman" w:hAnsi="Times New Roman"/>
        </w:rPr>
        <w:t xml:space="preserve"> the scheduled clinical and make individual arrangements with the clinical preceptor to reschedule the clinical time.  Students missing seminar must make arrangements with the faculty to complete any assigned activity that is missed.  Missed seminar hours are heavily discouraged, but if unavoidable, must be made up with clinical practice hours</w:t>
      </w:r>
    </w:p>
    <w:p w:rsidR="00AE7BF8" w:rsidRPr="00F13155" w:rsidRDefault="00AE7BF8" w:rsidP="00AE7BF8">
      <w:pPr>
        <w:rPr>
          <w:rFonts w:ascii="Times New Roman" w:hAnsi="Times New Roman"/>
          <w:szCs w:val="22"/>
        </w:rPr>
      </w:pPr>
      <w:r w:rsidRPr="00F13155">
        <w:rPr>
          <w:rFonts w:ascii="Times New Roman" w:hAnsi="Times New Roman"/>
          <w:szCs w:val="22"/>
        </w:rPr>
        <w:t>(</w:t>
      </w:r>
      <w:proofErr w:type="gramStart"/>
      <w:r w:rsidRPr="00F13155">
        <w:rPr>
          <w:rFonts w:ascii="Times New Roman" w:hAnsi="Times New Roman"/>
          <w:szCs w:val="22"/>
        </w:rPr>
        <w:t>hour</w:t>
      </w:r>
      <w:proofErr w:type="gramEnd"/>
      <w:r w:rsidRPr="00F13155">
        <w:rPr>
          <w:rFonts w:ascii="Times New Roman" w:hAnsi="Times New Roman"/>
          <w:szCs w:val="22"/>
        </w:rPr>
        <w:t xml:space="preserve"> for hour).</w:t>
      </w:r>
    </w:p>
    <w:p w:rsidR="00AE7BF8" w:rsidRDefault="00AE7BF8" w:rsidP="00AE7BF8">
      <w:pPr>
        <w:widowControl/>
        <w:rPr>
          <w:rFonts w:ascii="Times New Roman" w:hAnsi="Times New Roman"/>
          <w:szCs w:val="24"/>
          <w:u w:val="single"/>
        </w:rPr>
      </w:pPr>
    </w:p>
    <w:p w:rsidR="00AE7BF8" w:rsidRDefault="00AE7BF8" w:rsidP="00AE7BF8">
      <w:pPr>
        <w:widowControl/>
        <w:rPr>
          <w:rFonts w:ascii="Times New Roman" w:hAnsi="Times New Roman"/>
          <w:u w:val="single"/>
        </w:rPr>
      </w:pPr>
      <w:r w:rsidRPr="00384146">
        <w:rPr>
          <w:rFonts w:ascii="Times New Roman" w:hAnsi="Times New Roman"/>
          <w:szCs w:val="24"/>
          <w:u w:val="single"/>
        </w:rPr>
        <w:t>G</w:t>
      </w:r>
      <w:r>
        <w:rPr>
          <w:rFonts w:ascii="Times New Roman" w:hAnsi="Times New Roman"/>
          <w:u w:val="single"/>
        </w:rPr>
        <w:t>RADING SCALE</w:t>
      </w:r>
      <w:r w:rsidR="005B3D63">
        <w:rPr>
          <w:rFonts w:ascii="Times New Roman" w:hAnsi="Times New Roman"/>
          <w:u w:val="single"/>
        </w:rPr>
        <w:t>/QUALITY POINTS</w:t>
      </w:r>
    </w:p>
    <w:p w:rsidR="00AE7BF8" w:rsidRDefault="00AE7BF8" w:rsidP="00AE7BF8">
      <w:pPr>
        <w:widowControl/>
        <w:rPr>
          <w:rFonts w:ascii="Times New Roman" w:hAnsi="Times New Roman"/>
        </w:rPr>
      </w:pPr>
    </w:p>
    <w:p w:rsidR="00AE7BF8" w:rsidRPr="002E6FD3" w:rsidRDefault="00AE7BF8" w:rsidP="00AE7BF8">
      <w:pPr>
        <w:ind w:firstLine="720"/>
        <w:rPr>
          <w:rFonts w:ascii="Times New Roman" w:hAnsi="Times New Roman"/>
          <w:szCs w:val="24"/>
        </w:rPr>
      </w:pPr>
      <w:r w:rsidRPr="002E6FD3">
        <w:rPr>
          <w:rFonts w:ascii="Times New Roman" w:hAnsi="Times New Roman"/>
          <w:szCs w:val="24"/>
        </w:rPr>
        <w:t>S    Satisfactory</w:t>
      </w:r>
      <w:bookmarkStart w:id="0" w:name="_GoBack"/>
      <w:bookmarkEnd w:id="0"/>
    </w:p>
    <w:p w:rsidR="00AE7BF8" w:rsidRPr="002E6FD3" w:rsidRDefault="00AE7BF8" w:rsidP="00AE7BF8">
      <w:pPr>
        <w:pStyle w:val="BodyTextIndent2"/>
        <w:spacing w:after="0" w:line="240" w:lineRule="auto"/>
        <w:ind w:left="0" w:firstLine="720"/>
      </w:pPr>
      <w:r w:rsidRPr="002E6FD3">
        <w:t>U    Unsatisfactory</w:t>
      </w:r>
    </w:p>
    <w:p w:rsidR="00AE7BF8" w:rsidRDefault="00AE7BF8" w:rsidP="00AE7BF8">
      <w:pPr>
        <w:rPr>
          <w:rFonts w:ascii="Times New Roman" w:hAnsi="Times New Roman"/>
        </w:rPr>
      </w:pPr>
    </w:p>
    <w:p w:rsidR="00AE7BF8" w:rsidRDefault="00AE7BF8" w:rsidP="00AE7BF8">
      <w:pPr>
        <w:rPr>
          <w:rFonts w:ascii="Times New Roman" w:hAnsi="Times New Roman"/>
        </w:rPr>
      </w:pPr>
      <w:r w:rsidRPr="009E3ADD">
        <w:rPr>
          <w:rFonts w:ascii="Times New Roman" w:hAnsi="Times New Roman"/>
        </w:rPr>
        <w:t xml:space="preserve">For more information on grades and grading policies, please refer to University’s grading policies: </w:t>
      </w:r>
      <w:hyperlink r:id="rId10" w:history="1">
        <w:r w:rsidRPr="009E3ADD">
          <w:rPr>
            <w:rStyle w:val="Hyperlink"/>
            <w:rFonts w:ascii="Times New Roman" w:hAnsi="Times New Roman"/>
          </w:rPr>
          <w:t>https://catalog.ufl.edu/ugrad/current/regulations/info/grades.aspx</w:t>
        </w:r>
      </w:hyperlink>
    </w:p>
    <w:p w:rsidR="00AE7BF8" w:rsidRDefault="00AE7BF8" w:rsidP="00AE7BF8">
      <w:pPr>
        <w:rPr>
          <w:rFonts w:ascii="Times New Roman" w:hAnsi="Times New Roman"/>
        </w:rPr>
      </w:pPr>
    </w:p>
    <w:p w:rsidR="00AE7BF8" w:rsidRDefault="00AE7BF8" w:rsidP="00AE7BF8">
      <w:pPr>
        <w:rPr>
          <w:rFonts w:ascii="Times New Roman" w:hAnsi="Times New Roman"/>
        </w:rPr>
      </w:pPr>
    </w:p>
    <w:p w:rsidR="00AE7BF8" w:rsidRDefault="00AE7BF8" w:rsidP="00AE7BF8">
      <w:pPr>
        <w:rPr>
          <w:rFonts w:ascii="Times New Roman" w:hAnsi="Times New Roman"/>
          <w:caps/>
          <w:szCs w:val="24"/>
          <w:u w:val="single"/>
        </w:rPr>
      </w:pPr>
      <w:r w:rsidRPr="004D2C96">
        <w:rPr>
          <w:rFonts w:ascii="Times New Roman" w:hAnsi="Times New Roman"/>
          <w:caps/>
          <w:szCs w:val="24"/>
          <w:u w:val="single"/>
        </w:rPr>
        <w:t>University and College of Nursing Policies:</w:t>
      </w:r>
      <w:r>
        <w:rPr>
          <w:rFonts w:ascii="Times New Roman" w:hAnsi="Times New Roman"/>
          <w:caps/>
          <w:szCs w:val="24"/>
          <w:u w:val="single"/>
        </w:rPr>
        <w:t xml:space="preserve">  </w:t>
      </w:r>
    </w:p>
    <w:p w:rsidR="00AE7BF8" w:rsidRDefault="00AE7BF8" w:rsidP="00AE7BF8">
      <w:pPr>
        <w:rPr>
          <w:rFonts w:ascii="Times New Roman" w:hAnsi="Times New Roman"/>
          <w:caps/>
          <w:szCs w:val="24"/>
          <w:u w:val="single"/>
        </w:rPr>
      </w:pPr>
    </w:p>
    <w:p w:rsidR="00AE7BF8" w:rsidRPr="00972830" w:rsidRDefault="00AE7BF8" w:rsidP="00AE7BF8">
      <w:pPr>
        <w:rPr>
          <w:rFonts w:ascii="Times New Roman" w:hAnsi="Times New Roman"/>
          <w:szCs w:val="24"/>
        </w:rPr>
      </w:pPr>
      <w:r>
        <w:rPr>
          <w:rFonts w:ascii="Times New Roman" w:hAnsi="Times New Roman"/>
          <w:caps/>
          <w:szCs w:val="24"/>
        </w:rPr>
        <w:tab/>
      </w:r>
      <w:r>
        <w:rPr>
          <w:rFonts w:ascii="Times New Roman" w:hAnsi="Times New Roman"/>
          <w:szCs w:val="24"/>
        </w:rPr>
        <w:t xml:space="preserve">Please see the College of Nursing website for a full explanation of each of the following policies - </w:t>
      </w:r>
      <w:hyperlink r:id="rId11"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rsidR="00AE7BF8" w:rsidRDefault="00AE7BF8" w:rsidP="00AE7BF8">
      <w:pPr>
        <w:rPr>
          <w:rFonts w:ascii="Times New Roman" w:hAnsi="Times New Roman"/>
          <w:szCs w:val="24"/>
        </w:rPr>
      </w:pPr>
      <w:r>
        <w:rPr>
          <w:rFonts w:ascii="Times New Roman" w:hAnsi="Times New Roman"/>
          <w:szCs w:val="24"/>
        </w:rPr>
        <w:t>Attendance</w:t>
      </w:r>
    </w:p>
    <w:p w:rsidR="00AE7BF8" w:rsidRDefault="00AE7BF8" w:rsidP="00AE7BF8">
      <w:pPr>
        <w:rPr>
          <w:rFonts w:ascii="Times New Roman" w:hAnsi="Times New Roman"/>
          <w:szCs w:val="24"/>
        </w:rPr>
      </w:pPr>
      <w:r>
        <w:rPr>
          <w:rFonts w:ascii="Times New Roman" w:hAnsi="Times New Roman"/>
          <w:szCs w:val="24"/>
        </w:rPr>
        <w:t>Academic Honesty</w:t>
      </w:r>
    </w:p>
    <w:p w:rsidR="00AE7BF8" w:rsidRDefault="00AE7BF8" w:rsidP="00AE7BF8">
      <w:pPr>
        <w:rPr>
          <w:rFonts w:ascii="Times New Roman" w:hAnsi="Times New Roman"/>
          <w:szCs w:val="24"/>
        </w:rPr>
      </w:pPr>
      <w:r>
        <w:rPr>
          <w:rFonts w:ascii="Times New Roman" w:hAnsi="Times New Roman"/>
          <w:szCs w:val="24"/>
        </w:rPr>
        <w:t>UF Grading Policy</w:t>
      </w:r>
    </w:p>
    <w:p w:rsidR="00AE7BF8" w:rsidRDefault="00AE7BF8" w:rsidP="00AE7BF8">
      <w:pPr>
        <w:rPr>
          <w:rFonts w:ascii="Times New Roman" w:hAnsi="Times New Roman"/>
          <w:szCs w:val="24"/>
        </w:rPr>
      </w:pPr>
      <w:r>
        <w:rPr>
          <w:rFonts w:ascii="Times New Roman" w:hAnsi="Times New Roman"/>
          <w:szCs w:val="24"/>
        </w:rPr>
        <w:t>Accommodations due to Disability</w:t>
      </w:r>
    </w:p>
    <w:p w:rsidR="00AE7BF8" w:rsidRDefault="00AE7BF8" w:rsidP="00AE7BF8">
      <w:pPr>
        <w:rPr>
          <w:rFonts w:ascii="Times New Roman" w:hAnsi="Times New Roman"/>
          <w:szCs w:val="24"/>
        </w:rPr>
      </w:pPr>
      <w:r>
        <w:rPr>
          <w:rFonts w:ascii="Times New Roman" w:hAnsi="Times New Roman"/>
          <w:szCs w:val="24"/>
        </w:rPr>
        <w:t>Religious Holidays</w:t>
      </w:r>
    </w:p>
    <w:p w:rsidR="00AE7BF8" w:rsidRDefault="00AE7BF8" w:rsidP="00AE7BF8">
      <w:pPr>
        <w:rPr>
          <w:rFonts w:ascii="Times New Roman" w:hAnsi="Times New Roman"/>
          <w:szCs w:val="24"/>
        </w:rPr>
      </w:pPr>
      <w:r>
        <w:rPr>
          <w:rFonts w:ascii="Times New Roman" w:hAnsi="Times New Roman"/>
          <w:szCs w:val="24"/>
        </w:rPr>
        <w:t>Counseling and Mental Health Services</w:t>
      </w:r>
    </w:p>
    <w:p w:rsidR="00AE7BF8" w:rsidRDefault="00AE7BF8" w:rsidP="00AE7BF8">
      <w:pPr>
        <w:rPr>
          <w:rFonts w:ascii="Times New Roman" w:hAnsi="Times New Roman"/>
          <w:szCs w:val="24"/>
        </w:rPr>
      </w:pPr>
      <w:r>
        <w:rPr>
          <w:rFonts w:ascii="Times New Roman" w:hAnsi="Times New Roman"/>
          <w:szCs w:val="24"/>
        </w:rPr>
        <w:t>Student Handbook</w:t>
      </w:r>
    </w:p>
    <w:p w:rsidR="00AE7BF8" w:rsidRDefault="00AE7BF8" w:rsidP="00AE7BF8">
      <w:pPr>
        <w:rPr>
          <w:rFonts w:ascii="Times New Roman" w:hAnsi="Times New Roman"/>
          <w:szCs w:val="24"/>
        </w:rPr>
      </w:pPr>
      <w:r>
        <w:rPr>
          <w:rFonts w:ascii="Times New Roman" w:hAnsi="Times New Roman"/>
          <w:szCs w:val="24"/>
        </w:rPr>
        <w:t>Faculty Evaluations</w:t>
      </w:r>
    </w:p>
    <w:p w:rsidR="00AE7BF8" w:rsidRDefault="00AE7BF8" w:rsidP="00AE7BF8">
      <w:pPr>
        <w:rPr>
          <w:rFonts w:ascii="Times New Roman" w:hAnsi="Times New Roman"/>
          <w:szCs w:val="24"/>
        </w:rPr>
      </w:pPr>
      <w:r>
        <w:rPr>
          <w:rFonts w:ascii="Times New Roman" w:hAnsi="Times New Roman"/>
          <w:szCs w:val="24"/>
        </w:rPr>
        <w:t>Student Use of Social Media</w:t>
      </w:r>
    </w:p>
    <w:p w:rsidR="00AE7BF8" w:rsidRDefault="00AE7BF8" w:rsidP="00AE7BF8">
      <w:pPr>
        <w:rPr>
          <w:rFonts w:ascii="Times New Roman" w:hAnsi="Times New Roman"/>
          <w:szCs w:val="24"/>
          <w:u w:val="single"/>
        </w:rPr>
      </w:pPr>
    </w:p>
    <w:p w:rsidR="00AE7BF8" w:rsidRDefault="00AE7BF8" w:rsidP="00AE7BF8">
      <w:pPr>
        <w:rPr>
          <w:rFonts w:ascii="Times New Roman" w:hAnsi="Times New Roman"/>
          <w:szCs w:val="24"/>
          <w:u w:val="single"/>
        </w:rPr>
      </w:pPr>
      <w:r w:rsidRPr="009E3ADD">
        <w:rPr>
          <w:rFonts w:ascii="Times New Roman" w:hAnsi="Times New Roman"/>
          <w:szCs w:val="24"/>
          <w:u w:val="single"/>
        </w:rPr>
        <w:t>REQUIRED TEXT</w:t>
      </w:r>
      <w:r>
        <w:rPr>
          <w:rFonts w:ascii="Times New Roman" w:hAnsi="Times New Roman"/>
          <w:szCs w:val="24"/>
          <w:u w:val="single"/>
        </w:rPr>
        <w:t>BOOKS</w:t>
      </w:r>
    </w:p>
    <w:p w:rsidR="00AE7BF8" w:rsidRDefault="00AE7BF8" w:rsidP="00AE7BF8">
      <w:pPr>
        <w:rPr>
          <w:rFonts w:ascii="Times New Roman" w:hAnsi="Times New Roman"/>
          <w:szCs w:val="24"/>
          <w:u w:val="single"/>
        </w:rPr>
      </w:pPr>
    </w:p>
    <w:p w:rsidR="00AE7BF8" w:rsidRDefault="00AE7BF8" w:rsidP="00AE7BF8">
      <w:pPr>
        <w:tabs>
          <w:tab w:val="left" w:pos="-1440"/>
          <w:tab w:val="left" w:pos="2880"/>
        </w:tabs>
        <w:ind w:left="360"/>
        <w:rPr>
          <w:rFonts w:ascii="Times New Roman" w:hAnsi="Times New Roman"/>
          <w:szCs w:val="24"/>
        </w:rPr>
      </w:pPr>
      <w:r>
        <w:rPr>
          <w:rFonts w:ascii="Times New Roman" w:hAnsi="Times New Roman"/>
          <w:szCs w:val="24"/>
        </w:rPr>
        <w:t xml:space="preserve">All texts from previous and current required courses in current graduate program </w:t>
      </w:r>
    </w:p>
    <w:p w:rsidR="00AE7BF8" w:rsidRDefault="00AE7BF8" w:rsidP="00AE7BF8">
      <w:pPr>
        <w:tabs>
          <w:tab w:val="left" w:pos="-1440"/>
          <w:tab w:val="left" w:pos="2880"/>
        </w:tabs>
        <w:ind w:left="360"/>
        <w:rPr>
          <w:rFonts w:ascii="Times New Roman" w:hAnsi="Times New Roman"/>
          <w:szCs w:val="24"/>
        </w:rPr>
      </w:pPr>
      <w:r>
        <w:rPr>
          <w:rFonts w:ascii="Times New Roman" w:hAnsi="Times New Roman"/>
          <w:szCs w:val="24"/>
        </w:rPr>
        <w:t xml:space="preserve">  </w:t>
      </w:r>
    </w:p>
    <w:p w:rsidR="00AE7BF8" w:rsidRPr="00EF16A5" w:rsidRDefault="00AE7BF8" w:rsidP="00AE7BF8">
      <w:pPr>
        <w:tabs>
          <w:tab w:val="left" w:pos="-1440"/>
        </w:tabs>
        <w:rPr>
          <w:rFonts w:ascii="Times New Roman" w:hAnsi="Times New Roman"/>
          <w:b/>
          <w:szCs w:val="24"/>
        </w:rPr>
      </w:pPr>
      <w:r>
        <w:rPr>
          <w:rFonts w:ascii="Times New Roman" w:hAnsi="Times New Roman"/>
          <w:b/>
          <w:szCs w:val="24"/>
        </w:rPr>
        <w:t xml:space="preserve"> </w:t>
      </w:r>
      <w:r w:rsidRPr="00EF16A5">
        <w:rPr>
          <w:rFonts w:ascii="Times New Roman" w:hAnsi="Times New Roman"/>
          <w:szCs w:val="24"/>
        </w:rPr>
        <w:t>Approved:</w:t>
      </w:r>
      <w:r w:rsidRPr="00EF16A5">
        <w:rPr>
          <w:rFonts w:ascii="Times New Roman" w:hAnsi="Times New Roman"/>
          <w:szCs w:val="24"/>
        </w:rPr>
        <w:tab/>
        <w:t>Academic Affairs Committee: 12/07 (Edits 04/08); 11/12</w:t>
      </w:r>
    </w:p>
    <w:p w:rsidR="00AE7BF8" w:rsidRPr="00EF16A5" w:rsidRDefault="00AE7BF8" w:rsidP="00AE7BF8">
      <w:pPr>
        <w:tabs>
          <w:tab w:val="left" w:pos="1440"/>
          <w:tab w:val="left" w:pos="4320"/>
        </w:tabs>
        <w:rPr>
          <w:rFonts w:ascii="Times New Roman" w:hAnsi="Times New Roman"/>
          <w:szCs w:val="24"/>
        </w:rPr>
      </w:pPr>
      <w:r w:rsidRPr="00EF16A5">
        <w:rPr>
          <w:rFonts w:ascii="Times New Roman" w:hAnsi="Times New Roman"/>
          <w:szCs w:val="24"/>
        </w:rPr>
        <w:tab/>
        <w:t xml:space="preserve">Faculty:  </w:t>
      </w:r>
      <w:r w:rsidRPr="00EF16A5">
        <w:rPr>
          <w:rFonts w:ascii="Times New Roman" w:hAnsi="Times New Roman"/>
          <w:szCs w:val="24"/>
        </w:rPr>
        <w:tab/>
        <w:t>01/08; 01/13</w:t>
      </w:r>
    </w:p>
    <w:p w:rsidR="00BA21BA" w:rsidRPr="00AE7BF8" w:rsidRDefault="00AE7BF8" w:rsidP="00AE7BF8">
      <w:pPr>
        <w:tabs>
          <w:tab w:val="left" w:pos="1440"/>
          <w:tab w:val="left" w:pos="4320"/>
        </w:tabs>
        <w:rPr>
          <w:rFonts w:ascii="Times New Roman" w:hAnsi="Times New Roman"/>
          <w:szCs w:val="24"/>
        </w:rPr>
      </w:pPr>
      <w:r w:rsidRPr="00EF16A5">
        <w:rPr>
          <w:rFonts w:ascii="Times New Roman" w:hAnsi="Times New Roman"/>
          <w:szCs w:val="24"/>
        </w:rPr>
        <w:tab/>
        <w:t>UF Curriculum:</w:t>
      </w:r>
      <w:r w:rsidRPr="00EF16A5">
        <w:rPr>
          <w:rFonts w:ascii="Times New Roman" w:hAnsi="Times New Roman"/>
          <w:szCs w:val="24"/>
        </w:rPr>
        <w:tab/>
        <w:t>10/08</w:t>
      </w:r>
      <w:r>
        <w:rPr>
          <w:rFonts w:ascii="Times New Roman" w:hAnsi="Times New Roman"/>
          <w:color w:val="000000"/>
          <w:szCs w:val="24"/>
        </w:rPr>
        <w:t>; 03/13</w:t>
      </w:r>
    </w:p>
    <w:sectPr w:rsidR="00BA21BA" w:rsidRPr="00AE7BF8" w:rsidSect="00AE7BF8">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70D" w:rsidRDefault="0082570D" w:rsidP="00AE7BF8">
      <w:r>
        <w:separator/>
      </w:r>
    </w:p>
  </w:endnote>
  <w:endnote w:type="continuationSeparator" w:id="0">
    <w:p w:rsidR="0082570D" w:rsidRDefault="0082570D" w:rsidP="00AE7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D63" w:rsidRPr="005B3D63" w:rsidRDefault="005B3D63">
    <w:pPr>
      <w:pStyle w:val="Footer"/>
      <w:rPr>
        <w:sz w:val="18"/>
        <w:szCs w:val="18"/>
      </w:rPr>
    </w:pPr>
    <w:r w:rsidRPr="005B3D63">
      <w:rPr>
        <w:sz w:val="18"/>
        <w:szCs w:val="18"/>
      </w:rPr>
      <w:t xml:space="preserve">NGR 6247L – Section 1188 – Fall 2015 – Solomon </w:t>
    </w:r>
  </w:p>
  <w:p w:rsidR="00AE7BF8" w:rsidRDefault="00AE7B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D63" w:rsidRPr="005B3D63" w:rsidRDefault="005B3D63" w:rsidP="005B3D63">
    <w:pPr>
      <w:pStyle w:val="Footer"/>
      <w:rPr>
        <w:sz w:val="18"/>
        <w:szCs w:val="18"/>
      </w:rPr>
    </w:pPr>
    <w:r w:rsidRPr="005B3D63">
      <w:rPr>
        <w:sz w:val="18"/>
        <w:szCs w:val="18"/>
      </w:rPr>
      <w:t xml:space="preserve">NGR 6247L – Section 1188 – Fall 2015 – Solomon </w:t>
    </w:r>
  </w:p>
  <w:p w:rsidR="005B3D63" w:rsidRDefault="005B3D63">
    <w:pPr>
      <w:pStyle w:val="Footer"/>
    </w:pPr>
  </w:p>
  <w:p w:rsidR="005B3D63" w:rsidRDefault="005B3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70D" w:rsidRDefault="0082570D" w:rsidP="00AE7BF8">
      <w:r>
        <w:separator/>
      </w:r>
    </w:p>
  </w:footnote>
  <w:footnote w:type="continuationSeparator" w:id="0">
    <w:p w:rsidR="0082570D" w:rsidRDefault="0082570D" w:rsidP="00AE7B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BF8"/>
    <w:rsid w:val="005B3D63"/>
    <w:rsid w:val="0082570D"/>
    <w:rsid w:val="00AE7BF8"/>
    <w:rsid w:val="00BA21BA"/>
    <w:rsid w:val="00E52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BF8"/>
    <w:pPr>
      <w:widowControl w:val="0"/>
      <w:spacing w:after="0" w:line="240" w:lineRule="auto"/>
    </w:pPr>
    <w:rPr>
      <w:rFonts w:ascii="Helvetica" w:eastAsia="Times New Roman" w:hAnsi="Helvetica" w:cs="Times New Roman"/>
      <w:snapToGrid w:val="0"/>
      <w:sz w:val="24"/>
      <w:szCs w:val="20"/>
    </w:rPr>
  </w:style>
  <w:style w:type="paragraph" w:styleId="Heading1">
    <w:name w:val="heading 1"/>
    <w:basedOn w:val="Normal"/>
    <w:next w:val="Normal"/>
    <w:link w:val="Heading1Char"/>
    <w:qFormat/>
    <w:rsid w:val="00AE7BF8"/>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7BF8"/>
    <w:rPr>
      <w:rFonts w:ascii="Arial" w:eastAsia="Times New Roman" w:hAnsi="Arial" w:cs="Times New Roman"/>
      <w:snapToGrid w:val="0"/>
      <w:szCs w:val="20"/>
      <w:u w:val="single"/>
    </w:rPr>
  </w:style>
  <w:style w:type="paragraph" w:styleId="Header">
    <w:name w:val="header"/>
    <w:basedOn w:val="Normal"/>
    <w:link w:val="HeaderChar"/>
    <w:rsid w:val="00AE7BF8"/>
    <w:pPr>
      <w:tabs>
        <w:tab w:val="center" w:pos="4320"/>
        <w:tab w:val="right" w:pos="8640"/>
      </w:tabs>
    </w:pPr>
  </w:style>
  <w:style w:type="character" w:customStyle="1" w:styleId="HeaderChar">
    <w:name w:val="Header Char"/>
    <w:basedOn w:val="DefaultParagraphFont"/>
    <w:link w:val="Header"/>
    <w:rsid w:val="00AE7BF8"/>
    <w:rPr>
      <w:rFonts w:ascii="Helvetica" w:eastAsia="Times New Roman" w:hAnsi="Helvetica" w:cs="Times New Roman"/>
      <w:snapToGrid w:val="0"/>
      <w:sz w:val="24"/>
      <w:szCs w:val="20"/>
    </w:rPr>
  </w:style>
  <w:style w:type="paragraph" w:styleId="ListParagraph">
    <w:name w:val="List Paragraph"/>
    <w:basedOn w:val="Normal"/>
    <w:uiPriority w:val="34"/>
    <w:qFormat/>
    <w:rsid w:val="00AE7BF8"/>
    <w:pPr>
      <w:ind w:left="720"/>
      <w:contextualSpacing/>
    </w:pPr>
  </w:style>
  <w:style w:type="character" w:styleId="Hyperlink">
    <w:name w:val="Hyperlink"/>
    <w:basedOn w:val="DefaultParagraphFont"/>
    <w:uiPriority w:val="99"/>
    <w:rsid w:val="00AE7BF8"/>
    <w:rPr>
      <w:rFonts w:cs="Times New Roman"/>
      <w:color w:val="0000FF"/>
      <w:u w:val="single"/>
    </w:rPr>
  </w:style>
  <w:style w:type="paragraph" w:styleId="BodyTextIndent3">
    <w:name w:val="Body Text Indent 3"/>
    <w:basedOn w:val="Normal"/>
    <w:link w:val="BodyTextIndent3Char"/>
    <w:rsid w:val="00AE7BF8"/>
    <w:pPr>
      <w:tabs>
        <w:tab w:val="left" w:pos="-1080"/>
        <w:tab w:val="left" w:pos="-720"/>
        <w:tab w:val="left" w:pos="0"/>
        <w:tab w:val="left" w:pos="360"/>
        <w:tab w:val="left" w:pos="1170"/>
        <w:tab w:val="left" w:pos="2160"/>
      </w:tabs>
      <w:ind w:left="450"/>
    </w:pPr>
    <w:rPr>
      <w:sz w:val="22"/>
    </w:rPr>
  </w:style>
  <w:style w:type="character" w:customStyle="1" w:styleId="BodyTextIndent3Char">
    <w:name w:val="Body Text Indent 3 Char"/>
    <w:basedOn w:val="DefaultParagraphFont"/>
    <w:link w:val="BodyTextIndent3"/>
    <w:rsid w:val="00AE7BF8"/>
    <w:rPr>
      <w:rFonts w:ascii="Helvetica" w:eastAsia="Times New Roman" w:hAnsi="Helvetica" w:cs="Times New Roman"/>
      <w:snapToGrid w:val="0"/>
      <w:szCs w:val="20"/>
    </w:rPr>
  </w:style>
  <w:style w:type="paragraph" w:styleId="BodyTextIndent2">
    <w:name w:val="Body Text Indent 2"/>
    <w:basedOn w:val="Normal"/>
    <w:link w:val="BodyTextIndent2Char"/>
    <w:rsid w:val="00AE7BF8"/>
    <w:pPr>
      <w:widowControl/>
      <w:spacing w:after="120" w:line="480" w:lineRule="auto"/>
      <w:ind w:left="360"/>
    </w:pPr>
    <w:rPr>
      <w:rFonts w:ascii="Times New Roman" w:hAnsi="Times New Roman"/>
      <w:snapToGrid/>
      <w:szCs w:val="24"/>
    </w:rPr>
  </w:style>
  <w:style w:type="character" w:customStyle="1" w:styleId="BodyTextIndent2Char">
    <w:name w:val="Body Text Indent 2 Char"/>
    <w:basedOn w:val="DefaultParagraphFont"/>
    <w:link w:val="BodyTextIndent2"/>
    <w:rsid w:val="00AE7B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7BF8"/>
    <w:pPr>
      <w:tabs>
        <w:tab w:val="center" w:pos="4680"/>
        <w:tab w:val="right" w:pos="9360"/>
      </w:tabs>
    </w:pPr>
  </w:style>
  <w:style w:type="character" w:customStyle="1" w:styleId="FooterChar">
    <w:name w:val="Footer Char"/>
    <w:basedOn w:val="DefaultParagraphFont"/>
    <w:link w:val="Footer"/>
    <w:uiPriority w:val="99"/>
    <w:rsid w:val="00AE7BF8"/>
    <w:rPr>
      <w:rFonts w:ascii="Helvetica" w:eastAsia="Times New Roman" w:hAnsi="Helvetica" w:cs="Times New Roman"/>
      <w:snapToGrid w:val="0"/>
      <w:sz w:val="24"/>
      <w:szCs w:val="20"/>
    </w:rPr>
  </w:style>
  <w:style w:type="paragraph" w:styleId="BalloonText">
    <w:name w:val="Balloon Text"/>
    <w:basedOn w:val="Normal"/>
    <w:link w:val="BalloonTextChar"/>
    <w:uiPriority w:val="99"/>
    <w:semiHidden/>
    <w:unhideWhenUsed/>
    <w:rsid w:val="00AE7BF8"/>
    <w:rPr>
      <w:rFonts w:ascii="Tahoma" w:hAnsi="Tahoma" w:cs="Tahoma"/>
      <w:sz w:val="16"/>
      <w:szCs w:val="16"/>
    </w:rPr>
  </w:style>
  <w:style w:type="character" w:customStyle="1" w:styleId="BalloonTextChar">
    <w:name w:val="Balloon Text Char"/>
    <w:basedOn w:val="DefaultParagraphFont"/>
    <w:link w:val="BalloonText"/>
    <w:uiPriority w:val="99"/>
    <w:semiHidden/>
    <w:rsid w:val="00AE7BF8"/>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BF8"/>
    <w:pPr>
      <w:widowControl w:val="0"/>
      <w:spacing w:after="0" w:line="240" w:lineRule="auto"/>
    </w:pPr>
    <w:rPr>
      <w:rFonts w:ascii="Helvetica" w:eastAsia="Times New Roman" w:hAnsi="Helvetica" w:cs="Times New Roman"/>
      <w:snapToGrid w:val="0"/>
      <w:sz w:val="24"/>
      <w:szCs w:val="20"/>
    </w:rPr>
  </w:style>
  <w:style w:type="paragraph" w:styleId="Heading1">
    <w:name w:val="heading 1"/>
    <w:basedOn w:val="Normal"/>
    <w:next w:val="Normal"/>
    <w:link w:val="Heading1Char"/>
    <w:qFormat/>
    <w:rsid w:val="00AE7BF8"/>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7BF8"/>
    <w:rPr>
      <w:rFonts w:ascii="Arial" w:eastAsia="Times New Roman" w:hAnsi="Arial" w:cs="Times New Roman"/>
      <w:snapToGrid w:val="0"/>
      <w:szCs w:val="20"/>
      <w:u w:val="single"/>
    </w:rPr>
  </w:style>
  <w:style w:type="paragraph" w:styleId="Header">
    <w:name w:val="header"/>
    <w:basedOn w:val="Normal"/>
    <w:link w:val="HeaderChar"/>
    <w:rsid w:val="00AE7BF8"/>
    <w:pPr>
      <w:tabs>
        <w:tab w:val="center" w:pos="4320"/>
        <w:tab w:val="right" w:pos="8640"/>
      </w:tabs>
    </w:pPr>
  </w:style>
  <w:style w:type="character" w:customStyle="1" w:styleId="HeaderChar">
    <w:name w:val="Header Char"/>
    <w:basedOn w:val="DefaultParagraphFont"/>
    <w:link w:val="Header"/>
    <w:rsid w:val="00AE7BF8"/>
    <w:rPr>
      <w:rFonts w:ascii="Helvetica" w:eastAsia="Times New Roman" w:hAnsi="Helvetica" w:cs="Times New Roman"/>
      <w:snapToGrid w:val="0"/>
      <w:sz w:val="24"/>
      <w:szCs w:val="20"/>
    </w:rPr>
  </w:style>
  <w:style w:type="paragraph" w:styleId="ListParagraph">
    <w:name w:val="List Paragraph"/>
    <w:basedOn w:val="Normal"/>
    <w:uiPriority w:val="34"/>
    <w:qFormat/>
    <w:rsid w:val="00AE7BF8"/>
    <w:pPr>
      <w:ind w:left="720"/>
      <w:contextualSpacing/>
    </w:pPr>
  </w:style>
  <w:style w:type="character" w:styleId="Hyperlink">
    <w:name w:val="Hyperlink"/>
    <w:basedOn w:val="DefaultParagraphFont"/>
    <w:uiPriority w:val="99"/>
    <w:rsid w:val="00AE7BF8"/>
    <w:rPr>
      <w:rFonts w:cs="Times New Roman"/>
      <w:color w:val="0000FF"/>
      <w:u w:val="single"/>
    </w:rPr>
  </w:style>
  <w:style w:type="paragraph" w:styleId="BodyTextIndent3">
    <w:name w:val="Body Text Indent 3"/>
    <w:basedOn w:val="Normal"/>
    <w:link w:val="BodyTextIndent3Char"/>
    <w:rsid w:val="00AE7BF8"/>
    <w:pPr>
      <w:tabs>
        <w:tab w:val="left" w:pos="-1080"/>
        <w:tab w:val="left" w:pos="-720"/>
        <w:tab w:val="left" w:pos="0"/>
        <w:tab w:val="left" w:pos="360"/>
        <w:tab w:val="left" w:pos="1170"/>
        <w:tab w:val="left" w:pos="2160"/>
      </w:tabs>
      <w:ind w:left="450"/>
    </w:pPr>
    <w:rPr>
      <w:sz w:val="22"/>
    </w:rPr>
  </w:style>
  <w:style w:type="character" w:customStyle="1" w:styleId="BodyTextIndent3Char">
    <w:name w:val="Body Text Indent 3 Char"/>
    <w:basedOn w:val="DefaultParagraphFont"/>
    <w:link w:val="BodyTextIndent3"/>
    <w:rsid w:val="00AE7BF8"/>
    <w:rPr>
      <w:rFonts w:ascii="Helvetica" w:eastAsia="Times New Roman" w:hAnsi="Helvetica" w:cs="Times New Roman"/>
      <w:snapToGrid w:val="0"/>
      <w:szCs w:val="20"/>
    </w:rPr>
  </w:style>
  <w:style w:type="paragraph" w:styleId="BodyTextIndent2">
    <w:name w:val="Body Text Indent 2"/>
    <w:basedOn w:val="Normal"/>
    <w:link w:val="BodyTextIndent2Char"/>
    <w:rsid w:val="00AE7BF8"/>
    <w:pPr>
      <w:widowControl/>
      <w:spacing w:after="120" w:line="480" w:lineRule="auto"/>
      <w:ind w:left="360"/>
    </w:pPr>
    <w:rPr>
      <w:rFonts w:ascii="Times New Roman" w:hAnsi="Times New Roman"/>
      <w:snapToGrid/>
      <w:szCs w:val="24"/>
    </w:rPr>
  </w:style>
  <w:style w:type="character" w:customStyle="1" w:styleId="BodyTextIndent2Char">
    <w:name w:val="Body Text Indent 2 Char"/>
    <w:basedOn w:val="DefaultParagraphFont"/>
    <w:link w:val="BodyTextIndent2"/>
    <w:rsid w:val="00AE7B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7BF8"/>
    <w:pPr>
      <w:tabs>
        <w:tab w:val="center" w:pos="4680"/>
        <w:tab w:val="right" w:pos="9360"/>
      </w:tabs>
    </w:pPr>
  </w:style>
  <w:style w:type="character" w:customStyle="1" w:styleId="FooterChar">
    <w:name w:val="Footer Char"/>
    <w:basedOn w:val="DefaultParagraphFont"/>
    <w:link w:val="Footer"/>
    <w:uiPriority w:val="99"/>
    <w:rsid w:val="00AE7BF8"/>
    <w:rPr>
      <w:rFonts w:ascii="Helvetica" w:eastAsia="Times New Roman" w:hAnsi="Helvetica" w:cs="Times New Roman"/>
      <w:snapToGrid w:val="0"/>
      <w:sz w:val="24"/>
      <w:szCs w:val="20"/>
    </w:rPr>
  </w:style>
  <w:style w:type="paragraph" w:styleId="BalloonText">
    <w:name w:val="Balloon Text"/>
    <w:basedOn w:val="Normal"/>
    <w:link w:val="BalloonTextChar"/>
    <w:uiPriority w:val="99"/>
    <w:semiHidden/>
    <w:unhideWhenUsed/>
    <w:rsid w:val="00AE7BF8"/>
    <w:rPr>
      <w:rFonts w:ascii="Tahoma" w:hAnsi="Tahoma" w:cs="Tahoma"/>
      <w:sz w:val="16"/>
      <w:szCs w:val="16"/>
    </w:rPr>
  </w:style>
  <w:style w:type="character" w:customStyle="1" w:styleId="BalloonTextChar">
    <w:name w:val="Balloon Text Char"/>
    <w:basedOn w:val="DefaultParagraphFont"/>
    <w:link w:val="BalloonText"/>
    <w:uiPriority w:val="99"/>
    <w:semiHidden/>
    <w:rsid w:val="00AE7BF8"/>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s.at.ufl.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thleenhsolomon@ufl.edu"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nursing.ufl.edu/students/student-policies-and-handbooks/course-polici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atalog.ufl.edu/ugrad/current/regulations/info/grades.aspx" TargetMode="External"/><Relationship Id="rId4" Type="http://schemas.openxmlformats.org/officeDocument/2006/relationships/webSettings" Target="webSettings.xml"/><Relationship Id="rId9" Type="http://schemas.openxmlformats.org/officeDocument/2006/relationships/hyperlink" Target="mailto:helpdesk@ufl.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1283</Words>
  <Characters>7319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Solomon,Kathleen H</dc:creator>
  <cp:lastModifiedBy>Brown,Vivian B</cp:lastModifiedBy>
  <cp:revision>2</cp:revision>
  <dcterms:created xsi:type="dcterms:W3CDTF">2015-08-13T13:06:00Z</dcterms:created>
  <dcterms:modified xsi:type="dcterms:W3CDTF">2015-08-13T13:06:00Z</dcterms:modified>
</cp:coreProperties>
</file>