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42A84" w14:textId="77777777" w:rsidR="001C2AE8" w:rsidRPr="00DA695B" w:rsidRDefault="001C2AE8" w:rsidP="001C2AE8">
      <w:pPr>
        <w:pStyle w:val="Header"/>
        <w:tabs>
          <w:tab w:val="clear" w:pos="4320"/>
          <w:tab w:val="clear" w:pos="8640"/>
          <w:tab w:val="center" w:pos="4680"/>
        </w:tabs>
        <w:jc w:val="center"/>
        <w:rPr>
          <w:rFonts w:ascii="Times New Roman" w:hAnsi="Times New Roman"/>
          <w:sz w:val="24"/>
          <w:szCs w:val="24"/>
        </w:rPr>
      </w:pPr>
      <w:r w:rsidRPr="00DA695B">
        <w:rPr>
          <w:rFonts w:ascii="Times New Roman" w:hAnsi="Times New Roman"/>
          <w:sz w:val="24"/>
          <w:szCs w:val="24"/>
        </w:rPr>
        <w:t>UNIVERSITY OF FLORIDA</w:t>
      </w:r>
    </w:p>
    <w:p w14:paraId="33DFE60B" w14:textId="77777777" w:rsidR="001C2AE8" w:rsidRPr="00DA695B" w:rsidRDefault="001C2AE8" w:rsidP="001C2AE8">
      <w:pPr>
        <w:tabs>
          <w:tab w:val="center" w:pos="4680"/>
        </w:tabs>
        <w:jc w:val="center"/>
        <w:rPr>
          <w:rFonts w:ascii="Times New Roman" w:hAnsi="Times New Roman"/>
          <w:sz w:val="24"/>
          <w:szCs w:val="24"/>
        </w:rPr>
      </w:pPr>
      <w:r w:rsidRPr="00DA695B">
        <w:rPr>
          <w:rFonts w:ascii="Times New Roman" w:hAnsi="Times New Roman"/>
          <w:sz w:val="24"/>
          <w:szCs w:val="24"/>
        </w:rPr>
        <w:t>COLLEGE OF NURSING</w:t>
      </w:r>
    </w:p>
    <w:p w14:paraId="2F88F08A" w14:textId="77777777" w:rsidR="001C2AE8" w:rsidRPr="00DA695B" w:rsidRDefault="001C2AE8" w:rsidP="001C2AE8">
      <w:pPr>
        <w:tabs>
          <w:tab w:val="center" w:pos="4680"/>
        </w:tabs>
        <w:jc w:val="center"/>
        <w:rPr>
          <w:rFonts w:ascii="Times New Roman" w:hAnsi="Times New Roman"/>
          <w:sz w:val="24"/>
          <w:szCs w:val="24"/>
        </w:rPr>
      </w:pPr>
      <w:r w:rsidRPr="00DA695B">
        <w:rPr>
          <w:rFonts w:ascii="Times New Roman" w:hAnsi="Times New Roman"/>
          <w:sz w:val="24"/>
          <w:szCs w:val="24"/>
        </w:rPr>
        <w:t>COURSE SYLLABUS</w:t>
      </w:r>
    </w:p>
    <w:p w14:paraId="3380AEFB" w14:textId="77777777" w:rsidR="001C2AE8" w:rsidRPr="00DA695B" w:rsidRDefault="00397AD8" w:rsidP="001C2AE8">
      <w:pPr>
        <w:tabs>
          <w:tab w:val="center" w:pos="4680"/>
        </w:tabs>
        <w:jc w:val="center"/>
        <w:rPr>
          <w:rFonts w:ascii="Times New Roman" w:hAnsi="Times New Roman"/>
          <w:sz w:val="24"/>
          <w:szCs w:val="24"/>
        </w:rPr>
      </w:pPr>
      <w:r w:rsidRPr="00DA695B">
        <w:rPr>
          <w:rFonts w:ascii="Times New Roman" w:hAnsi="Times New Roman"/>
          <w:sz w:val="24"/>
          <w:szCs w:val="24"/>
        </w:rPr>
        <w:t>FALL 2015</w:t>
      </w:r>
    </w:p>
    <w:p w14:paraId="6AC5ACA5" w14:textId="77777777" w:rsidR="001C2AE8" w:rsidRPr="00DA695B" w:rsidRDefault="001C2AE8" w:rsidP="001C2AE8">
      <w:pPr>
        <w:tabs>
          <w:tab w:val="center" w:pos="4680"/>
        </w:tabs>
        <w:jc w:val="center"/>
        <w:rPr>
          <w:rFonts w:ascii="Times New Roman" w:hAnsi="Times New Roman"/>
          <w:sz w:val="24"/>
          <w:szCs w:val="24"/>
        </w:rPr>
      </w:pPr>
    </w:p>
    <w:p w14:paraId="6764E096" w14:textId="3CBC9CB4" w:rsidR="00DA695B" w:rsidRDefault="001C2AE8" w:rsidP="001C2AE8">
      <w:pPr>
        <w:tabs>
          <w:tab w:val="center" w:pos="4680"/>
        </w:tabs>
        <w:rPr>
          <w:rFonts w:ascii="Times New Roman" w:hAnsi="Times New Roman"/>
          <w:sz w:val="24"/>
          <w:szCs w:val="24"/>
        </w:rPr>
      </w:pPr>
      <w:r w:rsidRPr="00DA695B">
        <w:rPr>
          <w:rFonts w:ascii="Times New Roman" w:hAnsi="Times New Roman"/>
          <w:sz w:val="24"/>
          <w:szCs w:val="24"/>
          <w:u w:val="single"/>
        </w:rPr>
        <w:t>COURSE NUMBER</w:t>
      </w:r>
      <w:r w:rsidR="00DA695B">
        <w:rPr>
          <w:rFonts w:ascii="Times New Roman" w:hAnsi="Times New Roman"/>
          <w:sz w:val="24"/>
          <w:szCs w:val="24"/>
        </w:rPr>
        <w:t xml:space="preserve">               NGR 6740 – Section 3355</w:t>
      </w:r>
    </w:p>
    <w:p w14:paraId="2408BF33" w14:textId="77777777" w:rsidR="00DA695B" w:rsidRDefault="00DA695B" w:rsidP="001C2AE8">
      <w:pPr>
        <w:tabs>
          <w:tab w:val="center" w:pos="4680"/>
        </w:tabs>
        <w:rPr>
          <w:rFonts w:ascii="Times New Roman" w:hAnsi="Times New Roman"/>
          <w:sz w:val="24"/>
          <w:szCs w:val="24"/>
        </w:rPr>
      </w:pPr>
    </w:p>
    <w:p w14:paraId="3C7D3180" w14:textId="437D65F1" w:rsidR="001C2AE8" w:rsidRDefault="00B137BE" w:rsidP="001C2AE8">
      <w:pPr>
        <w:tabs>
          <w:tab w:val="center" w:pos="4680"/>
        </w:tabs>
        <w:rPr>
          <w:rFonts w:ascii="Times New Roman" w:hAnsi="Times New Roman"/>
          <w:sz w:val="24"/>
          <w:szCs w:val="24"/>
        </w:rPr>
      </w:pPr>
      <w:r w:rsidRPr="00B137BE">
        <w:rPr>
          <w:rFonts w:ascii="Times New Roman" w:hAnsi="Times New Roman"/>
          <w:sz w:val="24"/>
          <w:szCs w:val="24"/>
          <w:u w:val="single"/>
        </w:rPr>
        <w:t>COURSE TITLE</w:t>
      </w:r>
      <w:r w:rsidR="00DA695B" w:rsidRPr="00B137BE">
        <w:rPr>
          <w:rFonts w:ascii="Times New Roman" w:hAnsi="Times New Roman"/>
          <w:sz w:val="24"/>
          <w:szCs w:val="24"/>
          <w:u w:val="single"/>
        </w:rPr>
        <w:t xml:space="preserve"> </w:t>
      </w:r>
      <w:r w:rsidR="00DA695B">
        <w:rPr>
          <w:rFonts w:ascii="Times New Roman" w:hAnsi="Times New Roman"/>
          <w:sz w:val="24"/>
          <w:szCs w:val="24"/>
        </w:rPr>
        <w:t xml:space="preserve">                    Role Transition: Issues In Advanced Practice Nursing</w:t>
      </w:r>
    </w:p>
    <w:p w14:paraId="7E9BBFCC" w14:textId="77777777" w:rsidR="00DA695B" w:rsidRPr="00DA695B" w:rsidRDefault="00DA695B" w:rsidP="001C2AE8">
      <w:pPr>
        <w:tabs>
          <w:tab w:val="center" w:pos="4680"/>
        </w:tabs>
        <w:rPr>
          <w:rFonts w:ascii="Times New Roman" w:hAnsi="Times New Roman"/>
          <w:sz w:val="24"/>
          <w:szCs w:val="24"/>
        </w:rPr>
      </w:pPr>
    </w:p>
    <w:p w14:paraId="2EAD9B93" w14:textId="2927EFAA" w:rsidR="001C2AE8" w:rsidRDefault="00B137BE" w:rsidP="001C2AE8">
      <w:pPr>
        <w:tabs>
          <w:tab w:val="center" w:pos="4680"/>
        </w:tabs>
        <w:rPr>
          <w:rFonts w:ascii="Times New Roman" w:hAnsi="Times New Roman"/>
          <w:sz w:val="24"/>
          <w:szCs w:val="24"/>
        </w:rPr>
      </w:pPr>
      <w:r>
        <w:rPr>
          <w:rFonts w:ascii="Times New Roman" w:hAnsi="Times New Roman"/>
          <w:sz w:val="24"/>
          <w:szCs w:val="24"/>
          <w:u w:val="single"/>
        </w:rPr>
        <w:t>CREDITS</w:t>
      </w:r>
      <w:r w:rsidR="001C2AE8" w:rsidRPr="00DA695B">
        <w:rPr>
          <w:rFonts w:ascii="Times New Roman" w:hAnsi="Times New Roman"/>
          <w:sz w:val="24"/>
          <w:szCs w:val="24"/>
        </w:rPr>
        <w:t xml:space="preserve">                                2</w:t>
      </w:r>
    </w:p>
    <w:p w14:paraId="538396A9" w14:textId="77777777" w:rsidR="00DA695B" w:rsidRPr="00DA695B" w:rsidRDefault="00DA695B" w:rsidP="001C2AE8">
      <w:pPr>
        <w:tabs>
          <w:tab w:val="center" w:pos="4680"/>
        </w:tabs>
        <w:rPr>
          <w:rFonts w:ascii="Times New Roman" w:hAnsi="Times New Roman"/>
          <w:sz w:val="24"/>
          <w:szCs w:val="24"/>
        </w:rPr>
      </w:pPr>
    </w:p>
    <w:p w14:paraId="55362FA4" w14:textId="6DF10AE4" w:rsidR="001C2AE8" w:rsidRDefault="00B137BE" w:rsidP="001C2AE8">
      <w:pPr>
        <w:tabs>
          <w:tab w:val="center" w:pos="4680"/>
        </w:tabs>
        <w:rPr>
          <w:rFonts w:ascii="Times New Roman" w:hAnsi="Times New Roman"/>
          <w:sz w:val="24"/>
          <w:szCs w:val="24"/>
        </w:rPr>
      </w:pPr>
      <w:r>
        <w:rPr>
          <w:rFonts w:ascii="Times New Roman" w:hAnsi="Times New Roman"/>
          <w:sz w:val="24"/>
          <w:szCs w:val="24"/>
          <w:u w:val="single"/>
        </w:rPr>
        <w:t>PLACEMENT</w:t>
      </w:r>
      <w:r>
        <w:rPr>
          <w:rFonts w:ascii="Times New Roman" w:hAnsi="Times New Roman"/>
          <w:sz w:val="24"/>
          <w:szCs w:val="24"/>
        </w:rPr>
        <w:t xml:space="preserve">                        </w:t>
      </w:r>
      <w:r w:rsidR="001C2AE8" w:rsidRPr="00DA695B">
        <w:rPr>
          <w:rFonts w:ascii="Times New Roman" w:hAnsi="Times New Roman"/>
          <w:sz w:val="24"/>
          <w:szCs w:val="24"/>
        </w:rPr>
        <w:t>Variable</w:t>
      </w:r>
    </w:p>
    <w:p w14:paraId="7A37B798" w14:textId="77777777" w:rsidR="00DA695B" w:rsidRPr="00DA695B" w:rsidRDefault="00DA695B" w:rsidP="001C2AE8">
      <w:pPr>
        <w:tabs>
          <w:tab w:val="center" w:pos="4680"/>
        </w:tabs>
        <w:rPr>
          <w:rFonts w:ascii="Times New Roman" w:hAnsi="Times New Roman"/>
          <w:sz w:val="24"/>
          <w:szCs w:val="24"/>
        </w:rPr>
      </w:pPr>
    </w:p>
    <w:p w14:paraId="1ACE8D3C" w14:textId="378065BA" w:rsidR="001C2AE8" w:rsidRDefault="001C2AE8" w:rsidP="001C2AE8">
      <w:pPr>
        <w:tabs>
          <w:tab w:val="center" w:pos="4680"/>
        </w:tabs>
        <w:rPr>
          <w:rFonts w:ascii="Times New Roman" w:hAnsi="Times New Roman"/>
          <w:sz w:val="24"/>
          <w:szCs w:val="24"/>
        </w:rPr>
      </w:pPr>
      <w:r w:rsidRPr="00DA695B">
        <w:rPr>
          <w:rFonts w:ascii="Times New Roman" w:hAnsi="Times New Roman"/>
          <w:sz w:val="24"/>
          <w:szCs w:val="24"/>
          <w:u w:val="single"/>
        </w:rPr>
        <w:t>PRE-REQUISITE</w:t>
      </w:r>
      <w:r w:rsidR="00B137BE">
        <w:rPr>
          <w:rFonts w:ascii="Times New Roman" w:hAnsi="Times New Roman"/>
          <w:sz w:val="24"/>
          <w:szCs w:val="24"/>
          <w:u w:val="single"/>
        </w:rPr>
        <w:t xml:space="preserve"> </w:t>
      </w:r>
      <w:r w:rsidR="00B137BE">
        <w:rPr>
          <w:rFonts w:ascii="Times New Roman" w:hAnsi="Times New Roman"/>
          <w:sz w:val="24"/>
          <w:szCs w:val="24"/>
        </w:rPr>
        <w:t xml:space="preserve">                  </w:t>
      </w:r>
      <w:r w:rsidR="00DA695B">
        <w:rPr>
          <w:rFonts w:ascii="Times New Roman" w:hAnsi="Times New Roman"/>
          <w:sz w:val="24"/>
          <w:szCs w:val="24"/>
        </w:rPr>
        <w:t>One</w:t>
      </w:r>
      <w:r w:rsidRPr="00DA695B">
        <w:rPr>
          <w:rFonts w:ascii="Times New Roman" w:hAnsi="Times New Roman"/>
          <w:sz w:val="24"/>
          <w:szCs w:val="24"/>
        </w:rPr>
        <w:t xml:space="preserve"> </w:t>
      </w:r>
      <w:r w:rsidR="00B137BE">
        <w:rPr>
          <w:rFonts w:ascii="Times New Roman" w:hAnsi="Times New Roman"/>
          <w:sz w:val="24"/>
          <w:szCs w:val="24"/>
        </w:rPr>
        <w:t>C</w:t>
      </w:r>
      <w:r w:rsidRPr="00DA695B">
        <w:rPr>
          <w:rFonts w:ascii="Times New Roman" w:hAnsi="Times New Roman"/>
          <w:sz w:val="24"/>
          <w:szCs w:val="24"/>
        </w:rPr>
        <w:t xml:space="preserve">linical </w:t>
      </w:r>
      <w:r w:rsidR="00B137BE">
        <w:rPr>
          <w:rFonts w:ascii="Times New Roman" w:hAnsi="Times New Roman"/>
          <w:sz w:val="24"/>
          <w:szCs w:val="24"/>
        </w:rPr>
        <w:t>C</w:t>
      </w:r>
      <w:r w:rsidRPr="00DA695B">
        <w:rPr>
          <w:rFonts w:ascii="Times New Roman" w:hAnsi="Times New Roman"/>
          <w:sz w:val="24"/>
          <w:szCs w:val="24"/>
        </w:rPr>
        <w:t>ourse</w:t>
      </w:r>
    </w:p>
    <w:p w14:paraId="468B3921" w14:textId="77777777" w:rsidR="00DA695B" w:rsidRPr="00DA695B" w:rsidRDefault="00DA695B" w:rsidP="001C2AE8">
      <w:pPr>
        <w:tabs>
          <w:tab w:val="center" w:pos="4680"/>
        </w:tabs>
        <w:rPr>
          <w:rFonts w:ascii="Times New Roman" w:hAnsi="Times New Roman"/>
          <w:sz w:val="24"/>
          <w:szCs w:val="24"/>
        </w:rPr>
      </w:pPr>
    </w:p>
    <w:p w14:paraId="010CE46F" w14:textId="0E5FA1EB" w:rsidR="001C2AE8" w:rsidRPr="00DA695B" w:rsidRDefault="00B137BE" w:rsidP="005D77B5">
      <w:pPr>
        <w:rPr>
          <w:rFonts w:ascii="Times New Roman" w:hAnsi="Times New Roman"/>
          <w:b/>
          <w:sz w:val="24"/>
          <w:szCs w:val="24"/>
        </w:rPr>
      </w:pPr>
      <w:r>
        <w:rPr>
          <w:rFonts w:ascii="Times New Roman" w:hAnsi="Times New Roman"/>
          <w:sz w:val="24"/>
          <w:szCs w:val="24"/>
          <w:u w:val="single"/>
        </w:rPr>
        <w:t>PRE/CO-REQUISITE</w:t>
      </w:r>
      <w:r w:rsidR="001C2AE8" w:rsidRPr="00DA695B">
        <w:rPr>
          <w:rFonts w:ascii="Times New Roman" w:hAnsi="Times New Roman"/>
          <w:sz w:val="24"/>
          <w:szCs w:val="24"/>
        </w:rPr>
        <w:t xml:space="preserve">            </w:t>
      </w:r>
      <w:r w:rsidR="00F36649" w:rsidRPr="00DA695B">
        <w:rPr>
          <w:rFonts w:ascii="Times New Roman" w:hAnsi="Times New Roman"/>
          <w:sz w:val="24"/>
          <w:szCs w:val="24"/>
        </w:rPr>
        <w:t>NGR 7891 Health Policy and Finance in Advanced Nursing Practice</w:t>
      </w:r>
      <w:r w:rsidR="00F36649" w:rsidRPr="00DA695B">
        <w:rPr>
          <w:rFonts w:ascii="Times New Roman" w:hAnsi="Times New Roman"/>
          <w:sz w:val="24"/>
          <w:szCs w:val="24"/>
        </w:rPr>
        <w:tab/>
      </w:r>
      <w:r w:rsidR="00F36649" w:rsidRPr="00DA695B">
        <w:rPr>
          <w:rFonts w:ascii="Times New Roman" w:hAnsi="Times New Roman"/>
          <w:sz w:val="24"/>
          <w:szCs w:val="24"/>
        </w:rPr>
        <w:tab/>
      </w:r>
      <w:r w:rsidR="00F36649" w:rsidRPr="00DA695B">
        <w:rPr>
          <w:rFonts w:ascii="Times New Roman" w:hAnsi="Times New Roman"/>
          <w:sz w:val="24"/>
          <w:szCs w:val="24"/>
        </w:rPr>
        <w:tab/>
      </w:r>
      <w:r w:rsidR="00F36649" w:rsidRPr="00DA695B">
        <w:rPr>
          <w:rFonts w:ascii="Times New Roman" w:hAnsi="Times New Roman"/>
          <w:sz w:val="24"/>
          <w:szCs w:val="24"/>
        </w:rPr>
        <w:tab/>
      </w:r>
      <w:r w:rsidR="00F36649" w:rsidRPr="00DA695B">
        <w:rPr>
          <w:rFonts w:ascii="Times New Roman" w:hAnsi="Times New Roman"/>
          <w:sz w:val="24"/>
          <w:szCs w:val="24"/>
        </w:rPr>
        <w:tab/>
      </w:r>
      <w:r w:rsidR="00F36649" w:rsidRPr="00DA695B">
        <w:rPr>
          <w:rFonts w:ascii="Times New Roman" w:hAnsi="Times New Roman"/>
          <w:sz w:val="24"/>
          <w:szCs w:val="24"/>
        </w:rPr>
        <w:tab/>
      </w:r>
      <w:r w:rsidR="00F36649" w:rsidRPr="00DA695B">
        <w:rPr>
          <w:rFonts w:ascii="Times New Roman" w:hAnsi="Times New Roman"/>
          <w:sz w:val="24"/>
          <w:szCs w:val="24"/>
        </w:rPr>
        <w:tab/>
      </w:r>
    </w:p>
    <w:p w14:paraId="66A41B30" w14:textId="77777777" w:rsidR="001C2AE8" w:rsidRPr="00DA695B" w:rsidRDefault="001C2AE8" w:rsidP="001C2AE8">
      <w:pPr>
        <w:tabs>
          <w:tab w:val="center" w:pos="4680"/>
        </w:tabs>
        <w:rPr>
          <w:rFonts w:ascii="Times New Roman" w:hAnsi="Times New Roman"/>
          <w:sz w:val="24"/>
          <w:szCs w:val="24"/>
        </w:rPr>
      </w:pPr>
    </w:p>
    <w:tbl>
      <w:tblPr>
        <w:tblW w:w="10998" w:type="dxa"/>
        <w:tblLayout w:type="fixed"/>
        <w:tblLook w:val="0000" w:firstRow="0" w:lastRow="0" w:firstColumn="0" w:lastColumn="0" w:noHBand="0" w:noVBand="0"/>
      </w:tblPr>
      <w:tblGrid>
        <w:gridCol w:w="2628"/>
        <w:gridCol w:w="1530"/>
        <w:gridCol w:w="2160"/>
        <w:gridCol w:w="4680"/>
      </w:tblGrid>
      <w:tr w:rsidR="001C2AE8" w:rsidRPr="00DA695B" w14:paraId="3B162C0F" w14:textId="77777777" w:rsidTr="00DA695B">
        <w:trPr>
          <w:trHeight w:val="297"/>
        </w:trPr>
        <w:tc>
          <w:tcPr>
            <w:tcW w:w="2628" w:type="dxa"/>
          </w:tcPr>
          <w:p w14:paraId="40B3E85D" w14:textId="77777777" w:rsidR="001C2AE8" w:rsidRPr="00DA695B" w:rsidRDefault="001C2AE8" w:rsidP="005D77B5">
            <w:pPr>
              <w:rPr>
                <w:rFonts w:ascii="Times New Roman" w:hAnsi="Times New Roman"/>
                <w:sz w:val="24"/>
                <w:szCs w:val="24"/>
                <w:u w:val="single"/>
              </w:rPr>
            </w:pPr>
            <w:r w:rsidRPr="00DA695B">
              <w:rPr>
                <w:rFonts w:ascii="Times New Roman" w:hAnsi="Times New Roman"/>
                <w:sz w:val="24"/>
                <w:szCs w:val="24"/>
                <w:u w:val="single"/>
              </w:rPr>
              <w:t>FACULTY</w:t>
            </w:r>
          </w:p>
        </w:tc>
        <w:tc>
          <w:tcPr>
            <w:tcW w:w="1530" w:type="dxa"/>
          </w:tcPr>
          <w:p w14:paraId="50E61A9D" w14:textId="77777777" w:rsidR="001C2AE8" w:rsidRPr="00DA695B" w:rsidRDefault="001C2AE8" w:rsidP="005D77B5">
            <w:pPr>
              <w:rPr>
                <w:rFonts w:ascii="Times New Roman" w:hAnsi="Times New Roman"/>
                <w:sz w:val="24"/>
                <w:szCs w:val="24"/>
                <w:u w:val="single"/>
              </w:rPr>
            </w:pPr>
            <w:r w:rsidRPr="00DA695B">
              <w:rPr>
                <w:rFonts w:ascii="Times New Roman" w:hAnsi="Times New Roman"/>
                <w:sz w:val="24"/>
                <w:szCs w:val="24"/>
                <w:u w:val="single"/>
              </w:rPr>
              <w:t>OFFICE</w:t>
            </w:r>
          </w:p>
        </w:tc>
        <w:tc>
          <w:tcPr>
            <w:tcW w:w="2160" w:type="dxa"/>
          </w:tcPr>
          <w:p w14:paraId="2697E948" w14:textId="77777777" w:rsidR="001C2AE8" w:rsidRPr="00DA695B" w:rsidRDefault="001C2AE8" w:rsidP="005D77B5">
            <w:pPr>
              <w:rPr>
                <w:rFonts w:ascii="Times New Roman" w:hAnsi="Times New Roman"/>
                <w:sz w:val="24"/>
                <w:szCs w:val="24"/>
                <w:u w:val="single"/>
              </w:rPr>
            </w:pPr>
            <w:r w:rsidRPr="00DA695B">
              <w:rPr>
                <w:rFonts w:ascii="Times New Roman" w:hAnsi="Times New Roman"/>
                <w:sz w:val="24"/>
                <w:szCs w:val="24"/>
                <w:u w:val="single"/>
              </w:rPr>
              <w:t>PHONE</w:t>
            </w:r>
          </w:p>
        </w:tc>
        <w:tc>
          <w:tcPr>
            <w:tcW w:w="4680" w:type="dxa"/>
          </w:tcPr>
          <w:p w14:paraId="2CDD2661" w14:textId="77777777" w:rsidR="001C2AE8" w:rsidRPr="00DA695B" w:rsidRDefault="001C2AE8" w:rsidP="005D77B5">
            <w:pPr>
              <w:rPr>
                <w:rFonts w:ascii="Times New Roman" w:hAnsi="Times New Roman"/>
                <w:sz w:val="24"/>
                <w:szCs w:val="24"/>
                <w:u w:val="single"/>
              </w:rPr>
            </w:pPr>
            <w:r w:rsidRPr="00DA695B">
              <w:rPr>
                <w:rFonts w:ascii="Times New Roman" w:hAnsi="Times New Roman"/>
                <w:sz w:val="24"/>
                <w:szCs w:val="24"/>
                <w:u w:val="single"/>
              </w:rPr>
              <w:t>OFFICE HOURS</w:t>
            </w:r>
          </w:p>
        </w:tc>
      </w:tr>
      <w:tr w:rsidR="001C2AE8" w:rsidRPr="00DA695B" w14:paraId="56C31CB4" w14:textId="77777777" w:rsidTr="00DA695B">
        <w:trPr>
          <w:trHeight w:val="999"/>
        </w:trPr>
        <w:tc>
          <w:tcPr>
            <w:tcW w:w="2628" w:type="dxa"/>
          </w:tcPr>
          <w:p w14:paraId="5CA5069A" w14:textId="77777777" w:rsidR="005D77B5" w:rsidRPr="00DA695B" w:rsidRDefault="005D77B5" w:rsidP="005D77B5">
            <w:pPr>
              <w:rPr>
                <w:rFonts w:ascii="Times New Roman" w:hAnsi="Times New Roman"/>
                <w:sz w:val="24"/>
                <w:szCs w:val="24"/>
                <w:lang w:val="sv-SE"/>
              </w:rPr>
            </w:pPr>
            <w:r w:rsidRPr="00DA695B">
              <w:rPr>
                <w:rFonts w:ascii="Times New Roman" w:hAnsi="Times New Roman"/>
                <w:sz w:val="24"/>
                <w:szCs w:val="24"/>
                <w:lang w:val="sv-SE"/>
              </w:rPr>
              <w:t>Mary L. Fisher, PhD</w:t>
            </w:r>
          </w:p>
          <w:p w14:paraId="41FB22E7" w14:textId="77777777" w:rsidR="001C2AE8" w:rsidRPr="00DA695B" w:rsidRDefault="005D77B5" w:rsidP="005D77B5">
            <w:pPr>
              <w:rPr>
                <w:rFonts w:ascii="Times New Roman" w:hAnsi="Times New Roman"/>
                <w:sz w:val="24"/>
                <w:szCs w:val="24"/>
                <w:lang w:val="sv-SE"/>
              </w:rPr>
            </w:pPr>
            <w:r w:rsidRPr="00DA695B">
              <w:rPr>
                <w:rFonts w:ascii="Times New Roman" w:hAnsi="Times New Roman"/>
                <w:sz w:val="24"/>
                <w:szCs w:val="24"/>
                <w:lang w:val="sv-SE"/>
              </w:rPr>
              <w:t>Clinical</w:t>
            </w:r>
            <w:r w:rsidR="001C2AE8" w:rsidRPr="00DA695B">
              <w:rPr>
                <w:rFonts w:ascii="Times New Roman" w:hAnsi="Times New Roman"/>
                <w:sz w:val="24"/>
                <w:szCs w:val="24"/>
                <w:lang w:val="sv-SE"/>
              </w:rPr>
              <w:t xml:space="preserve"> Professor</w:t>
            </w:r>
          </w:p>
          <w:p w14:paraId="5A76D367" w14:textId="77777777" w:rsidR="001C2AE8" w:rsidRPr="00DA695B" w:rsidRDefault="00757DE4" w:rsidP="005D77B5">
            <w:pPr>
              <w:rPr>
                <w:rFonts w:ascii="Times New Roman" w:hAnsi="Times New Roman"/>
                <w:sz w:val="24"/>
                <w:szCs w:val="24"/>
              </w:rPr>
            </w:pPr>
            <w:hyperlink r:id="rId9" w:history="1">
              <w:r w:rsidR="005D77B5" w:rsidRPr="00DA695B">
                <w:rPr>
                  <w:rStyle w:val="Hyperlink"/>
                  <w:rFonts w:ascii="Times New Roman" w:hAnsi="Times New Roman"/>
                  <w:sz w:val="24"/>
                  <w:szCs w:val="24"/>
                </w:rPr>
                <w:t>mlfisher@ufl.edu</w:t>
              </w:r>
            </w:hyperlink>
          </w:p>
          <w:p w14:paraId="1B990E4E" w14:textId="77777777" w:rsidR="005D77B5" w:rsidRPr="00DA695B" w:rsidRDefault="005D77B5" w:rsidP="005D77B5">
            <w:pPr>
              <w:rPr>
                <w:rFonts w:ascii="Times New Roman" w:hAnsi="Times New Roman"/>
                <w:sz w:val="24"/>
                <w:szCs w:val="24"/>
                <w:lang w:val="sv-SE"/>
              </w:rPr>
            </w:pPr>
            <w:r w:rsidRPr="00DA695B">
              <w:rPr>
                <w:rFonts w:ascii="Times New Roman" w:hAnsi="Times New Roman"/>
                <w:sz w:val="24"/>
                <w:szCs w:val="24"/>
                <w:lang w:val="sv-SE"/>
              </w:rPr>
              <w:t>Skype name: mlfquilter</w:t>
            </w:r>
          </w:p>
        </w:tc>
        <w:tc>
          <w:tcPr>
            <w:tcW w:w="1530" w:type="dxa"/>
          </w:tcPr>
          <w:p w14:paraId="59C691CA" w14:textId="77777777" w:rsidR="001C2AE8" w:rsidRPr="00DA695B" w:rsidRDefault="005D77B5" w:rsidP="005D77B5">
            <w:pPr>
              <w:rPr>
                <w:rFonts w:ascii="Times New Roman" w:hAnsi="Times New Roman"/>
                <w:sz w:val="24"/>
                <w:szCs w:val="24"/>
              </w:rPr>
            </w:pPr>
            <w:r w:rsidRPr="00DA695B">
              <w:rPr>
                <w:rFonts w:ascii="Times New Roman" w:hAnsi="Times New Roman"/>
                <w:sz w:val="24"/>
                <w:szCs w:val="24"/>
              </w:rPr>
              <w:t>none</w:t>
            </w:r>
          </w:p>
        </w:tc>
        <w:tc>
          <w:tcPr>
            <w:tcW w:w="2160" w:type="dxa"/>
          </w:tcPr>
          <w:p w14:paraId="31D3C8DA" w14:textId="77777777" w:rsidR="001C2AE8" w:rsidRPr="00DA695B" w:rsidRDefault="005D77B5" w:rsidP="005D77B5">
            <w:pPr>
              <w:rPr>
                <w:rFonts w:ascii="Times New Roman" w:hAnsi="Times New Roman"/>
                <w:sz w:val="24"/>
                <w:szCs w:val="24"/>
              </w:rPr>
            </w:pPr>
            <w:r w:rsidRPr="00DA695B">
              <w:rPr>
                <w:rFonts w:ascii="Times New Roman" w:hAnsi="Times New Roman"/>
                <w:sz w:val="24"/>
                <w:szCs w:val="24"/>
              </w:rPr>
              <w:t>317-439-1507</w:t>
            </w:r>
          </w:p>
        </w:tc>
        <w:tc>
          <w:tcPr>
            <w:tcW w:w="4680" w:type="dxa"/>
          </w:tcPr>
          <w:p w14:paraId="24CD1E33" w14:textId="7B783B84" w:rsidR="005D77B5" w:rsidRPr="00DA695B" w:rsidRDefault="005D77B5" w:rsidP="005D77B5">
            <w:pPr>
              <w:rPr>
                <w:rFonts w:ascii="Times New Roman" w:hAnsi="Times New Roman"/>
                <w:sz w:val="24"/>
                <w:szCs w:val="24"/>
              </w:rPr>
            </w:pPr>
            <w:r w:rsidRPr="00DA695B">
              <w:rPr>
                <w:rFonts w:ascii="Times New Roman" w:hAnsi="Times New Roman"/>
                <w:sz w:val="24"/>
                <w:szCs w:val="24"/>
              </w:rPr>
              <w:t>Thursdays, 8-10PM</w:t>
            </w:r>
            <w:r w:rsidR="00C52C3B" w:rsidRPr="00DA695B">
              <w:rPr>
                <w:rFonts w:ascii="Times New Roman" w:hAnsi="Times New Roman"/>
                <w:sz w:val="24"/>
                <w:szCs w:val="24"/>
              </w:rPr>
              <w:t xml:space="preserve"> and</w:t>
            </w:r>
          </w:p>
          <w:p w14:paraId="6C0C5D8C" w14:textId="4E9028EB" w:rsidR="001C2AE8" w:rsidRPr="00DA695B" w:rsidRDefault="005D77B5" w:rsidP="005D77B5">
            <w:pPr>
              <w:rPr>
                <w:rFonts w:ascii="Times New Roman" w:hAnsi="Times New Roman"/>
                <w:sz w:val="24"/>
                <w:szCs w:val="24"/>
              </w:rPr>
            </w:pPr>
            <w:r w:rsidRPr="00DA695B">
              <w:rPr>
                <w:rFonts w:ascii="Times New Roman" w:hAnsi="Times New Roman"/>
                <w:sz w:val="24"/>
                <w:szCs w:val="24"/>
              </w:rPr>
              <w:t xml:space="preserve">by appointment via phone, Skype </w:t>
            </w:r>
          </w:p>
          <w:p w14:paraId="316DA797" w14:textId="77777777" w:rsidR="00C73BF5" w:rsidRPr="00DA695B" w:rsidRDefault="005D77B5" w:rsidP="005D77B5">
            <w:pPr>
              <w:rPr>
                <w:rFonts w:ascii="Times New Roman" w:hAnsi="Times New Roman"/>
                <w:sz w:val="24"/>
                <w:szCs w:val="24"/>
              </w:rPr>
            </w:pPr>
            <w:r w:rsidRPr="00DA695B">
              <w:rPr>
                <w:rFonts w:ascii="Times New Roman" w:hAnsi="Times New Roman"/>
                <w:sz w:val="24"/>
                <w:szCs w:val="24"/>
              </w:rPr>
              <w:t xml:space="preserve">or </w:t>
            </w:r>
            <w:proofErr w:type="spellStart"/>
            <w:r w:rsidRPr="00DA695B">
              <w:rPr>
                <w:rFonts w:ascii="Times New Roman" w:hAnsi="Times New Roman"/>
                <w:sz w:val="24"/>
                <w:szCs w:val="24"/>
              </w:rPr>
              <w:t>Facetime</w:t>
            </w:r>
            <w:proofErr w:type="spellEnd"/>
          </w:p>
        </w:tc>
      </w:tr>
    </w:tbl>
    <w:p w14:paraId="1630FEDC" w14:textId="77777777" w:rsidR="001C2AE8" w:rsidRPr="00DA695B" w:rsidRDefault="001C2AE8" w:rsidP="001C2AE8">
      <w:pPr>
        <w:rPr>
          <w:rFonts w:ascii="Times New Roman" w:hAnsi="Times New Roman"/>
          <w:sz w:val="24"/>
          <w:szCs w:val="24"/>
          <w:u w:val="single"/>
        </w:rPr>
      </w:pPr>
    </w:p>
    <w:p w14:paraId="70ADECC0" w14:textId="1FD60168" w:rsidR="001C2AE8" w:rsidRPr="00DA695B" w:rsidRDefault="001C2AE8" w:rsidP="001C2AE8">
      <w:pPr>
        <w:rPr>
          <w:rFonts w:ascii="Times New Roman" w:hAnsi="Times New Roman"/>
          <w:sz w:val="24"/>
          <w:szCs w:val="24"/>
        </w:rPr>
      </w:pPr>
      <w:r w:rsidRPr="00DA695B">
        <w:rPr>
          <w:rFonts w:ascii="Times New Roman" w:hAnsi="Times New Roman"/>
          <w:sz w:val="24"/>
          <w:szCs w:val="24"/>
          <w:u w:val="single"/>
        </w:rPr>
        <w:t>COURSE DESCRIPTION</w:t>
      </w:r>
      <w:r w:rsidRPr="00DA695B">
        <w:rPr>
          <w:rFonts w:ascii="Times New Roman" w:hAnsi="Times New Roman"/>
          <w:sz w:val="24"/>
          <w:szCs w:val="24"/>
        </w:rPr>
        <w:t>:  Th</w:t>
      </w:r>
      <w:r w:rsidR="00DA695B">
        <w:rPr>
          <w:rFonts w:ascii="Times New Roman" w:hAnsi="Times New Roman"/>
          <w:sz w:val="24"/>
          <w:szCs w:val="24"/>
        </w:rPr>
        <w:t xml:space="preserve">is course </w:t>
      </w:r>
      <w:r w:rsidRPr="00DA695B">
        <w:rPr>
          <w:rFonts w:ascii="Times New Roman" w:hAnsi="Times New Roman"/>
          <w:sz w:val="24"/>
          <w:szCs w:val="24"/>
        </w:rPr>
        <w:t>provide</w:t>
      </w:r>
      <w:r w:rsidR="00DA695B">
        <w:rPr>
          <w:rFonts w:ascii="Times New Roman" w:hAnsi="Times New Roman"/>
          <w:sz w:val="24"/>
          <w:szCs w:val="24"/>
        </w:rPr>
        <w:t>s</w:t>
      </w:r>
      <w:r w:rsidRPr="00DA695B">
        <w:rPr>
          <w:rFonts w:ascii="Times New Roman" w:hAnsi="Times New Roman"/>
          <w:sz w:val="24"/>
          <w:szCs w:val="24"/>
        </w:rPr>
        <w:t xml:space="preserve"> a forum for the student to analyze the roles of nurses in advanced practice.  Emphasis is given to analysis and synthesis of role behaviors specific to the development and maintenance of collaborative practice relationships.  The focus is on historical, social, political, legal, and economic issues related to advance practice roles.</w:t>
      </w:r>
    </w:p>
    <w:p w14:paraId="5B606FBE" w14:textId="77777777" w:rsidR="001C2AE8" w:rsidRPr="00DA695B" w:rsidRDefault="001C2AE8" w:rsidP="001C2AE8">
      <w:pPr>
        <w:pStyle w:val="BodyTextIndent"/>
        <w:ind w:left="450"/>
        <w:rPr>
          <w:rFonts w:ascii="Times New Roman" w:hAnsi="Times New Roman"/>
          <w:sz w:val="24"/>
          <w:szCs w:val="24"/>
        </w:rPr>
      </w:pPr>
    </w:p>
    <w:p w14:paraId="1DABBEBE" w14:textId="77777777" w:rsidR="001C2AE8" w:rsidRPr="00DA695B" w:rsidRDefault="001C2AE8" w:rsidP="001C2AE8">
      <w:pPr>
        <w:pStyle w:val="Heading1"/>
        <w:rPr>
          <w:rFonts w:ascii="Times New Roman" w:hAnsi="Times New Roman"/>
          <w:sz w:val="24"/>
          <w:szCs w:val="24"/>
          <w:u w:val="none"/>
        </w:rPr>
      </w:pPr>
      <w:bookmarkStart w:id="0" w:name="OLE_LINK5"/>
      <w:bookmarkStart w:id="1" w:name="OLE_LINK6"/>
      <w:r w:rsidRPr="00DA695B">
        <w:rPr>
          <w:rFonts w:ascii="Times New Roman" w:hAnsi="Times New Roman"/>
          <w:sz w:val="24"/>
          <w:szCs w:val="24"/>
        </w:rPr>
        <w:t>COURSE OBJECTIVES</w:t>
      </w:r>
      <w:r w:rsidRPr="00DA695B">
        <w:rPr>
          <w:rFonts w:ascii="Times New Roman" w:hAnsi="Times New Roman"/>
          <w:sz w:val="24"/>
          <w:szCs w:val="24"/>
          <w:u w:val="none"/>
        </w:rPr>
        <w:t>:  Upon completion of this course, the student will be able to:</w:t>
      </w:r>
    </w:p>
    <w:p w14:paraId="60C13605"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Analyze selected research related to the development of advanced practice roles in nursing.</w:t>
      </w:r>
    </w:p>
    <w:p w14:paraId="6F424417"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Analyze legal parameters and scope of practice within advanced practice nursing.</w:t>
      </w:r>
    </w:p>
    <w:p w14:paraId="5C3B243C"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Analyze current issues related to the development of advanced practice nursing.</w:t>
      </w:r>
    </w:p>
    <w:p w14:paraId="63E9F1A1"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Analyze risk management issues related to advanced practice nursing.</w:t>
      </w:r>
    </w:p>
    <w:p w14:paraId="20E7938B"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Demonstrate use of communication principles to promote collaborative and interdependent relationships with other health care professionals.</w:t>
      </w:r>
    </w:p>
    <w:p w14:paraId="6F13FE1B"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Develop strategies to advocate the advanced practice nursing role to the public, health care professionals, policy makers, and potential students.</w:t>
      </w:r>
    </w:p>
    <w:p w14:paraId="6D083E01"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Demonstrate an understanding of financial and budgeting concepts related to the advanced practice nursing role.</w:t>
      </w:r>
    </w:p>
    <w:p w14:paraId="703F914A"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Discuss the role of the advanced practice nurse as a change agent within the health care system and in a variety of external arenas, i.e. political, legal, and social.</w:t>
      </w:r>
    </w:p>
    <w:p w14:paraId="51B5B77F"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Discuss employment issues including licensure, malpractice insurance, contract negotiation, interviews, resume, and reimbursement.</w:t>
      </w:r>
    </w:p>
    <w:p w14:paraId="434D6777" w14:textId="77777777" w:rsidR="001C2AE8" w:rsidRPr="00DA695B" w:rsidRDefault="001C2AE8" w:rsidP="001C2AE8">
      <w:pPr>
        <w:pStyle w:val="BodyTextIndent3"/>
        <w:numPr>
          <w:ilvl w:val="0"/>
          <w:numId w:val="1"/>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Develop a plan for professional growth that includes continuing education, professional responsibility, certification, advocacy for the profession, and role modeling.</w:t>
      </w:r>
    </w:p>
    <w:p w14:paraId="0B872264" w14:textId="77777777" w:rsidR="001C2AE8" w:rsidRDefault="001C2AE8" w:rsidP="001C2AE8">
      <w:pPr>
        <w:pStyle w:val="BodyTextIndent3"/>
        <w:tabs>
          <w:tab w:val="left" w:pos="-1440"/>
          <w:tab w:val="left" w:pos="540"/>
          <w:tab w:val="left" w:pos="1260"/>
        </w:tabs>
        <w:snapToGrid w:val="0"/>
        <w:ind w:left="1080"/>
        <w:rPr>
          <w:rFonts w:ascii="Times New Roman" w:hAnsi="Times New Roman"/>
          <w:sz w:val="24"/>
          <w:szCs w:val="24"/>
        </w:rPr>
      </w:pPr>
    </w:p>
    <w:p w14:paraId="6DBF7F04" w14:textId="77777777" w:rsidR="00DA695B" w:rsidRPr="00DA695B" w:rsidRDefault="00DA695B" w:rsidP="001C2AE8">
      <w:pPr>
        <w:pStyle w:val="BodyTextIndent3"/>
        <w:tabs>
          <w:tab w:val="left" w:pos="-1440"/>
          <w:tab w:val="left" w:pos="540"/>
          <w:tab w:val="left" w:pos="1260"/>
        </w:tabs>
        <w:snapToGrid w:val="0"/>
        <w:ind w:left="1080"/>
        <w:rPr>
          <w:rFonts w:ascii="Times New Roman" w:hAnsi="Times New Roman"/>
          <w:sz w:val="24"/>
          <w:szCs w:val="24"/>
        </w:rPr>
      </w:pPr>
    </w:p>
    <w:p w14:paraId="5A3F07DB" w14:textId="77777777" w:rsidR="001C2AE8" w:rsidRPr="00DA695B" w:rsidRDefault="001C2AE8" w:rsidP="001C2AE8">
      <w:pPr>
        <w:rPr>
          <w:rFonts w:ascii="Times New Roman" w:hAnsi="Times New Roman"/>
          <w:sz w:val="24"/>
          <w:szCs w:val="24"/>
        </w:rPr>
      </w:pPr>
      <w:r w:rsidRPr="00DA695B">
        <w:rPr>
          <w:rFonts w:ascii="Times New Roman" w:hAnsi="Times New Roman"/>
          <w:sz w:val="24"/>
          <w:szCs w:val="24"/>
          <w:u w:val="single"/>
        </w:rPr>
        <w:lastRenderedPageBreak/>
        <w:t>COURSE SCHEDULE</w:t>
      </w:r>
    </w:p>
    <w:p w14:paraId="401B375A" w14:textId="3B25AE18" w:rsidR="001C2AE8" w:rsidRPr="00DA695B" w:rsidRDefault="001C2AE8" w:rsidP="007F18E8">
      <w:pPr>
        <w:ind w:firstLine="720"/>
        <w:rPr>
          <w:rFonts w:ascii="Times New Roman" w:hAnsi="Times New Roman"/>
          <w:b/>
          <w:bCs/>
          <w:sz w:val="24"/>
          <w:szCs w:val="24"/>
        </w:rPr>
      </w:pPr>
      <w:r w:rsidRPr="00DA695B">
        <w:rPr>
          <w:rFonts w:ascii="Times New Roman" w:hAnsi="Times New Roman"/>
          <w:sz w:val="24"/>
          <w:szCs w:val="24"/>
        </w:rPr>
        <w:t xml:space="preserve">E-Learning in </w:t>
      </w:r>
      <w:r w:rsidR="00F67CE8" w:rsidRPr="00DA695B">
        <w:rPr>
          <w:rFonts w:ascii="Times New Roman" w:hAnsi="Times New Roman"/>
          <w:sz w:val="24"/>
          <w:szCs w:val="24"/>
        </w:rPr>
        <w:t>Canvas</w:t>
      </w:r>
      <w:r w:rsidRPr="00DA695B">
        <w:rPr>
          <w:rFonts w:ascii="Times New Roman" w:hAnsi="Times New Roman"/>
          <w:sz w:val="24"/>
          <w:szCs w:val="24"/>
        </w:rPr>
        <w:t xml:space="preserve"> is the course management system that you will use for this course. E-Learning in </w:t>
      </w:r>
      <w:r w:rsidR="00F67CE8" w:rsidRPr="00DA695B">
        <w:rPr>
          <w:rFonts w:ascii="Times New Roman" w:hAnsi="Times New Roman"/>
          <w:sz w:val="24"/>
          <w:szCs w:val="24"/>
        </w:rPr>
        <w:t>Canvas</w:t>
      </w:r>
      <w:r w:rsidRPr="00DA695B">
        <w:rPr>
          <w:rFonts w:ascii="Times New Roman" w:hAnsi="Times New Roman"/>
          <w:sz w:val="24"/>
          <w:szCs w:val="24"/>
        </w:rPr>
        <w:t xml:space="preserve"> is accessed by using your </w:t>
      </w:r>
      <w:proofErr w:type="spellStart"/>
      <w:r w:rsidRPr="00DA695B">
        <w:rPr>
          <w:rFonts w:ascii="Times New Roman" w:hAnsi="Times New Roman"/>
          <w:sz w:val="24"/>
          <w:szCs w:val="24"/>
        </w:rPr>
        <w:t>Gatorlink</w:t>
      </w:r>
      <w:proofErr w:type="spellEnd"/>
      <w:r w:rsidRPr="00DA695B">
        <w:rPr>
          <w:rFonts w:ascii="Times New Roman" w:hAnsi="Times New Roman"/>
          <w:sz w:val="24"/>
          <w:szCs w:val="24"/>
        </w:rPr>
        <w:t xml:space="preserve"> account name and password at </w:t>
      </w:r>
      <w:hyperlink r:id="rId10" w:history="1">
        <w:r w:rsidRPr="00DA695B">
          <w:rPr>
            <w:rStyle w:val="Hyperlink"/>
            <w:rFonts w:ascii="Times New Roman" w:hAnsi="Times New Roman"/>
            <w:sz w:val="24"/>
            <w:szCs w:val="24"/>
          </w:rPr>
          <w:t>http://lss.at.ufl.edu</w:t>
        </w:r>
      </w:hyperlink>
      <w:r w:rsidRPr="00DA695B">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11" w:history="1">
        <w:r w:rsidRPr="00DA695B">
          <w:rPr>
            <w:rStyle w:val="Hyperlink"/>
            <w:rFonts w:ascii="Times New Roman" w:hAnsi="Times New Roman"/>
            <w:sz w:val="24"/>
            <w:szCs w:val="24"/>
          </w:rPr>
          <w:t>helpdesk@ufl.edu</w:t>
        </w:r>
      </w:hyperlink>
      <w:r w:rsidRPr="00DA695B">
        <w:rPr>
          <w:rFonts w:ascii="Times New Roman" w:hAnsi="Times New Roman"/>
          <w:sz w:val="24"/>
          <w:szCs w:val="24"/>
        </w:rPr>
        <w:t>.</w:t>
      </w:r>
    </w:p>
    <w:p w14:paraId="6F275248" w14:textId="77777777" w:rsidR="001C2AE8" w:rsidRPr="00DA695B" w:rsidRDefault="001C2AE8" w:rsidP="001C2AE8">
      <w:pPr>
        <w:rPr>
          <w:rFonts w:ascii="Times New Roman" w:hAnsi="Times New Roman"/>
          <w:sz w:val="24"/>
          <w:szCs w:val="24"/>
        </w:rPr>
      </w:pPr>
    </w:p>
    <w:p w14:paraId="528C8526" w14:textId="77777777" w:rsidR="001C2AE8" w:rsidRPr="00DA695B" w:rsidRDefault="001C2AE8" w:rsidP="007F18E8">
      <w:pPr>
        <w:ind w:firstLine="720"/>
        <w:rPr>
          <w:rFonts w:ascii="Times New Roman" w:hAnsi="Times New Roman"/>
          <w:b/>
          <w:bCs/>
          <w:sz w:val="24"/>
          <w:szCs w:val="24"/>
        </w:rPr>
      </w:pPr>
      <w:r w:rsidRPr="00DA695B">
        <w:rPr>
          <w:rFonts w:ascii="Times New Roman" w:hAnsi="Times New Roman"/>
          <w:sz w:val="24"/>
          <w:szCs w:val="24"/>
        </w:rPr>
        <w:t xml:space="preserve">It is important that you regularly check your </w:t>
      </w:r>
      <w:proofErr w:type="spellStart"/>
      <w:r w:rsidRPr="00DA695B">
        <w:rPr>
          <w:rFonts w:ascii="Times New Roman" w:hAnsi="Times New Roman"/>
          <w:sz w:val="24"/>
          <w:szCs w:val="24"/>
        </w:rPr>
        <w:t>Gatorlink</w:t>
      </w:r>
      <w:proofErr w:type="spellEnd"/>
      <w:r w:rsidRPr="00DA695B">
        <w:rPr>
          <w:rFonts w:ascii="Times New Roman" w:hAnsi="Times New Roman"/>
          <w:sz w:val="24"/>
          <w:szCs w:val="24"/>
        </w:rPr>
        <w:t xml:space="preserve"> account email for College and University wide information and the course E-Learning site for announcements and notifications.</w:t>
      </w:r>
    </w:p>
    <w:p w14:paraId="73DCD958" w14:textId="572E0B66" w:rsidR="001C2AE8" w:rsidRPr="00DA695B" w:rsidRDefault="007F18E8" w:rsidP="001C2AE8">
      <w:pPr>
        <w:rPr>
          <w:rFonts w:ascii="Times New Roman" w:hAnsi="Times New Roman"/>
          <w:b/>
          <w:bCs/>
          <w:sz w:val="24"/>
          <w:szCs w:val="24"/>
        </w:rPr>
      </w:pPr>
      <w:r>
        <w:rPr>
          <w:rFonts w:ascii="Times New Roman" w:hAnsi="Times New Roman"/>
          <w:b/>
          <w:bCs/>
          <w:sz w:val="24"/>
          <w:szCs w:val="24"/>
        </w:rPr>
        <w:tab/>
      </w:r>
    </w:p>
    <w:p w14:paraId="7A8AFD4D" w14:textId="77777777" w:rsidR="001C2AE8" w:rsidRPr="00DA695B" w:rsidRDefault="001C2AE8" w:rsidP="007F18E8">
      <w:pPr>
        <w:ind w:firstLine="720"/>
        <w:rPr>
          <w:rFonts w:ascii="Times New Roman" w:hAnsi="Times New Roman"/>
          <w:sz w:val="24"/>
          <w:szCs w:val="24"/>
        </w:rPr>
      </w:pPr>
      <w:r w:rsidRPr="00DA695B">
        <w:rPr>
          <w:rFonts w:ascii="Times New Roman" w:hAnsi="Times New Roman"/>
          <w:sz w:val="24"/>
          <w:szCs w:val="24"/>
        </w:rPr>
        <w:t>Course websites are generally made available on the Friday before the first day of classes.</w:t>
      </w:r>
    </w:p>
    <w:p w14:paraId="41246863" w14:textId="77777777" w:rsidR="001C2AE8" w:rsidRPr="00DA695B" w:rsidRDefault="001C2AE8" w:rsidP="001C2AE8">
      <w:pPr>
        <w:rPr>
          <w:rFonts w:ascii="Times New Roman" w:hAnsi="Times New Roman"/>
          <w:b/>
          <w:bCs/>
          <w:sz w:val="24"/>
          <w:szCs w:val="24"/>
        </w:rPr>
      </w:pPr>
      <w:r w:rsidRPr="00DA695B">
        <w:rPr>
          <w:rFonts w:ascii="Times New Roman" w:hAnsi="Times New Roman"/>
          <w:sz w:val="24"/>
          <w:szCs w:val="24"/>
        </w:rPr>
        <w:t xml:space="preserve">Adobe Connect information will be posted on the course </w:t>
      </w:r>
      <w:r w:rsidR="00F67CE8" w:rsidRPr="00DA695B">
        <w:rPr>
          <w:rFonts w:ascii="Times New Roman" w:hAnsi="Times New Roman"/>
          <w:sz w:val="24"/>
          <w:szCs w:val="24"/>
        </w:rPr>
        <w:t>Canvas</w:t>
      </w:r>
      <w:r w:rsidRPr="00DA695B">
        <w:rPr>
          <w:rFonts w:ascii="Times New Roman" w:hAnsi="Times New Roman"/>
          <w:sz w:val="24"/>
          <w:szCs w:val="24"/>
        </w:rPr>
        <w:t xml:space="preserve"> website.</w:t>
      </w:r>
    </w:p>
    <w:p w14:paraId="2CC569B8" w14:textId="77777777" w:rsidR="001C2AE8" w:rsidRPr="00DA695B" w:rsidRDefault="001C2AE8" w:rsidP="001C2AE8">
      <w:pPr>
        <w:rPr>
          <w:rFonts w:ascii="Times New Roman" w:hAnsi="Times New Roman"/>
          <w:sz w:val="24"/>
          <w:szCs w:val="24"/>
        </w:rPr>
      </w:pPr>
    </w:p>
    <w:p w14:paraId="176CAA3A" w14:textId="77777777" w:rsidR="001C2AE8" w:rsidRPr="00DA695B" w:rsidRDefault="001C2AE8" w:rsidP="001C2AE8">
      <w:pPr>
        <w:rPr>
          <w:rFonts w:ascii="Times New Roman" w:hAnsi="Times New Roman"/>
          <w:sz w:val="24"/>
          <w:szCs w:val="24"/>
        </w:rPr>
      </w:pPr>
      <w:r w:rsidRPr="00DA695B">
        <w:rPr>
          <w:rFonts w:ascii="Times New Roman" w:hAnsi="Times New Roman"/>
          <w:sz w:val="24"/>
          <w:szCs w:val="24"/>
          <w:u w:val="single"/>
        </w:rPr>
        <w:t>TOPICAL OUTLINE</w:t>
      </w:r>
    </w:p>
    <w:p w14:paraId="3ECB3CA6"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Role transition process (Obj.# 6, 8, 10)</w:t>
      </w:r>
    </w:p>
    <w:p w14:paraId="15E29462"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Change agent</w:t>
      </w:r>
    </w:p>
    <w:p w14:paraId="3063328B"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Professional responsibility</w:t>
      </w:r>
    </w:p>
    <w:p w14:paraId="6896C826"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Certification</w:t>
      </w:r>
    </w:p>
    <w:p w14:paraId="7B8948D8"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Advocacy for the profession</w:t>
      </w:r>
    </w:p>
    <w:p w14:paraId="5CBC8E03"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Role modeling</w:t>
      </w:r>
    </w:p>
    <w:p w14:paraId="48A0F98F" w14:textId="77777777" w:rsidR="001C2AE8" w:rsidRPr="00DA695B" w:rsidRDefault="001C2AE8" w:rsidP="001C2AE8">
      <w:pPr>
        <w:pStyle w:val="BodyTextIndent3"/>
        <w:numPr>
          <w:ilvl w:val="0"/>
          <w:numId w:val="3"/>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 xml:space="preserve">Continuing education </w:t>
      </w:r>
    </w:p>
    <w:p w14:paraId="6292AF13" w14:textId="77777777" w:rsidR="001C2AE8" w:rsidRPr="00DA695B" w:rsidRDefault="001C2AE8" w:rsidP="001C2AE8">
      <w:pPr>
        <w:pStyle w:val="BodyTextIndent3"/>
        <w:numPr>
          <w:ilvl w:val="0"/>
          <w:numId w:val="2"/>
        </w:numPr>
        <w:tabs>
          <w:tab w:val="left" w:pos="-1440"/>
          <w:tab w:val="left" w:pos="1260"/>
        </w:tabs>
        <w:snapToGrid w:val="0"/>
        <w:ind w:left="1440" w:hanging="990"/>
        <w:rPr>
          <w:rFonts w:ascii="Times New Roman" w:hAnsi="Times New Roman"/>
          <w:sz w:val="24"/>
          <w:szCs w:val="24"/>
        </w:rPr>
      </w:pPr>
      <w:r w:rsidRPr="00DA695B">
        <w:rPr>
          <w:rFonts w:ascii="Times New Roman" w:hAnsi="Times New Roman"/>
          <w:sz w:val="24"/>
          <w:szCs w:val="24"/>
        </w:rPr>
        <w:t>Research applied to role behaviors, autonomy, accountability, and interdependence (</w:t>
      </w:r>
      <w:proofErr w:type="spellStart"/>
      <w:r w:rsidRPr="00DA695B">
        <w:rPr>
          <w:rFonts w:ascii="Times New Roman" w:hAnsi="Times New Roman"/>
          <w:sz w:val="24"/>
          <w:szCs w:val="24"/>
        </w:rPr>
        <w:t>Obj</w:t>
      </w:r>
      <w:proofErr w:type="spellEnd"/>
      <w:r w:rsidRPr="00DA695B">
        <w:rPr>
          <w:rFonts w:ascii="Times New Roman" w:hAnsi="Times New Roman"/>
          <w:sz w:val="24"/>
          <w:szCs w:val="24"/>
        </w:rPr>
        <w:t xml:space="preserve"> # 1)</w:t>
      </w:r>
    </w:p>
    <w:p w14:paraId="30535AB9"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National, state legal parameters and scopes of practice (Obj.# 2)</w:t>
      </w:r>
    </w:p>
    <w:p w14:paraId="08CC377D" w14:textId="77777777" w:rsidR="001C2AE8" w:rsidRPr="00DA695B"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Legal and Regulatory Aspects of Practice</w:t>
      </w:r>
    </w:p>
    <w:p w14:paraId="1D796671" w14:textId="77777777" w:rsidR="001C2AE8" w:rsidRPr="00DA695B"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 xml:space="preserve">Licensure </w:t>
      </w:r>
    </w:p>
    <w:p w14:paraId="555BC116" w14:textId="77777777" w:rsidR="001C2AE8" w:rsidRPr="00DA695B"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Certification</w:t>
      </w:r>
    </w:p>
    <w:p w14:paraId="3C0B4022" w14:textId="77777777" w:rsidR="001C2AE8" w:rsidRPr="00DA695B" w:rsidRDefault="001C2AE8" w:rsidP="001C2AE8">
      <w:pPr>
        <w:pStyle w:val="BodyTextIndent3"/>
        <w:numPr>
          <w:ilvl w:val="0"/>
          <w:numId w:val="4"/>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Credentialing</w:t>
      </w:r>
    </w:p>
    <w:p w14:paraId="16A83BB6"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Current Nursing Issues in the Workplace (Obj.# 3, 9)</w:t>
      </w:r>
    </w:p>
    <w:p w14:paraId="4F07630C"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Current Health Care and Advanced Practice Issues (Obj.# 3, 9)</w:t>
      </w:r>
    </w:p>
    <w:p w14:paraId="696FAA75"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Research related to cost effectiveness and quality of practice (Obj.# 1, 7)</w:t>
      </w:r>
    </w:p>
    <w:p w14:paraId="7BEB484E"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Risk management issues (Obj.# 4)</w:t>
      </w:r>
    </w:p>
    <w:p w14:paraId="0C41D791"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Critical paths and outcome analysis (Obj.# 6, 10)</w:t>
      </w:r>
    </w:p>
    <w:p w14:paraId="54F799A3"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Basic Financial and Budgeting concepts (Obj.# 7)</w:t>
      </w:r>
    </w:p>
    <w:p w14:paraId="39CDD264" w14:textId="77777777" w:rsidR="001C2AE8" w:rsidRPr="00DA695B"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Creation of a business plan</w:t>
      </w:r>
    </w:p>
    <w:p w14:paraId="280D0771" w14:textId="77777777" w:rsidR="001C2AE8" w:rsidRPr="00DA695B"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Budgeting</w:t>
      </w:r>
    </w:p>
    <w:p w14:paraId="16E34DF9" w14:textId="77777777" w:rsidR="001C2AE8" w:rsidRPr="00DA695B" w:rsidRDefault="001C2AE8" w:rsidP="001C2AE8">
      <w:pPr>
        <w:pStyle w:val="BodyTextIndent3"/>
        <w:numPr>
          <w:ilvl w:val="0"/>
          <w:numId w:val="5"/>
        </w:numPr>
        <w:tabs>
          <w:tab w:val="left" w:pos="-1440"/>
          <w:tab w:val="left" w:pos="540"/>
        </w:tabs>
        <w:snapToGrid w:val="0"/>
        <w:rPr>
          <w:rFonts w:ascii="Times New Roman" w:hAnsi="Times New Roman"/>
          <w:sz w:val="24"/>
          <w:szCs w:val="24"/>
        </w:rPr>
      </w:pPr>
      <w:r w:rsidRPr="00DA695B">
        <w:rPr>
          <w:rFonts w:ascii="Times New Roman" w:hAnsi="Times New Roman"/>
          <w:sz w:val="24"/>
          <w:szCs w:val="24"/>
        </w:rPr>
        <w:t>Reimbursement</w:t>
      </w:r>
    </w:p>
    <w:p w14:paraId="29330DB8" w14:textId="77777777" w:rsidR="001C2AE8" w:rsidRPr="00DA695B" w:rsidRDefault="001C2AE8" w:rsidP="001C2AE8">
      <w:pPr>
        <w:pStyle w:val="BodyTextIndent3"/>
        <w:numPr>
          <w:ilvl w:val="0"/>
          <w:numId w:val="2"/>
        </w:numPr>
        <w:tabs>
          <w:tab w:val="left" w:pos="-1440"/>
          <w:tab w:val="left" w:pos="540"/>
          <w:tab w:val="left" w:pos="1260"/>
        </w:tabs>
        <w:snapToGrid w:val="0"/>
        <w:rPr>
          <w:rFonts w:ascii="Times New Roman" w:hAnsi="Times New Roman"/>
          <w:sz w:val="24"/>
          <w:szCs w:val="24"/>
        </w:rPr>
      </w:pPr>
      <w:r w:rsidRPr="00DA695B">
        <w:rPr>
          <w:rFonts w:ascii="Times New Roman" w:hAnsi="Times New Roman"/>
          <w:sz w:val="24"/>
          <w:szCs w:val="24"/>
        </w:rPr>
        <w:t>Organizational behavioral concepts of change, transition, empowerment, power, negotiation, conflict management, and basic leadership principles (Obj.# 5, 6, 7, 8, 10)</w:t>
      </w:r>
    </w:p>
    <w:p w14:paraId="32873F09" w14:textId="77777777" w:rsidR="001C2AE8" w:rsidRPr="00DA695B" w:rsidRDefault="001C2AE8" w:rsidP="002E2B67">
      <w:pPr>
        <w:pStyle w:val="BodyTextIndent3"/>
        <w:tabs>
          <w:tab w:val="left" w:pos="1080"/>
        </w:tabs>
        <w:ind w:left="0"/>
        <w:rPr>
          <w:rFonts w:ascii="Times New Roman" w:hAnsi="Times New Roman"/>
          <w:sz w:val="24"/>
          <w:szCs w:val="24"/>
        </w:rPr>
      </w:pPr>
    </w:p>
    <w:p w14:paraId="098A11B1" w14:textId="77777777" w:rsidR="005D77B5" w:rsidRPr="00DA695B" w:rsidRDefault="001C2AE8" w:rsidP="005D77B5">
      <w:pPr>
        <w:outlineLvl w:val="0"/>
        <w:rPr>
          <w:rFonts w:ascii="Times New Roman" w:hAnsi="Times New Roman"/>
          <w:sz w:val="24"/>
          <w:szCs w:val="24"/>
        </w:rPr>
      </w:pPr>
      <w:r w:rsidRPr="00DA695B">
        <w:rPr>
          <w:rFonts w:ascii="Times New Roman" w:hAnsi="Times New Roman"/>
          <w:sz w:val="24"/>
          <w:szCs w:val="24"/>
          <w:u w:val="single"/>
        </w:rPr>
        <w:t>TEACHING METHODS</w:t>
      </w:r>
    </w:p>
    <w:p w14:paraId="406FB2E5" w14:textId="77777777" w:rsidR="007F18E8" w:rsidRPr="007F18E8" w:rsidRDefault="007F18E8" w:rsidP="007F18E8">
      <w:pPr>
        <w:tabs>
          <w:tab w:val="left" w:pos="540"/>
        </w:tabs>
        <w:ind w:left="540" w:hanging="90"/>
        <w:outlineLvl w:val="0"/>
        <w:rPr>
          <w:rFonts w:ascii="Times New Roman" w:hAnsi="Times New Roman"/>
          <w:sz w:val="24"/>
          <w:szCs w:val="24"/>
        </w:rPr>
      </w:pPr>
      <w:proofErr w:type="gramStart"/>
      <w:r w:rsidRPr="007F18E8">
        <w:rPr>
          <w:rFonts w:ascii="Times New Roman" w:hAnsi="Times New Roman"/>
          <w:sz w:val="24"/>
          <w:szCs w:val="24"/>
        </w:rPr>
        <w:t>Seminar, presentations, written assignments, media, and electronic sources.</w:t>
      </w:r>
      <w:proofErr w:type="gramEnd"/>
    </w:p>
    <w:p w14:paraId="663C2D4F" w14:textId="77777777" w:rsidR="001C2AE8" w:rsidRPr="00DA695B" w:rsidRDefault="001C2AE8" w:rsidP="001C2AE8">
      <w:pPr>
        <w:tabs>
          <w:tab w:val="left" w:pos="540"/>
        </w:tabs>
        <w:rPr>
          <w:rFonts w:ascii="Times New Roman" w:hAnsi="Times New Roman"/>
          <w:sz w:val="24"/>
          <w:szCs w:val="24"/>
        </w:rPr>
      </w:pPr>
    </w:p>
    <w:p w14:paraId="2DA30E2F" w14:textId="77777777" w:rsidR="001C2AE8" w:rsidRPr="00DA695B" w:rsidRDefault="001C2AE8" w:rsidP="001C2AE8">
      <w:pPr>
        <w:pStyle w:val="Heading1"/>
        <w:rPr>
          <w:rFonts w:ascii="Times New Roman" w:hAnsi="Times New Roman"/>
          <w:sz w:val="24"/>
          <w:szCs w:val="24"/>
        </w:rPr>
      </w:pPr>
      <w:r w:rsidRPr="00DA695B">
        <w:rPr>
          <w:rFonts w:ascii="Times New Roman" w:hAnsi="Times New Roman"/>
          <w:sz w:val="24"/>
          <w:szCs w:val="24"/>
        </w:rPr>
        <w:t>LEARNING ACTIVITIES</w:t>
      </w:r>
    </w:p>
    <w:p w14:paraId="6363FCC9" w14:textId="182ED1A9" w:rsidR="001C2AE8" w:rsidRPr="00DA695B" w:rsidRDefault="007F18E8" w:rsidP="001C2AE8">
      <w:pPr>
        <w:pStyle w:val="BodyTextIndent"/>
        <w:ind w:left="0"/>
        <w:outlineLvl w:val="0"/>
        <w:rPr>
          <w:rFonts w:ascii="Times New Roman" w:hAnsi="Times New Roman"/>
          <w:sz w:val="24"/>
          <w:szCs w:val="24"/>
        </w:rPr>
      </w:pPr>
      <w:r>
        <w:rPr>
          <w:rFonts w:ascii="Times New Roman" w:hAnsi="Times New Roman"/>
          <w:sz w:val="24"/>
          <w:szCs w:val="24"/>
        </w:rPr>
        <w:tab/>
      </w:r>
      <w:r w:rsidR="005D77B5" w:rsidRPr="00DA695B">
        <w:rPr>
          <w:rFonts w:ascii="Times New Roman" w:hAnsi="Times New Roman"/>
          <w:sz w:val="24"/>
          <w:szCs w:val="24"/>
        </w:rPr>
        <w:t>Module discussions, debate, online</w:t>
      </w:r>
      <w:r w:rsidR="00C52C3B" w:rsidRPr="00DA695B">
        <w:rPr>
          <w:rFonts w:ascii="Times New Roman" w:hAnsi="Times New Roman"/>
          <w:sz w:val="24"/>
          <w:szCs w:val="24"/>
        </w:rPr>
        <w:t xml:space="preserve"> group</w:t>
      </w:r>
      <w:r w:rsidR="005D77B5" w:rsidRPr="00DA695B">
        <w:rPr>
          <w:rFonts w:ascii="Times New Roman" w:hAnsi="Times New Roman"/>
          <w:sz w:val="24"/>
          <w:szCs w:val="24"/>
        </w:rPr>
        <w:t xml:space="preserve"> presentations, written assignments, </w:t>
      </w:r>
      <w:r w:rsidR="00C52C3B" w:rsidRPr="00DA695B">
        <w:rPr>
          <w:rFonts w:ascii="Times New Roman" w:hAnsi="Times New Roman"/>
          <w:sz w:val="24"/>
          <w:szCs w:val="24"/>
        </w:rPr>
        <w:t xml:space="preserve">research critique, </w:t>
      </w:r>
      <w:r w:rsidR="005D77B5" w:rsidRPr="00DA695B">
        <w:rPr>
          <w:rFonts w:ascii="Times New Roman" w:hAnsi="Times New Roman"/>
          <w:sz w:val="24"/>
          <w:szCs w:val="24"/>
        </w:rPr>
        <w:t>take home final</w:t>
      </w:r>
    </w:p>
    <w:p w14:paraId="0DE59173" w14:textId="77777777" w:rsidR="001C2AE8" w:rsidRDefault="001C2AE8" w:rsidP="001C2AE8">
      <w:pPr>
        <w:pStyle w:val="BodyTextIndent"/>
        <w:ind w:left="0"/>
        <w:outlineLvl w:val="0"/>
        <w:rPr>
          <w:rFonts w:ascii="Times New Roman" w:hAnsi="Times New Roman"/>
          <w:sz w:val="24"/>
          <w:szCs w:val="24"/>
        </w:rPr>
      </w:pPr>
    </w:p>
    <w:p w14:paraId="2306DE4A" w14:textId="77777777" w:rsidR="00FF090B" w:rsidRDefault="00FF090B" w:rsidP="001C2AE8">
      <w:pPr>
        <w:pStyle w:val="BodyTextIndent"/>
        <w:ind w:left="0"/>
        <w:outlineLvl w:val="0"/>
        <w:rPr>
          <w:rFonts w:ascii="Times New Roman" w:hAnsi="Times New Roman"/>
          <w:sz w:val="24"/>
          <w:szCs w:val="24"/>
        </w:rPr>
      </w:pPr>
    </w:p>
    <w:p w14:paraId="598A7980" w14:textId="77777777" w:rsidR="00FF090B" w:rsidRDefault="00FF090B" w:rsidP="001C2AE8">
      <w:pPr>
        <w:pStyle w:val="BodyTextIndent"/>
        <w:ind w:left="0"/>
        <w:outlineLvl w:val="0"/>
        <w:rPr>
          <w:rFonts w:ascii="Times New Roman" w:hAnsi="Times New Roman"/>
          <w:sz w:val="24"/>
          <w:szCs w:val="24"/>
        </w:rPr>
      </w:pPr>
    </w:p>
    <w:p w14:paraId="3063FB51" w14:textId="77777777" w:rsidR="00FF090B" w:rsidRPr="00DA695B" w:rsidRDefault="00FF090B" w:rsidP="001C2AE8">
      <w:pPr>
        <w:pStyle w:val="BodyTextIndent"/>
        <w:ind w:left="0"/>
        <w:outlineLvl w:val="0"/>
        <w:rPr>
          <w:rFonts w:ascii="Times New Roman" w:hAnsi="Times New Roman"/>
          <w:sz w:val="24"/>
          <w:szCs w:val="24"/>
        </w:rPr>
      </w:pPr>
    </w:p>
    <w:p w14:paraId="3B09A7DE" w14:textId="77777777" w:rsidR="001C2AE8" w:rsidRDefault="001C2AE8" w:rsidP="001C2AE8">
      <w:pPr>
        <w:rPr>
          <w:rFonts w:ascii="Times New Roman" w:hAnsi="Times New Roman"/>
          <w:sz w:val="24"/>
          <w:szCs w:val="24"/>
          <w:u w:val="single"/>
        </w:rPr>
      </w:pPr>
      <w:r w:rsidRPr="00DA695B">
        <w:rPr>
          <w:rFonts w:ascii="Times New Roman" w:hAnsi="Times New Roman"/>
          <w:sz w:val="24"/>
          <w:szCs w:val="24"/>
          <w:u w:val="single"/>
        </w:rPr>
        <w:t>EVALUATION METHODS/COURSE GRADE CALCULATION</w:t>
      </w:r>
    </w:p>
    <w:p w14:paraId="2A57C936" w14:textId="77777777" w:rsidR="007F18E8" w:rsidRPr="007F18E8" w:rsidRDefault="007F18E8" w:rsidP="007F18E8">
      <w:pPr>
        <w:tabs>
          <w:tab w:val="left" w:pos="540"/>
        </w:tabs>
        <w:ind w:left="540" w:hanging="90"/>
        <w:outlineLvl w:val="0"/>
        <w:rPr>
          <w:rFonts w:ascii="Times New Roman" w:hAnsi="Times New Roman"/>
          <w:sz w:val="24"/>
          <w:szCs w:val="24"/>
        </w:rPr>
      </w:pPr>
      <w:proofErr w:type="gramStart"/>
      <w:r w:rsidRPr="007F18E8">
        <w:rPr>
          <w:rFonts w:ascii="Times New Roman" w:hAnsi="Times New Roman"/>
          <w:sz w:val="24"/>
          <w:szCs w:val="24"/>
        </w:rPr>
        <w:t>Seminar participation, presentations, and written assignments.</w:t>
      </w:r>
      <w:proofErr w:type="gramEnd"/>
    </w:p>
    <w:p w14:paraId="11BBADF7" w14:textId="77777777" w:rsidR="007F18E8" w:rsidRPr="00DA695B" w:rsidRDefault="007F18E8" w:rsidP="001C2AE8">
      <w:pPr>
        <w:rPr>
          <w:rFonts w:ascii="Times New Roman" w:hAnsi="Times New Roman"/>
          <w:sz w:val="24"/>
          <w:szCs w:val="24"/>
          <w:u w:val="single"/>
        </w:rPr>
      </w:pPr>
    </w:p>
    <w:p w14:paraId="7C79C73C" w14:textId="584249A0" w:rsidR="001C2AE8" w:rsidRPr="00DA695B" w:rsidRDefault="009E763C" w:rsidP="001C2AE8">
      <w:pPr>
        <w:rPr>
          <w:rFonts w:ascii="Times New Roman" w:hAnsi="Times New Roman"/>
          <w:sz w:val="24"/>
          <w:szCs w:val="24"/>
        </w:rPr>
      </w:pPr>
      <w:r w:rsidRPr="00DA695B">
        <w:rPr>
          <w:rFonts w:ascii="Times New Roman" w:hAnsi="Times New Roman"/>
          <w:sz w:val="24"/>
          <w:szCs w:val="24"/>
        </w:rPr>
        <w:t>Module discussions</w:t>
      </w:r>
      <w:r w:rsidR="00C52C3B" w:rsidRPr="00DA695B">
        <w:rPr>
          <w:rFonts w:ascii="Times New Roman" w:hAnsi="Times New Roman"/>
          <w:sz w:val="24"/>
          <w:szCs w:val="24"/>
        </w:rPr>
        <w:t xml:space="preserve"> (8 – 4 points each)</w:t>
      </w:r>
      <w:r w:rsidRPr="00DA695B">
        <w:rPr>
          <w:rFonts w:ascii="Times New Roman" w:hAnsi="Times New Roman"/>
          <w:sz w:val="24"/>
          <w:szCs w:val="24"/>
        </w:rPr>
        <w:tab/>
      </w:r>
      <w:r w:rsidR="00C52C3B" w:rsidRPr="00DA695B">
        <w:rPr>
          <w:rFonts w:ascii="Times New Roman" w:hAnsi="Times New Roman"/>
          <w:sz w:val="24"/>
          <w:szCs w:val="24"/>
        </w:rPr>
        <w:tab/>
      </w:r>
      <w:r w:rsidR="001F6456" w:rsidRPr="00DA695B">
        <w:rPr>
          <w:rFonts w:ascii="Times New Roman" w:hAnsi="Times New Roman"/>
          <w:sz w:val="24"/>
          <w:szCs w:val="24"/>
        </w:rPr>
        <w:t>32</w:t>
      </w:r>
      <w:r w:rsidR="001C2AE8" w:rsidRPr="00DA695B">
        <w:rPr>
          <w:rFonts w:ascii="Times New Roman" w:hAnsi="Times New Roman"/>
          <w:sz w:val="24"/>
          <w:szCs w:val="24"/>
        </w:rPr>
        <w:t>%</w:t>
      </w:r>
    </w:p>
    <w:p w14:paraId="413A8F70" w14:textId="06AD27C6" w:rsidR="001F6456" w:rsidRPr="00DA695B" w:rsidRDefault="001F6456" w:rsidP="001C2AE8">
      <w:pPr>
        <w:rPr>
          <w:rFonts w:ascii="Times New Roman" w:hAnsi="Times New Roman"/>
          <w:sz w:val="24"/>
          <w:szCs w:val="24"/>
        </w:rPr>
      </w:pPr>
      <w:r w:rsidRPr="00DA695B">
        <w:rPr>
          <w:rFonts w:ascii="Times New Roman" w:hAnsi="Times New Roman"/>
          <w:sz w:val="24"/>
          <w:szCs w:val="24"/>
        </w:rPr>
        <w:t>Research Critique (1)</w:t>
      </w:r>
      <w:r w:rsidRPr="00DA695B">
        <w:rPr>
          <w:rFonts w:ascii="Times New Roman" w:hAnsi="Times New Roman"/>
          <w:sz w:val="24"/>
          <w:szCs w:val="24"/>
        </w:rPr>
        <w:tab/>
      </w:r>
      <w:r w:rsidRPr="00DA695B">
        <w:rPr>
          <w:rFonts w:ascii="Times New Roman" w:hAnsi="Times New Roman"/>
          <w:sz w:val="24"/>
          <w:szCs w:val="24"/>
        </w:rPr>
        <w:tab/>
      </w:r>
      <w:r w:rsidRPr="00DA695B">
        <w:rPr>
          <w:rFonts w:ascii="Times New Roman" w:hAnsi="Times New Roman"/>
          <w:sz w:val="24"/>
          <w:szCs w:val="24"/>
        </w:rPr>
        <w:tab/>
      </w:r>
      <w:r w:rsidRPr="00DA695B">
        <w:rPr>
          <w:rFonts w:ascii="Times New Roman" w:hAnsi="Times New Roman"/>
          <w:sz w:val="24"/>
          <w:szCs w:val="24"/>
        </w:rPr>
        <w:tab/>
        <w:t xml:space="preserve">  </w:t>
      </w:r>
      <w:r w:rsidR="00FF090B">
        <w:rPr>
          <w:rFonts w:ascii="Times New Roman" w:hAnsi="Times New Roman"/>
          <w:sz w:val="24"/>
          <w:szCs w:val="24"/>
        </w:rPr>
        <w:t xml:space="preserve">           </w:t>
      </w:r>
      <w:r w:rsidRPr="00DA695B">
        <w:rPr>
          <w:rFonts w:ascii="Times New Roman" w:hAnsi="Times New Roman"/>
          <w:sz w:val="24"/>
          <w:szCs w:val="24"/>
        </w:rPr>
        <w:t>8%</w:t>
      </w:r>
    </w:p>
    <w:p w14:paraId="66DD55F6" w14:textId="65D27880" w:rsidR="001C2AE8" w:rsidRPr="00DA695B" w:rsidRDefault="009E763C" w:rsidP="001C2AE8">
      <w:pPr>
        <w:rPr>
          <w:rFonts w:ascii="Times New Roman" w:hAnsi="Times New Roman"/>
          <w:sz w:val="24"/>
          <w:szCs w:val="24"/>
        </w:rPr>
      </w:pPr>
      <w:r w:rsidRPr="00DA695B">
        <w:rPr>
          <w:rFonts w:ascii="Times New Roman" w:hAnsi="Times New Roman"/>
          <w:sz w:val="24"/>
          <w:szCs w:val="24"/>
        </w:rPr>
        <w:t>CV, c</w:t>
      </w:r>
      <w:r w:rsidR="001C2AE8" w:rsidRPr="00DA695B">
        <w:rPr>
          <w:rFonts w:ascii="Times New Roman" w:hAnsi="Times New Roman"/>
          <w:sz w:val="24"/>
          <w:szCs w:val="24"/>
        </w:rPr>
        <w:t xml:space="preserve">over </w:t>
      </w:r>
      <w:r w:rsidR="001D5AD7" w:rsidRPr="00DA695B">
        <w:rPr>
          <w:rFonts w:ascii="Times New Roman" w:hAnsi="Times New Roman"/>
          <w:sz w:val="24"/>
          <w:szCs w:val="24"/>
        </w:rPr>
        <w:t>l</w:t>
      </w:r>
      <w:r w:rsidR="00745242" w:rsidRPr="00DA695B">
        <w:rPr>
          <w:rFonts w:ascii="Times New Roman" w:hAnsi="Times New Roman"/>
          <w:sz w:val="24"/>
          <w:szCs w:val="24"/>
        </w:rPr>
        <w:t>etter &amp; position description</w:t>
      </w:r>
      <w:r w:rsidR="00745242" w:rsidRPr="00DA695B">
        <w:rPr>
          <w:rFonts w:ascii="Times New Roman" w:hAnsi="Times New Roman"/>
          <w:sz w:val="24"/>
          <w:szCs w:val="24"/>
        </w:rPr>
        <w:tab/>
      </w:r>
      <w:r w:rsidR="00745242" w:rsidRPr="00DA695B">
        <w:rPr>
          <w:rFonts w:ascii="Times New Roman" w:hAnsi="Times New Roman"/>
          <w:sz w:val="24"/>
          <w:szCs w:val="24"/>
        </w:rPr>
        <w:tab/>
        <w:t>15</w:t>
      </w:r>
      <w:r w:rsidR="001C2AE8" w:rsidRPr="00DA695B">
        <w:rPr>
          <w:rFonts w:ascii="Times New Roman" w:hAnsi="Times New Roman"/>
          <w:sz w:val="24"/>
          <w:szCs w:val="24"/>
        </w:rPr>
        <w:t>%</w:t>
      </w:r>
    </w:p>
    <w:p w14:paraId="750D6CF5" w14:textId="3BDB8623" w:rsidR="001C2AE8" w:rsidRPr="00DA695B" w:rsidRDefault="001D5AD7" w:rsidP="001C2AE8">
      <w:pPr>
        <w:rPr>
          <w:rFonts w:ascii="Times New Roman" w:hAnsi="Times New Roman"/>
          <w:sz w:val="24"/>
          <w:szCs w:val="24"/>
        </w:rPr>
      </w:pPr>
      <w:r w:rsidRPr="00DA695B">
        <w:rPr>
          <w:rFonts w:ascii="Times New Roman" w:hAnsi="Times New Roman"/>
          <w:sz w:val="24"/>
          <w:szCs w:val="24"/>
        </w:rPr>
        <w:t>Individual written assignment</w:t>
      </w:r>
      <w:r w:rsidRPr="00DA695B">
        <w:rPr>
          <w:rFonts w:ascii="Times New Roman" w:hAnsi="Times New Roman"/>
          <w:sz w:val="24"/>
          <w:szCs w:val="24"/>
        </w:rPr>
        <w:tab/>
      </w:r>
      <w:r w:rsidR="00745242" w:rsidRPr="00DA695B">
        <w:rPr>
          <w:rFonts w:ascii="Times New Roman" w:hAnsi="Times New Roman"/>
          <w:sz w:val="24"/>
          <w:szCs w:val="24"/>
        </w:rPr>
        <w:tab/>
      </w:r>
      <w:r w:rsidR="00745242" w:rsidRPr="00DA695B">
        <w:rPr>
          <w:rFonts w:ascii="Times New Roman" w:hAnsi="Times New Roman"/>
          <w:sz w:val="24"/>
          <w:szCs w:val="24"/>
        </w:rPr>
        <w:tab/>
      </w:r>
      <w:r w:rsidR="00FF090B">
        <w:rPr>
          <w:rFonts w:ascii="Times New Roman" w:hAnsi="Times New Roman"/>
          <w:sz w:val="24"/>
          <w:szCs w:val="24"/>
        </w:rPr>
        <w:t xml:space="preserve">            </w:t>
      </w:r>
      <w:r w:rsidR="00745242" w:rsidRPr="00DA695B">
        <w:rPr>
          <w:rFonts w:ascii="Times New Roman" w:hAnsi="Times New Roman"/>
          <w:sz w:val="24"/>
          <w:szCs w:val="24"/>
        </w:rPr>
        <w:t>15</w:t>
      </w:r>
      <w:r w:rsidR="001C2AE8" w:rsidRPr="00DA695B">
        <w:rPr>
          <w:rFonts w:ascii="Times New Roman" w:hAnsi="Times New Roman"/>
          <w:sz w:val="24"/>
          <w:szCs w:val="24"/>
        </w:rPr>
        <w:t>%</w:t>
      </w:r>
      <w:r w:rsidR="001C2AE8" w:rsidRPr="00DA695B">
        <w:rPr>
          <w:rFonts w:ascii="Times New Roman" w:hAnsi="Times New Roman"/>
          <w:sz w:val="24"/>
          <w:szCs w:val="24"/>
        </w:rPr>
        <w:tab/>
      </w:r>
    </w:p>
    <w:p w14:paraId="1F19DBAE" w14:textId="6FB5B0D2" w:rsidR="001C2AE8" w:rsidRPr="00DA695B" w:rsidRDefault="001C2AE8" w:rsidP="001C2AE8">
      <w:pPr>
        <w:rPr>
          <w:rFonts w:ascii="Times New Roman" w:hAnsi="Times New Roman"/>
          <w:sz w:val="24"/>
          <w:szCs w:val="24"/>
        </w:rPr>
      </w:pPr>
      <w:r w:rsidRPr="00DA695B">
        <w:rPr>
          <w:rFonts w:ascii="Times New Roman" w:hAnsi="Times New Roman"/>
          <w:sz w:val="24"/>
          <w:szCs w:val="24"/>
        </w:rPr>
        <w:t>Group presentation</w:t>
      </w:r>
      <w:r w:rsidR="001D5AD7" w:rsidRPr="00DA695B">
        <w:rPr>
          <w:rFonts w:ascii="Times New Roman" w:hAnsi="Times New Roman"/>
          <w:sz w:val="24"/>
          <w:szCs w:val="24"/>
        </w:rPr>
        <w:t>s</w:t>
      </w:r>
      <w:r w:rsidRPr="00DA695B">
        <w:rPr>
          <w:rFonts w:ascii="Times New Roman" w:hAnsi="Times New Roman"/>
          <w:sz w:val="24"/>
          <w:szCs w:val="24"/>
        </w:rPr>
        <w:tab/>
      </w:r>
      <w:r w:rsidRPr="00DA695B">
        <w:rPr>
          <w:rFonts w:ascii="Times New Roman" w:hAnsi="Times New Roman"/>
          <w:sz w:val="24"/>
          <w:szCs w:val="24"/>
        </w:rPr>
        <w:tab/>
      </w:r>
      <w:r w:rsidRPr="00DA695B">
        <w:rPr>
          <w:rFonts w:ascii="Times New Roman" w:hAnsi="Times New Roman"/>
          <w:sz w:val="24"/>
          <w:szCs w:val="24"/>
        </w:rPr>
        <w:tab/>
      </w:r>
      <w:r w:rsidRPr="00DA695B">
        <w:rPr>
          <w:rFonts w:ascii="Times New Roman" w:hAnsi="Times New Roman"/>
          <w:sz w:val="24"/>
          <w:szCs w:val="24"/>
        </w:rPr>
        <w:tab/>
      </w:r>
      <w:r w:rsidR="00FF090B">
        <w:rPr>
          <w:rFonts w:ascii="Times New Roman" w:hAnsi="Times New Roman"/>
          <w:sz w:val="24"/>
          <w:szCs w:val="24"/>
        </w:rPr>
        <w:t xml:space="preserve">            </w:t>
      </w:r>
      <w:r w:rsidRPr="00DA695B">
        <w:rPr>
          <w:rFonts w:ascii="Times New Roman" w:hAnsi="Times New Roman"/>
          <w:sz w:val="24"/>
          <w:szCs w:val="24"/>
        </w:rPr>
        <w:t>20%</w:t>
      </w:r>
    </w:p>
    <w:p w14:paraId="3E0D729C" w14:textId="45214399" w:rsidR="001C2AE8" w:rsidRPr="00DA695B" w:rsidRDefault="009E763C" w:rsidP="001C2AE8">
      <w:pPr>
        <w:pStyle w:val="BodyTextIndent"/>
        <w:ind w:left="0"/>
        <w:outlineLvl w:val="0"/>
        <w:rPr>
          <w:rFonts w:ascii="Times New Roman" w:hAnsi="Times New Roman"/>
          <w:sz w:val="24"/>
          <w:szCs w:val="24"/>
        </w:rPr>
      </w:pPr>
      <w:r w:rsidRPr="00DA695B">
        <w:rPr>
          <w:rFonts w:ascii="Times New Roman" w:hAnsi="Times New Roman"/>
          <w:sz w:val="24"/>
          <w:szCs w:val="24"/>
        </w:rPr>
        <w:t>Take home final</w:t>
      </w:r>
      <w:r w:rsidRPr="00DA695B">
        <w:rPr>
          <w:rFonts w:ascii="Times New Roman" w:hAnsi="Times New Roman"/>
          <w:sz w:val="24"/>
          <w:szCs w:val="24"/>
        </w:rPr>
        <w:tab/>
      </w:r>
      <w:r w:rsidR="00FF090B">
        <w:rPr>
          <w:rFonts w:ascii="Times New Roman" w:hAnsi="Times New Roman"/>
          <w:sz w:val="24"/>
          <w:szCs w:val="24"/>
        </w:rPr>
        <w:tab/>
      </w:r>
      <w:r w:rsidR="00FF090B">
        <w:rPr>
          <w:rFonts w:ascii="Times New Roman" w:hAnsi="Times New Roman"/>
          <w:sz w:val="24"/>
          <w:szCs w:val="24"/>
        </w:rPr>
        <w:tab/>
        <w:t xml:space="preserve">                        </w:t>
      </w:r>
      <w:r w:rsidR="001C2AE8" w:rsidRPr="00DA695B">
        <w:rPr>
          <w:rFonts w:ascii="Times New Roman" w:hAnsi="Times New Roman"/>
          <w:sz w:val="24"/>
          <w:szCs w:val="24"/>
        </w:rPr>
        <w:t>10%</w:t>
      </w:r>
    </w:p>
    <w:p w14:paraId="24F2A0B1" w14:textId="77777777" w:rsidR="001C2AE8" w:rsidRPr="00DA695B" w:rsidRDefault="001C2AE8" w:rsidP="001C2AE8">
      <w:pPr>
        <w:pStyle w:val="BodyTextIndent"/>
        <w:ind w:left="0"/>
        <w:outlineLvl w:val="0"/>
        <w:rPr>
          <w:rFonts w:ascii="Times New Roman" w:hAnsi="Times New Roman"/>
          <w:sz w:val="24"/>
          <w:szCs w:val="24"/>
        </w:rPr>
      </w:pPr>
    </w:p>
    <w:p w14:paraId="0B0B6DDC" w14:textId="63C068C3" w:rsidR="001C2AE8" w:rsidRPr="00DA695B" w:rsidRDefault="001C2AE8" w:rsidP="001C2AE8">
      <w:pPr>
        <w:pStyle w:val="BodyTextIndent"/>
        <w:ind w:left="0"/>
        <w:outlineLvl w:val="0"/>
        <w:rPr>
          <w:rFonts w:ascii="Times New Roman" w:hAnsi="Times New Roman"/>
          <w:sz w:val="24"/>
          <w:szCs w:val="24"/>
        </w:rPr>
      </w:pPr>
      <w:r w:rsidRPr="00DA695B">
        <w:rPr>
          <w:rFonts w:ascii="Times New Roman" w:hAnsi="Times New Roman"/>
          <w:sz w:val="24"/>
          <w:szCs w:val="24"/>
        </w:rPr>
        <w:t xml:space="preserve">Barring unforeseen circumstances, written assignments </w:t>
      </w:r>
      <w:r w:rsidR="001D5AD7" w:rsidRPr="00DA695B">
        <w:rPr>
          <w:rFonts w:ascii="Times New Roman" w:hAnsi="Times New Roman"/>
          <w:sz w:val="24"/>
          <w:szCs w:val="24"/>
        </w:rPr>
        <w:t xml:space="preserve">will </w:t>
      </w:r>
      <w:r w:rsidRPr="00DA695B">
        <w:rPr>
          <w:rFonts w:ascii="Times New Roman" w:hAnsi="Times New Roman"/>
          <w:sz w:val="24"/>
          <w:szCs w:val="24"/>
        </w:rPr>
        <w:t>be returned within 2 weeks of submission.</w:t>
      </w:r>
    </w:p>
    <w:p w14:paraId="5082564E" w14:textId="77777777" w:rsidR="00F36649" w:rsidRPr="00DA695B" w:rsidRDefault="00F36649" w:rsidP="001C2AE8">
      <w:pPr>
        <w:pStyle w:val="BodyTextIndent"/>
        <w:ind w:left="0"/>
        <w:outlineLvl w:val="0"/>
        <w:rPr>
          <w:rFonts w:ascii="Times New Roman" w:hAnsi="Times New Roman"/>
          <w:sz w:val="24"/>
          <w:szCs w:val="24"/>
        </w:rPr>
      </w:pPr>
    </w:p>
    <w:p w14:paraId="3335CFD2" w14:textId="77777777" w:rsidR="00F36649" w:rsidRPr="00DA695B" w:rsidRDefault="00F36649" w:rsidP="001C2AE8">
      <w:pPr>
        <w:pStyle w:val="BodyTextIndent"/>
        <w:ind w:left="0"/>
        <w:outlineLvl w:val="0"/>
        <w:rPr>
          <w:rFonts w:ascii="Times New Roman" w:hAnsi="Times New Roman"/>
          <w:sz w:val="24"/>
          <w:szCs w:val="24"/>
        </w:rPr>
      </w:pPr>
      <w:r w:rsidRPr="00DA695B">
        <w:rPr>
          <w:rFonts w:ascii="Times New Roman" w:hAnsi="Times New Roman"/>
          <w:sz w:val="24"/>
          <w:szCs w:val="24"/>
          <w:u w:val="single"/>
        </w:rPr>
        <w:t>MAKE-UP POLICY</w:t>
      </w:r>
    </w:p>
    <w:p w14:paraId="32726AD4" w14:textId="77777777" w:rsidR="001C2AE8" w:rsidRPr="00DA695B" w:rsidRDefault="001C2AE8" w:rsidP="001C2AE8">
      <w:pPr>
        <w:pStyle w:val="BodyTextIndent"/>
        <w:ind w:left="0"/>
        <w:outlineLvl w:val="0"/>
        <w:rPr>
          <w:rFonts w:ascii="Times New Roman" w:hAnsi="Times New Roman"/>
          <w:sz w:val="24"/>
          <w:szCs w:val="24"/>
        </w:rPr>
      </w:pPr>
    </w:p>
    <w:p w14:paraId="677FFA26" w14:textId="26A64320" w:rsidR="001D5AD7" w:rsidRPr="00DA695B" w:rsidRDefault="001D5AD7" w:rsidP="001C2AE8">
      <w:pPr>
        <w:pStyle w:val="BodyTextIndent"/>
        <w:ind w:left="0"/>
        <w:outlineLvl w:val="0"/>
        <w:rPr>
          <w:rFonts w:ascii="Times New Roman" w:hAnsi="Times New Roman"/>
          <w:sz w:val="24"/>
          <w:szCs w:val="24"/>
        </w:rPr>
      </w:pPr>
      <w:r w:rsidRPr="00DA695B">
        <w:rPr>
          <w:rFonts w:ascii="Times New Roman" w:hAnsi="Times New Roman"/>
          <w:sz w:val="24"/>
          <w:szCs w:val="24"/>
        </w:rPr>
        <w:t>Make up of missed assignments will only be allowed when arrangements have been made with the faculty prior to the due date.</w:t>
      </w:r>
    </w:p>
    <w:p w14:paraId="6A79220D" w14:textId="77777777" w:rsidR="001C2AE8" w:rsidRPr="00DA695B" w:rsidRDefault="001C2AE8" w:rsidP="001C2AE8">
      <w:pPr>
        <w:rPr>
          <w:rFonts w:ascii="Times New Roman" w:hAnsi="Times New Roman"/>
          <w:b/>
          <w:bCs/>
          <w:sz w:val="24"/>
          <w:szCs w:val="24"/>
        </w:rPr>
      </w:pPr>
    </w:p>
    <w:p w14:paraId="441C4129" w14:textId="77777777" w:rsidR="001C2AE8" w:rsidRPr="00DA695B" w:rsidRDefault="001C2AE8" w:rsidP="001C2AE8">
      <w:pPr>
        <w:pStyle w:val="Heading1"/>
        <w:rPr>
          <w:rFonts w:ascii="Times New Roman" w:hAnsi="Times New Roman"/>
          <w:sz w:val="24"/>
          <w:szCs w:val="24"/>
        </w:rPr>
      </w:pPr>
      <w:r w:rsidRPr="00DA695B">
        <w:rPr>
          <w:rFonts w:ascii="Times New Roman" w:hAnsi="Times New Roman"/>
          <w:sz w:val="24"/>
          <w:szCs w:val="24"/>
        </w:rPr>
        <w:t>GRADING SCALE</w:t>
      </w:r>
    </w:p>
    <w:p w14:paraId="1F30A5F2" w14:textId="77777777" w:rsidR="00FF090B" w:rsidRPr="00FF090B" w:rsidRDefault="00FF090B" w:rsidP="00FF090B">
      <w:pPr>
        <w:rPr>
          <w:rFonts w:ascii="Times New Roman" w:hAnsi="Times New Roman"/>
          <w:sz w:val="24"/>
        </w:rPr>
      </w:pPr>
      <w:r w:rsidRPr="00FF090B">
        <w:rPr>
          <w:rFonts w:ascii="Times New Roman" w:hAnsi="Times New Roman"/>
          <w:sz w:val="24"/>
        </w:rPr>
        <w:t xml:space="preserve">  </w:t>
      </w:r>
      <w:r w:rsidRPr="00FF090B">
        <w:rPr>
          <w:rFonts w:ascii="Times New Roman" w:hAnsi="Times New Roman"/>
          <w:sz w:val="24"/>
        </w:rPr>
        <w:tab/>
        <w:t>A</w:t>
      </w:r>
      <w:r w:rsidRPr="00FF090B">
        <w:rPr>
          <w:rFonts w:ascii="Times New Roman" w:hAnsi="Times New Roman"/>
          <w:sz w:val="24"/>
        </w:rPr>
        <w:tab/>
        <w:t>95-100</w:t>
      </w:r>
      <w:r w:rsidRPr="00FF090B">
        <w:rPr>
          <w:rFonts w:ascii="Times New Roman" w:hAnsi="Times New Roman"/>
          <w:sz w:val="24"/>
        </w:rPr>
        <w:tab/>
        <w:t>(4.0)</w:t>
      </w:r>
      <w:r w:rsidRPr="00FF090B">
        <w:rPr>
          <w:rFonts w:ascii="Times New Roman" w:hAnsi="Times New Roman"/>
          <w:sz w:val="24"/>
        </w:rPr>
        <w:tab/>
      </w:r>
      <w:r w:rsidRPr="00FF090B">
        <w:rPr>
          <w:rFonts w:ascii="Times New Roman" w:hAnsi="Times New Roman"/>
          <w:sz w:val="24"/>
        </w:rPr>
        <w:tab/>
        <w:t>C</w:t>
      </w:r>
      <w:r w:rsidRPr="00FF090B">
        <w:rPr>
          <w:rFonts w:ascii="Times New Roman" w:hAnsi="Times New Roman"/>
          <w:sz w:val="24"/>
        </w:rPr>
        <w:tab/>
        <w:t>74-79* (2.0)</w:t>
      </w:r>
    </w:p>
    <w:p w14:paraId="285AEF49" w14:textId="77777777" w:rsidR="00FF090B" w:rsidRPr="00FF090B" w:rsidRDefault="00FF090B" w:rsidP="00FF090B">
      <w:pPr>
        <w:rPr>
          <w:rFonts w:ascii="Times New Roman" w:hAnsi="Times New Roman"/>
          <w:sz w:val="24"/>
        </w:rPr>
      </w:pPr>
      <w:r w:rsidRPr="00FF090B">
        <w:rPr>
          <w:rFonts w:ascii="Times New Roman" w:hAnsi="Times New Roman"/>
          <w:sz w:val="24"/>
        </w:rPr>
        <w:tab/>
        <w:t>A-</w:t>
      </w:r>
      <w:r w:rsidRPr="00FF090B">
        <w:rPr>
          <w:rFonts w:ascii="Times New Roman" w:hAnsi="Times New Roman"/>
          <w:sz w:val="24"/>
        </w:rPr>
        <w:tab/>
        <w:t>93-94   (3.67)</w:t>
      </w:r>
      <w:r w:rsidRPr="00FF090B">
        <w:rPr>
          <w:rFonts w:ascii="Times New Roman" w:hAnsi="Times New Roman"/>
          <w:sz w:val="24"/>
        </w:rPr>
        <w:tab/>
      </w:r>
      <w:r w:rsidRPr="00FF090B">
        <w:rPr>
          <w:rFonts w:ascii="Times New Roman" w:hAnsi="Times New Roman"/>
          <w:sz w:val="24"/>
        </w:rPr>
        <w:tab/>
        <w:t>C-</w:t>
      </w:r>
      <w:r w:rsidRPr="00FF090B">
        <w:rPr>
          <w:rFonts w:ascii="Times New Roman" w:hAnsi="Times New Roman"/>
          <w:sz w:val="24"/>
        </w:rPr>
        <w:tab/>
        <w:t>72-73   (1.67)</w:t>
      </w:r>
    </w:p>
    <w:p w14:paraId="439A8A1A" w14:textId="77777777" w:rsidR="00FF090B" w:rsidRPr="00FF090B" w:rsidRDefault="00FF090B" w:rsidP="00FF090B">
      <w:pPr>
        <w:ind w:firstLine="720"/>
        <w:rPr>
          <w:rFonts w:ascii="Times New Roman" w:hAnsi="Times New Roman"/>
          <w:sz w:val="24"/>
        </w:rPr>
      </w:pPr>
      <w:r w:rsidRPr="00FF090B">
        <w:rPr>
          <w:rFonts w:ascii="Times New Roman" w:hAnsi="Times New Roman"/>
          <w:sz w:val="24"/>
        </w:rPr>
        <w:t>B+</w:t>
      </w:r>
      <w:r w:rsidRPr="00FF090B">
        <w:rPr>
          <w:rFonts w:ascii="Times New Roman" w:hAnsi="Times New Roman"/>
          <w:sz w:val="24"/>
        </w:rPr>
        <w:tab/>
        <w:t>91- 92</w:t>
      </w:r>
      <w:r w:rsidRPr="00FF090B">
        <w:rPr>
          <w:rFonts w:ascii="Times New Roman" w:hAnsi="Times New Roman"/>
          <w:sz w:val="24"/>
        </w:rPr>
        <w:tab/>
        <w:t>(3.33)</w:t>
      </w:r>
      <w:r w:rsidRPr="00FF090B">
        <w:rPr>
          <w:rFonts w:ascii="Times New Roman" w:hAnsi="Times New Roman"/>
          <w:sz w:val="24"/>
        </w:rPr>
        <w:tab/>
      </w:r>
      <w:r w:rsidRPr="00FF090B">
        <w:rPr>
          <w:rFonts w:ascii="Times New Roman" w:hAnsi="Times New Roman"/>
          <w:sz w:val="24"/>
        </w:rPr>
        <w:tab/>
        <w:t>D+</w:t>
      </w:r>
      <w:r w:rsidRPr="00FF090B">
        <w:rPr>
          <w:rFonts w:ascii="Times New Roman" w:hAnsi="Times New Roman"/>
          <w:sz w:val="24"/>
        </w:rPr>
        <w:tab/>
        <w:t>70-71   (1.33)</w:t>
      </w:r>
    </w:p>
    <w:p w14:paraId="1AB0E555" w14:textId="77777777" w:rsidR="00FF090B" w:rsidRPr="00FF090B" w:rsidRDefault="00FF090B" w:rsidP="00FF090B">
      <w:pPr>
        <w:rPr>
          <w:rFonts w:ascii="Times New Roman" w:hAnsi="Times New Roman"/>
          <w:sz w:val="24"/>
        </w:rPr>
      </w:pPr>
      <w:r w:rsidRPr="00FF090B">
        <w:rPr>
          <w:rFonts w:ascii="Times New Roman" w:hAnsi="Times New Roman"/>
          <w:sz w:val="24"/>
        </w:rPr>
        <w:tab/>
        <w:t>B</w:t>
      </w:r>
      <w:r w:rsidRPr="00FF090B">
        <w:rPr>
          <w:rFonts w:ascii="Times New Roman" w:hAnsi="Times New Roman"/>
          <w:sz w:val="24"/>
        </w:rPr>
        <w:tab/>
        <w:t>84-90</w:t>
      </w:r>
      <w:r w:rsidRPr="00FF090B">
        <w:rPr>
          <w:rFonts w:ascii="Times New Roman" w:hAnsi="Times New Roman"/>
          <w:sz w:val="24"/>
        </w:rPr>
        <w:tab/>
        <w:t>(3.0)</w:t>
      </w:r>
      <w:r w:rsidRPr="00FF090B">
        <w:rPr>
          <w:rFonts w:ascii="Times New Roman" w:hAnsi="Times New Roman"/>
          <w:sz w:val="24"/>
        </w:rPr>
        <w:tab/>
      </w:r>
      <w:r w:rsidRPr="00FF090B">
        <w:rPr>
          <w:rFonts w:ascii="Times New Roman" w:hAnsi="Times New Roman"/>
          <w:sz w:val="24"/>
        </w:rPr>
        <w:tab/>
        <w:t>D</w:t>
      </w:r>
      <w:r w:rsidRPr="00FF090B">
        <w:rPr>
          <w:rFonts w:ascii="Times New Roman" w:hAnsi="Times New Roman"/>
          <w:sz w:val="24"/>
        </w:rPr>
        <w:tab/>
        <w:t>64-69   (1.0)</w:t>
      </w:r>
    </w:p>
    <w:p w14:paraId="0F5AB836" w14:textId="77777777" w:rsidR="00FF090B" w:rsidRPr="00FF090B" w:rsidRDefault="00FF090B" w:rsidP="00FF090B">
      <w:pPr>
        <w:rPr>
          <w:rFonts w:ascii="Times New Roman" w:hAnsi="Times New Roman"/>
          <w:sz w:val="24"/>
        </w:rPr>
      </w:pPr>
      <w:r w:rsidRPr="00FF090B">
        <w:rPr>
          <w:rFonts w:ascii="Times New Roman" w:hAnsi="Times New Roman"/>
          <w:sz w:val="24"/>
        </w:rPr>
        <w:tab/>
        <w:t>B-</w:t>
      </w:r>
      <w:r w:rsidRPr="00FF090B">
        <w:rPr>
          <w:rFonts w:ascii="Times New Roman" w:hAnsi="Times New Roman"/>
          <w:sz w:val="24"/>
        </w:rPr>
        <w:tab/>
        <w:t>82-83</w:t>
      </w:r>
      <w:r w:rsidRPr="00FF090B">
        <w:rPr>
          <w:rFonts w:ascii="Times New Roman" w:hAnsi="Times New Roman"/>
          <w:sz w:val="24"/>
        </w:rPr>
        <w:tab/>
        <w:t>(2.67)</w:t>
      </w:r>
      <w:r w:rsidRPr="00FF090B">
        <w:rPr>
          <w:rFonts w:ascii="Times New Roman" w:hAnsi="Times New Roman"/>
          <w:sz w:val="24"/>
        </w:rPr>
        <w:tab/>
      </w:r>
      <w:r w:rsidRPr="00FF090B">
        <w:rPr>
          <w:rFonts w:ascii="Times New Roman" w:hAnsi="Times New Roman"/>
          <w:sz w:val="24"/>
        </w:rPr>
        <w:tab/>
        <w:t>D-</w:t>
      </w:r>
      <w:r w:rsidRPr="00FF090B">
        <w:rPr>
          <w:rFonts w:ascii="Times New Roman" w:hAnsi="Times New Roman"/>
          <w:sz w:val="24"/>
        </w:rPr>
        <w:tab/>
        <w:t>62-63   (0.67)</w:t>
      </w:r>
    </w:p>
    <w:p w14:paraId="2659AA4A" w14:textId="77777777" w:rsidR="00FF090B" w:rsidRPr="00FF090B" w:rsidRDefault="00FF090B" w:rsidP="00FF090B">
      <w:pPr>
        <w:rPr>
          <w:rFonts w:ascii="Times New Roman" w:hAnsi="Times New Roman"/>
          <w:sz w:val="24"/>
        </w:rPr>
      </w:pPr>
      <w:r w:rsidRPr="00FF090B">
        <w:rPr>
          <w:rFonts w:ascii="Times New Roman" w:hAnsi="Times New Roman"/>
          <w:sz w:val="24"/>
        </w:rPr>
        <w:tab/>
        <w:t>C+</w:t>
      </w:r>
      <w:r w:rsidRPr="00FF090B">
        <w:rPr>
          <w:rFonts w:ascii="Times New Roman" w:hAnsi="Times New Roman"/>
          <w:sz w:val="24"/>
        </w:rPr>
        <w:tab/>
        <w:t>80-81</w:t>
      </w:r>
      <w:r w:rsidRPr="00FF090B">
        <w:rPr>
          <w:rFonts w:ascii="Times New Roman" w:hAnsi="Times New Roman"/>
          <w:sz w:val="24"/>
        </w:rPr>
        <w:tab/>
        <w:t>(2.33)</w:t>
      </w:r>
      <w:r w:rsidRPr="00FF090B">
        <w:rPr>
          <w:rFonts w:ascii="Times New Roman" w:hAnsi="Times New Roman"/>
          <w:sz w:val="24"/>
        </w:rPr>
        <w:tab/>
      </w:r>
      <w:r w:rsidRPr="00FF090B">
        <w:rPr>
          <w:rFonts w:ascii="Times New Roman" w:hAnsi="Times New Roman"/>
          <w:sz w:val="24"/>
        </w:rPr>
        <w:tab/>
        <w:t>E</w:t>
      </w:r>
      <w:r w:rsidRPr="00FF090B">
        <w:rPr>
          <w:rFonts w:ascii="Times New Roman" w:hAnsi="Times New Roman"/>
          <w:sz w:val="24"/>
        </w:rPr>
        <w:tab/>
        <w:t>61 or below (0.0)</w:t>
      </w:r>
    </w:p>
    <w:p w14:paraId="58E694F9" w14:textId="77777777" w:rsidR="00FF090B" w:rsidRPr="00FF090B" w:rsidRDefault="00FF090B" w:rsidP="00FF090B">
      <w:pPr>
        <w:ind w:left="720" w:firstLine="720"/>
        <w:rPr>
          <w:rFonts w:ascii="Times New Roman" w:hAnsi="Times New Roman"/>
          <w:sz w:val="24"/>
        </w:rPr>
      </w:pPr>
      <w:r w:rsidRPr="00FF090B">
        <w:rPr>
          <w:rFonts w:ascii="Times New Roman" w:hAnsi="Times New Roman"/>
          <w:sz w:val="24"/>
        </w:rPr>
        <w:t>* 74 is the minimal passing grade</w:t>
      </w:r>
    </w:p>
    <w:p w14:paraId="0DF5264D" w14:textId="77777777" w:rsidR="00862357" w:rsidRPr="00DA695B" w:rsidRDefault="00862357" w:rsidP="00862357">
      <w:pPr>
        <w:rPr>
          <w:rFonts w:ascii="Times New Roman" w:hAnsi="Times New Roman"/>
          <w:sz w:val="24"/>
          <w:szCs w:val="24"/>
        </w:rPr>
      </w:pPr>
    </w:p>
    <w:p w14:paraId="21EB76B6" w14:textId="77777777" w:rsidR="00757DE4" w:rsidRPr="00757DE4" w:rsidRDefault="00862357" w:rsidP="00757DE4">
      <w:pPr>
        <w:ind w:firstLine="720"/>
        <w:rPr>
          <w:rFonts w:ascii="Times New Roman" w:hAnsi="Times New Roman"/>
        </w:rPr>
      </w:pPr>
      <w:r w:rsidRPr="00757DE4">
        <w:rPr>
          <w:rFonts w:ascii="Times New Roman" w:hAnsi="Times New Roman"/>
        </w:rPr>
        <w:t xml:space="preserve">For more information on grades and grading policies, please refer to University’s </w:t>
      </w:r>
      <w:r w:rsidR="001D5AD7" w:rsidRPr="00757DE4">
        <w:rPr>
          <w:rFonts w:ascii="Times New Roman" w:hAnsi="Times New Roman"/>
        </w:rPr>
        <w:t xml:space="preserve">graduate </w:t>
      </w:r>
      <w:r w:rsidRPr="00757DE4">
        <w:rPr>
          <w:rFonts w:ascii="Times New Roman" w:hAnsi="Times New Roman"/>
        </w:rPr>
        <w:t>grading policies:</w:t>
      </w:r>
      <w:r w:rsidR="00757DE4" w:rsidRPr="00757DE4">
        <w:rPr>
          <w:rFonts w:ascii="Times New Roman" w:hAnsi="Times New Roman"/>
        </w:rPr>
        <w:t xml:space="preserve"> </w:t>
      </w:r>
      <w:r w:rsidR="00757DE4" w:rsidRPr="00757DE4">
        <w:rPr>
          <w:rStyle w:val="Hyperlink"/>
          <w:rFonts w:ascii="Times New Roman" w:hAnsi="Times New Roman"/>
        </w:rPr>
        <w:t>http://gradcatalog.ufl.edu/content.php?catoid=4&amp;navoid=907#grades</w:t>
      </w:r>
    </w:p>
    <w:p w14:paraId="4D0BAFAF" w14:textId="1A9DEF01" w:rsidR="00862357" w:rsidRPr="00DA695B" w:rsidRDefault="00862357" w:rsidP="007F18E8">
      <w:pPr>
        <w:pStyle w:val="Default"/>
        <w:ind w:firstLine="720"/>
      </w:pPr>
    </w:p>
    <w:p w14:paraId="4F3F3318" w14:textId="77777777" w:rsidR="007F18E8" w:rsidRPr="007F18E8" w:rsidRDefault="007F18E8" w:rsidP="007F18E8">
      <w:pPr>
        <w:rPr>
          <w:rFonts w:ascii="Times New Roman" w:hAnsi="Times New Roman"/>
          <w:caps/>
          <w:sz w:val="24"/>
          <w:szCs w:val="24"/>
          <w:u w:val="single"/>
        </w:rPr>
      </w:pPr>
      <w:bookmarkStart w:id="2" w:name="_GoBack"/>
      <w:bookmarkEnd w:id="2"/>
      <w:r w:rsidRPr="007F18E8">
        <w:rPr>
          <w:rFonts w:ascii="Times New Roman" w:hAnsi="Times New Roman"/>
          <w:caps/>
          <w:sz w:val="24"/>
          <w:szCs w:val="24"/>
          <w:u w:val="single"/>
        </w:rPr>
        <w:t xml:space="preserve">University and College of Nursing Policies:  </w:t>
      </w:r>
    </w:p>
    <w:p w14:paraId="4698119C" w14:textId="77777777" w:rsidR="007F18E8" w:rsidRPr="007F18E8" w:rsidRDefault="007F18E8" w:rsidP="007F18E8">
      <w:pPr>
        <w:rPr>
          <w:rFonts w:ascii="Times New Roman" w:hAnsi="Times New Roman"/>
          <w:sz w:val="24"/>
          <w:szCs w:val="24"/>
        </w:rPr>
      </w:pPr>
      <w:r w:rsidRPr="007F18E8">
        <w:rPr>
          <w:rFonts w:ascii="Times New Roman" w:hAnsi="Times New Roman"/>
          <w:caps/>
          <w:sz w:val="24"/>
          <w:szCs w:val="24"/>
        </w:rPr>
        <w:tab/>
      </w:r>
      <w:r w:rsidRPr="007F18E8">
        <w:rPr>
          <w:rFonts w:ascii="Times New Roman" w:hAnsi="Times New Roman"/>
          <w:sz w:val="24"/>
          <w:szCs w:val="24"/>
        </w:rPr>
        <w:t xml:space="preserve">Please see the College of Nursing website for a full explanation of each of the following policies - </w:t>
      </w:r>
      <w:hyperlink r:id="rId12" w:history="1">
        <w:r w:rsidRPr="007F18E8">
          <w:rPr>
            <w:rFonts w:ascii="Times New Roman" w:hAnsi="Times New Roman"/>
            <w:color w:val="0000FF"/>
            <w:sz w:val="24"/>
            <w:szCs w:val="24"/>
            <w:u w:val="single"/>
          </w:rPr>
          <w:t>http://nursing.ufl.edu/students/student-policies-and-handbooks/course-policies/</w:t>
        </w:r>
      </w:hyperlink>
      <w:r w:rsidRPr="007F18E8">
        <w:rPr>
          <w:rFonts w:ascii="Times New Roman" w:hAnsi="Times New Roman"/>
          <w:sz w:val="24"/>
          <w:szCs w:val="24"/>
        </w:rPr>
        <w:t>.</w:t>
      </w:r>
    </w:p>
    <w:p w14:paraId="52E87692" w14:textId="77777777" w:rsidR="007F18E8" w:rsidRPr="007F18E8" w:rsidRDefault="007F18E8" w:rsidP="007F18E8">
      <w:pPr>
        <w:rPr>
          <w:rFonts w:ascii="Times New Roman" w:hAnsi="Times New Roman"/>
          <w:sz w:val="24"/>
          <w:szCs w:val="24"/>
        </w:rPr>
      </w:pPr>
    </w:p>
    <w:p w14:paraId="3B19A445"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Attendance</w:t>
      </w:r>
    </w:p>
    <w:p w14:paraId="61BFADC0"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Academic Honesty</w:t>
      </w:r>
    </w:p>
    <w:p w14:paraId="117991EB"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UF Grading Policy</w:t>
      </w:r>
    </w:p>
    <w:p w14:paraId="7FDF9ED0"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Accommodations due to Disability</w:t>
      </w:r>
    </w:p>
    <w:p w14:paraId="40DC857A"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Religious Holidays</w:t>
      </w:r>
    </w:p>
    <w:p w14:paraId="66F97328"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Counseling and Mental Health Services</w:t>
      </w:r>
    </w:p>
    <w:p w14:paraId="0AC3BD92"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Student Handbook</w:t>
      </w:r>
    </w:p>
    <w:p w14:paraId="124C3D11"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Faculty Evaluations</w:t>
      </w:r>
    </w:p>
    <w:p w14:paraId="11CF8367" w14:textId="77777777" w:rsidR="007F18E8" w:rsidRPr="007F18E8" w:rsidRDefault="007F18E8" w:rsidP="007F18E8">
      <w:pPr>
        <w:rPr>
          <w:rFonts w:ascii="Times New Roman" w:hAnsi="Times New Roman"/>
          <w:sz w:val="24"/>
          <w:szCs w:val="24"/>
        </w:rPr>
      </w:pPr>
      <w:r w:rsidRPr="007F18E8">
        <w:rPr>
          <w:rFonts w:ascii="Times New Roman" w:hAnsi="Times New Roman"/>
          <w:sz w:val="24"/>
          <w:szCs w:val="24"/>
        </w:rPr>
        <w:t>Student Use of Social Media</w:t>
      </w:r>
    </w:p>
    <w:p w14:paraId="767FAB28" w14:textId="77777777" w:rsidR="001C2AE8" w:rsidRPr="00DA695B" w:rsidRDefault="001C2AE8" w:rsidP="001C2AE8">
      <w:pPr>
        <w:pStyle w:val="Heading1"/>
        <w:rPr>
          <w:rFonts w:ascii="Times New Roman" w:hAnsi="Times New Roman"/>
          <w:sz w:val="24"/>
          <w:szCs w:val="24"/>
        </w:rPr>
      </w:pPr>
    </w:p>
    <w:p w14:paraId="1AD618A4" w14:textId="41D06791" w:rsidR="001C2AE8" w:rsidRPr="00DA695B" w:rsidRDefault="001D5AD7" w:rsidP="001C2AE8">
      <w:pPr>
        <w:pStyle w:val="Heading1"/>
        <w:rPr>
          <w:rFonts w:ascii="Times New Roman" w:hAnsi="Times New Roman"/>
          <w:sz w:val="24"/>
          <w:szCs w:val="24"/>
        </w:rPr>
      </w:pPr>
      <w:r w:rsidRPr="00DA695B">
        <w:rPr>
          <w:rFonts w:ascii="Times New Roman" w:hAnsi="Times New Roman"/>
          <w:sz w:val="24"/>
          <w:szCs w:val="24"/>
        </w:rPr>
        <w:t>REQUIRED TEXTBOOK</w:t>
      </w:r>
    </w:p>
    <w:p w14:paraId="227C0FD7" w14:textId="77777777" w:rsidR="001C2AE8" w:rsidRPr="00DA695B" w:rsidRDefault="001C2AE8" w:rsidP="001C2A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 xml:space="preserve">Joel, L. (2013). Advanced practice nursing: Essentials for role development (3rd </w:t>
      </w:r>
      <w:proofErr w:type="gramStart"/>
      <w:r w:rsidRPr="00DA695B">
        <w:rPr>
          <w:rFonts w:ascii="Times New Roman" w:hAnsi="Times New Roman"/>
          <w:sz w:val="24"/>
          <w:szCs w:val="24"/>
        </w:rPr>
        <w:t>ed</w:t>
      </w:r>
      <w:proofErr w:type="gramEnd"/>
      <w:r w:rsidRPr="00DA695B">
        <w:rPr>
          <w:rFonts w:ascii="Times New Roman" w:hAnsi="Times New Roman"/>
          <w:sz w:val="24"/>
          <w:szCs w:val="24"/>
        </w:rPr>
        <w:t xml:space="preserve">.). Philadelphia, PA: F.A. Davis. </w:t>
      </w:r>
      <w:r w:rsidRPr="00DA695B">
        <w:rPr>
          <w:rFonts w:ascii="Times New Roman" w:hAnsi="Times New Roman"/>
          <w:bCs/>
          <w:sz w:val="24"/>
          <w:szCs w:val="24"/>
        </w:rPr>
        <w:t>ISBN</w:t>
      </w:r>
      <w:r w:rsidRPr="00DA695B">
        <w:rPr>
          <w:rFonts w:ascii="Times New Roman" w:hAnsi="Times New Roman"/>
          <w:sz w:val="24"/>
          <w:szCs w:val="24"/>
        </w:rPr>
        <w:t xml:space="preserve">-13: 978-0-8036- 2785-7. </w:t>
      </w:r>
    </w:p>
    <w:p w14:paraId="0C7870CB" w14:textId="77777777" w:rsidR="001C2AE8" w:rsidRDefault="001C2AE8" w:rsidP="001C2AE8">
      <w:pPr>
        <w:tabs>
          <w:tab w:val="left" w:pos="450"/>
          <w:tab w:val="left" w:pos="1080"/>
        </w:tabs>
        <w:outlineLvl w:val="0"/>
        <w:rPr>
          <w:rFonts w:ascii="Times New Roman" w:hAnsi="Times New Roman"/>
          <w:sz w:val="24"/>
          <w:szCs w:val="24"/>
        </w:rPr>
      </w:pPr>
    </w:p>
    <w:p w14:paraId="04CEE7C6" w14:textId="77777777" w:rsidR="007F18E8" w:rsidRPr="00DA695B" w:rsidRDefault="007F18E8" w:rsidP="001C2AE8">
      <w:pPr>
        <w:tabs>
          <w:tab w:val="left" w:pos="450"/>
          <w:tab w:val="left" w:pos="1080"/>
        </w:tabs>
        <w:outlineLvl w:val="0"/>
        <w:rPr>
          <w:rFonts w:ascii="Times New Roman" w:hAnsi="Times New Roman"/>
          <w:sz w:val="24"/>
          <w:szCs w:val="24"/>
        </w:rPr>
      </w:pPr>
    </w:p>
    <w:p w14:paraId="0586F3F0" w14:textId="75DF8883" w:rsidR="001C2AE8" w:rsidRDefault="001C2AE8" w:rsidP="001C2AE8">
      <w:pPr>
        <w:tabs>
          <w:tab w:val="left" w:pos="450"/>
          <w:tab w:val="left" w:pos="1080"/>
        </w:tabs>
        <w:outlineLvl w:val="0"/>
        <w:rPr>
          <w:rFonts w:ascii="Times New Roman" w:hAnsi="Times New Roman"/>
          <w:color w:val="333333"/>
          <w:sz w:val="24"/>
          <w:szCs w:val="24"/>
        </w:rPr>
      </w:pPr>
      <w:r w:rsidRPr="00DA695B">
        <w:rPr>
          <w:rFonts w:ascii="Times New Roman" w:hAnsi="Times New Roman"/>
          <w:sz w:val="24"/>
          <w:szCs w:val="24"/>
          <w:u w:val="single"/>
        </w:rPr>
        <w:t>RECOMMENDED TEXTBOOK</w:t>
      </w:r>
      <w:r w:rsidRPr="00DA695B">
        <w:rPr>
          <w:rFonts w:ascii="Times New Roman" w:hAnsi="Times New Roman"/>
          <w:sz w:val="24"/>
          <w:szCs w:val="24"/>
        </w:rPr>
        <w:br/>
        <w:t>Strongly Recommended Text for NP Students</w:t>
      </w:r>
      <w:proofErr w:type="gramStart"/>
      <w:r w:rsidRPr="00DA695B">
        <w:rPr>
          <w:rFonts w:ascii="Times New Roman" w:hAnsi="Times New Roman"/>
          <w:sz w:val="24"/>
          <w:szCs w:val="24"/>
        </w:rPr>
        <w:t>:</w:t>
      </w:r>
      <w:proofErr w:type="gramEnd"/>
      <w:r w:rsidR="00F67CE8" w:rsidRPr="00DA695B">
        <w:rPr>
          <w:rFonts w:ascii="Times New Roman" w:hAnsi="Times New Roman"/>
          <w:sz w:val="24"/>
          <w:szCs w:val="24"/>
        </w:rPr>
        <w:br/>
      </w:r>
      <w:proofErr w:type="spellStart"/>
      <w:r w:rsidR="00F67CE8" w:rsidRPr="00DA695B">
        <w:rPr>
          <w:rFonts w:ascii="Times New Roman" w:hAnsi="Times New Roman"/>
          <w:sz w:val="24"/>
          <w:szCs w:val="24"/>
        </w:rPr>
        <w:t>Buppert</w:t>
      </w:r>
      <w:proofErr w:type="spellEnd"/>
      <w:r w:rsidR="00F67CE8" w:rsidRPr="00DA695B">
        <w:rPr>
          <w:rFonts w:ascii="Times New Roman" w:hAnsi="Times New Roman"/>
          <w:sz w:val="24"/>
          <w:szCs w:val="24"/>
        </w:rPr>
        <w:t>, C. (2014</w:t>
      </w:r>
      <w:r w:rsidRPr="00DA695B">
        <w:rPr>
          <w:rFonts w:ascii="Times New Roman" w:hAnsi="Times New Roman"/>
          <w:sz w:val="24"/>
          <w:szCs w:val="24"/>
        </w:rPr>
        <w:t>). Nurse practitioner’s busine</w:t>
      </w:r>
      <w:r w:rsidR="00F67CE8" w:rsidRPr="00DA695B">
        <w:rPr>
          <w:rFonts w:ascii="Times New Roman" w:hAnsi="Times New Roman"/>
          <w:sz w:val="24"/>
          <w:szCs w:val="24"/>
        </w:rPr>
        <w:t>ss practice and legal guide (5</w:t>
      </w:r>
      <w:r w:rsidRPr="00DA695B">
        <w:rPr>
          <w:rFonts w:ascii="Times New Roman" w:hAnsi="Times New Roman"/>
          <w:sz w:val="24"/>
          <w:szCs w:val="24"/>
        </w:rPr>
        <w:t xml:space="preserve">th </w:t>
      </w:r>
      <w:proofErr w:type="gramStart"/>
      <w:r w:rsidRPr="00DA695B">
        <w:rPr>
          <w:rFonts w:ascii="Times New Roman" w:hAnsi="Times New Roman"/>
          <w:sz w:val="24"/>
          <w:szCs w:val="24"/>
        </w:rPr>
        <w:t>ed</w:t>
      </w:r>
      <w:proofErr w:type="gramEnd"/>
      <w:r w:rsidRPr="00DA695B">
        <w:rPr>
          <w:rFonts w:ascii="Times New Roman" w:hAnsi="Times New Roman"/>
          <w:sz w:val="24"/>
          <w:szCs w:val="24"/>
        </w:rPr>
        <w:t xml:space="preserve">.). Gaithersburg, MD: Aspen. </w:t>
      </w:r>
      <w:r w:rsidR="00F67CE8" w:rsidRPr="00DA695B">
        <w:rPr>
          <w:rFonts w:ascii="Times New Roman" w:hAnsi="Times New Roman"/>
          <w:bCs/>
          <w:color w:val="333333"/>
          <w:sz w:val="24"/>
          <w:szCs w:val="24"/>
        </w:rPr>
        <w:t>ASIN:</w:t>
      </w:r>
      <w:r w:rsidR="00F67CE8" w:rsidRPr="00DA695B">
        <w:rPr>
          <w:rFonts w:ascii="Times New Roman" w:hAnsi="Times New Roman"/>
          <w:color w:val="333333"/>
          <w:sz w:val="24"/>
          <w:szCs w:val="24"/>
        </w:rPr>
        <w:t xml:space="preserve"> B00N4ENKQU</w:t>
      </w:r>
    </w:p>
    <w:p w14:paraId="1FD6CEB6" w14:textId="77777777" w:rsidR="00DA695B" w:rsidRDefault="00DA695B" w:rsidP="001C2AE8">
      <w:pPr>
        <w:tabs>
          <w:tab w:val="left" w:pos="450"/>
          <w:tab w:val="left" w:pos="1080"/>
        </w:tabs>
        <w:outlineLvl w:val="0"/>
        <w:rPr>
          <w:rFonts w:ascii="Times New Roman" w:hAnsi="Times New Roman"/>
          <w:color w:val="333333"/>
          <w:sz w:val="24"/>
          <w:szCs w:val="24"/>
        </w:rPr>
      </w:pPr>
    </w:p>
    <w:p w14:paraId="2F9498F9" w14:textId="77777777" w:rsidR="00FF090B" w:rsidRDefault="00FF090B" w:rsidP="001C2AE8">
      <w:pPr>
        <w:tabs>
          <w:tab w:val="left" w:pos="450"/>
          <w:tab w:val="left" w:pos="1080"/>
        </w:tabs>
        <w:outlineLvl w:val="0"/>
        <w:rPr>
          <w:rFonts w:ascii="Times New Roman" w:hAnsi="Times New Roman"/>
          <w:color w:val="333333"/>
          <w:sz w:val="24"/>
          <w:szCs w:val="24"/>
        </w:rPr>
      </w:pPr>
    </w:p>
    <w:bookmarkEnd w:id="0"/>
    <w:bookmarkEnd w:id="1"/>
    <w:p w14:paraId="6C7E0F6C" w14:textId="3945E54D" w:rsidR="00982534" w:rsidRPr="00DA695B" w:rsidRDefault="00982534" w:rsidP="001C2AE8">
      <w:pPr>
        <w:tabs>
          <w:tab w:val="left" w:pos="450"/>
          <w:tab w:val="left" w:pos="1080"/>
        </w:tabs>
        <w:outlineLvl w:val="0"/>
        <w:rPr>
          <w:rFonts w:ascii="Times New Roman" w:hAnsi="Times New Roman"/>
          <w:sz w:val="24"/>
          <w:szCs w:val="24"/>
          <w:u w:val="single"/>
        </w:rPr>
      </w:pPr>
      <w:r w:rsidRPr="00DA695B">
        <w:rPr>
          <w:rFonts w:ascii="Times New Roman" w:hAnsi="Times New Roman"/>
          <w:sz w:val="24"/>
          <w:szCs w:val="24"/>
          <w:u w:val="single"/>
        </w:rPr>
        <w:t>WEEKLY CLASS SCHEDULE:</w:t>
      </w:r>
    </w:p>
    <w:p w14:paraId="2548E4B4" w14:textId="77777777" w:rsidR="001C2AE8" w:rsidRPr="00DA695B" w:rsidRDefault="001C2AE8" w:rsidP="001C2A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970"/>
        <w:gridCol w:w="4950"/>
        <w:gridCol w:w="2250"/>
      </w:tblGrid>
      <w:tr w:rsidR="00EF0486" w:rsidRPr="00DA695B" w14:paraId="470B0A48" w14:textId="77777777" w:rsidTr="002E2B67">
        <w:tc>
          <w:tcPr>
            <w:tcW w:w="1080" w:type="dxa"/>
          </w:tcPr>
          <w:p w14:paraId="1D746E97" w14:textId="77777777" w:rsidR="001C2AE8" w:rsidRPr="00DA695B" w:rsidRDefault="00EF0486"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WEEK</w:t>
            </w:r>
          </w:p>
        </w:tc>
        <w:tc>
          <w:tcPr>
            <w:tcW w:w="2970" w:type="dxa"/>
          </w:tcPr>
          <w:p w14:paraId="16C3458A" w14:textId="77777777" w:rsidR="001C2AE8" w:rsidRPr="00DA695B" w:rsidRDefault="001C2AE8"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TOPIC/EVALUATION</w:t>
            </w:r>
          </w:p>
        </w:tc>
        <w:tc>
          <w:tcPr>
            <w:tcW w:w="4950" w:type="dxa"/>
          </w:tcPr>
          <w:p w14:paraId="5C4F78D4" w14:textId="77777777" w:rsidR="001C2AE8" w:rsidRPr="00DA695B" w:rsidRDefault="001C2AE8"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ASSIGNMENT/READINGS</w:t>
            </w:r>
          </w:p>
        </w:tc>
        <w:tc>
          <w:tcPr>
            <w:tcW w:w="2250" w:type="dxa"/>
          </w:tcPr>
          <w:p w14:paraId="6FDB319B" w14:textId="77777777" w:rsidR="001C2AE8" w:rsidRPr="00DA695B" w:rsidRDefault="00E81DA3" w:rsidP="00EF0486">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ITEMS DUE</w:t>
            </w:r>
          </w:p>
        </w:tc>
      </w:tr>
      <w:tr w:rsidR="00EF0486" w:rsidRPr="00DA695B" w14:paraId="10E7C8D3" w14:textId="77777777" w:rsidTr="002E2B67">
        <w:tc>
          <w:tcPr>
            <w:tcW w:w="1080" w:type="dxa"/>
          </w:tcPr>
          <w:p w14:paraId="0D96597B" w14:textId="1BE8B672" w:rsidR="00075C39" w:rsidRPr="00DA695B" w:rsidRDefault="004A5DA5"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8</w:t>
            </w:r>
            <w:r w:rsidR="00C52C3B" w:rsidRPr="00DA695B">
              <w:rPr>
                <w:rFonts w:ascii="Times New Roman" w:hAnsi="Times New Roman"/>
                <w:sz w:val="24"/>
                <w:szCs w:val="24"/>
              </w:rPr>
              <w:t>/24-9/1</w:t>
            </w:r>
          </w:p>
        </w:tc>
        <w:tc>
          <w:tcPr>
            <w:tcW w:w="2970" w:type="dxa"/>
          </w:tcPr>
          <w:p w14:paraId="5BF377AF" w14:textId="4416919C" w:rsidR="001C2AE8" w:rsidRPr="00DA695B" w:rsidRDefault="00E81DA3" w:rsidP="004A5DA5">
            <w:pPr>
              <w:rPr>
                <w:rFonts w:ascii="Times New Roman" w:hAnsi="Times New Roman"/>
                <w:sz w:val="24"/>
                <w:szCs w:val="24"/>
              </w:rPr>
            </w:pPr>
            <w:r w:rsidRPr="00DA695B">
              <w:rPr>
                <w:rFonts w:ascii="Times New Roman" w:hAnsi="Times New Roman"/>
                <w:sz w:val="24"/>
                <w:szCs w:val="24"/>
              </w:rPr>
              <w:t xml:space="preserve">Introduction </w:t>
            </w:r>
            <w:r w:rsidR="00982534" w:rsidRPr="00DA695B">
              <w:rPr>
                <w:rFonts w:ascii="Times New Roman" w:hAnsi="Times New Roman"/>
                <w:sz w:val="24"/>
                <w:szCs w:val="24"/>
              </w:rPr>
              <w:t>to course and class</w:t>
            </w:r>
          </w:p>
        </w:tc>
        <w:tc>
          <w:tcPr>
            <w:tcW w:w="4950" w:type="dxa"/>
          </w:tcPr>
          <w:p w14:paraId="53D1D2DF" w14:textId="77777777" w:rsidR="001C2AE8" w:rsidRPr="00DA695B" w:rsidRDefault="00982534"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Introduction Assignment</w:t>
            </w:r>
          </w:p>
          <w:p w14:paraId="068597D3" w14:textId="77777777" w:rsidR="00285043" w:rsidRPr="00DA695B" w:rsidRDefault="0028504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Look ahead to ARNP interview assignment, Module 3 and make appointment for the interview.</w:t>
            </w:r>
          </w:p>
          <w:p w14:paraId="264350AA" w14:textId="357E5D29" w:rsidR="001C2673" w:rsidRPr="00DA695B" w:rsidRDefault="001C267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Look ahead to group assignments due 11/1</w:t>
            </w:r>
          </w:p>
        </w:tc>
        <w:tc>
          <w:tcPr>
            <w:tcW w:w="2250" w:type="dxa"/>
          </w:tcPr>
          <w:p w14:paraId="7F7A464C" w14:textId="250528AD" w:rsidR="00B227C0" w:rsidRPr="00DA695B" w:rsidRDefault="00982534"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 xml:space="preserve">Complete </w:t>
            </w:r>
            <w:r w:rsidR="007E5329" w:rsidRPr="00DA695B">
              <w:rPr>
                <w:rFonts w:ascii="Times New Roman" w:hAnsi="Times New Roman"/>
                <w:sz w:val="24"/>
                <w:szCs w:val="24"/>
              </w:rPr>
              <w:t xml:space="preserve">Introduction Assignment </w:t>
            </w:r>
            <w:r w:rsidR="00C52C3B" w:rsidRPr="00DA695B">
              <w:rPr>
                <w:rFonts w:ascii="Times New Roman" w:hAnsi="Times New Roman"/>
                <w:sz w:val="24"/>
                <w:szCs w:val="24"/>
              </w:rPr>
              <w:t>by 9/</w:t>
            </w:r>
            <w:r w:rsidRPr="00DA695B">
              <w:rPr>
                <w:rFonts w:ascii="Times New Roman" w:hAnsi="Times New Roman"/>
                <w:sz w:val="24"/>
                <w:szCs w:val="24"/>
              </w:rPr>
              <w:t>1 11:59pm</w:t>
            </w:r>
          </w:p>
        </w:tc>
      </w:tr>
      <w:tr w:rsidR="00B227C0" w:rsidRPr="00DA695B" w14:paraId="4F61356A" w14:textId="77777777" w:rsidTr="002E2B67">
        <w:tc>
          <w:tcPr>
            <w:tcW w:w="1080" w:type="dxa"/>
          </w:tcPr>
          <w:p w14:paraId="0214346D" w14:textId="61AAB14B" w:rsidR="00B227C0"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9/1-6</w:t>
            </w:r>
          </w:p>
        </w:tc>
        <w:tc>
          <w:tcPr>
            <w:tcW w:w="2970" w:type="dxa"/>
          </w:tcPr>
          <w:p w14:paraId="5C2BFBE8" w14:textId="417E8ADD" w:rsidR="00B227C0" w:rsidRPr="00DA695B" w:rsidRDefault="00B227C0" w:rsidP="00466591">
            <w:pPr>
              <w:tabs>
                <w:tab w:val="left" w:pos="612"/>
              </w:tabs>
              <w:ind w:left="252" w:hanging="252"/>
              <w:rPr>
                <w:rFonts w:ascii="Times New Roman" w:hAnsi="Times New Roman"/>
                <w:sz w:val="24"/>
                <w:szCs w:val="24"/>
              </w:rPr>
            </w:pPr>
          </w:p>
        </w:tc>
        <w:tc>
          <w:tcPr>
            <w:tcW w:w="4950" w:type="dxa"/>
          </w:tcPr>
          <w:p w14:paraId="3D40DBF2" w14:textId="77D61955" w:rsidR="00B227C0" w:rsidRPr="00DA695B" w:rsidRDefault="0028504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1</w:t>
            </w:r>
            <w:r w:rsidR="001D5AD7" w:rsidRPr="00DA695B">
              <w:rPr>
                <w:rFonts w:ascii="Times New Roman" w:hAnsi="Times New Roman"/>
                <w:b/>
                <w:sz w:val="24"/>
                <w:szCs w:val="24"/>
              </w:rPr>
              <w:t>:</w:t>
            </w:r>
          </w:p>
          <w:p w14:paraId="218620D8" w14:textId="77777777" w:rsidR="00466591" w:rsidRPr="00DA695B" w:rsidRDefault="00466591"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Joel, Chapter 21</w:t>
            </w:r>
          </w:p>
          <w:p w14:paraId="657DC622" w14:textId="77777777" w:rsidR="00466591" w:rsidRPr="00DA695B" w:rsidRDefault="00466591"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Article on ARNP leadership</w:t>
            </w:r>
          </w:p>
          <w:p w14:paraId="53EB2B58" w14:textId="77777777" w:rsidR="00466591" w:rsidRPr="00DA695B" w:rsidRDefault="00466591"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Florida Scope of Practice</w:t>
            </w:r>
          </w:p>
          <w:p w14:paraId="1E6BE9F9" w14:textId="66F38F09" w:rsidR="0077508B" w:rsidRPr="00DA695B" w:rsidRDefault="0077508B"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Look ahead to Cover letter, CV and Position description due 10/11</w:t>
            </w:r>
          </w:p>
        </w:tc>
        <w:tc>
          <w:tcPr>
            <w:tcW w:w="2250" w:type="dxa"/>
          </w:tcPr>
          <w:p w14:paraId="2CFBB526" w14:textId="77777777" w:rsidR="00B227C0" w:rsidRPr="00DA695B" w:rsidRDefault="00B227C0" w:rsidP="005D77B5">
            <w:pPr>
              <w:tabs>
                <w:tab w:val="left" w:pos="450"/>
                <w:tab w:val="left" w:pos="1080"/>
              </w:tabs>
              <w:outlineLvl w:val="0"/>
              <w:rPr>
                <w:rFonts w:ascii="Times New Roman" w:hAnsi="Times New Roman"/>
                <w:sz w:val="24"/>
                <w:szCs w:val="24"/>
              </w:rPr>
            </w:pPr>
          </w:p>
        </w:tc>
      </w:tr>
      <w:tr w:rsidR="004A5DA5" w:rsidRPr="00DA695B" w14:paraId="5F5764E6" w14:textId="77777777" w:rsidTr="002E2B67">
        <w:tc>
          <w:tcPr>
            <w:tcW w:w="1080" w:type="dxa"/>
          </w:tcPr>
          <w:p w14:paraId="06B55058" w14:textId="4A95DE86"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9/13-20</w:t>
            </w:r>
          </w:p>
        </w:tc>
        <w:tc>
          <w:tcPr>
            <w:tcW w:w="2970" w:type="dxa"/>
          </w:tcPr>
          <w:p w14:paraId="74D7FC6F" w14:textId="2EA21A93" w:rsidR="004A5DA5" w:rsidRPr="00DA695B" w:rsidRDefault="0077508B" w:rsidP="00466591">
            <w:pPr>
              <w:tabs>
                <w:tab w:val="left" w:pos="162"/>
              </w:tabs>
              <w:ind w:left="252" w:hanging="252"/>
              <w:rPr>
                <w:rFonts w:ascii="Times New Roman" w:hAnsi="Times New Roman"/>
                <w:sz w:val="24"/>
                <w:szCs w:val="24"/>
              </w:rPr>
            </w:pPr>
            <w:r w:rsidRPr="00DA695B">
              <w:rPr>
                <w:rFonts w:ascii="Times New Roman" w:hAnsi="Times New Roman"/>
                <w:sz w:val="24"/>
                <w:szCs w:val="24"/>
              </w:rPr>
              <w:t>Module 1 - Leadership:  Who me? And in what context?</w:t>
            </w:r>
          </w:p>
        </w:tc>
        <w:tc>
          <w:tcPr>
            <w:tcW w:w="4950" w:type="dxa"/>
          </w:tcPr>
          <w:p w14:paraId="4E2CC5FD" w14:textId="2969425C" w:rsidR="004A5DA5" w:rsidRPr="00DA695B" w:rsidRDefault="0028504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2</w:t>
            </w:r>
            <w:r w:rsidR="007556C9" w:rsidRPr="00DA695B">
              <w:rPr>
                <w:rFonts w:ascii="Times New Roman" w:hAnsi="Times New Roman"/>
                <w:b/>
                <w:sz w:val="24"/>
                <w:szCs w:val="24"/>
              </w:rPr>
              <w:t>:</w:t>
            </w:r>
          </w:p>
          <w:p w14:paraId="26B449D0" w14:textId="77777777" w:rsidR="00466591" w:rsidRPr="00DA695B" w:rsidRDefault="00466591" w:rsidP="005D77B5">
            <w:pPr>
              <w:tabs>
                <w:tab w:val="left" w:pos="450"/>
                <w:tab w:val="left" w:pos="1080"/>
              </w:tabs>
              <w:outlineLvl w:val="0"/>
              <w:rPr>
                <w:rFonts w:ascii="Times New Roman" w:hAnsi="Times New Roman"/>
                <w:sz w:val="24"/>
                <w:szCs w:val="24"/>
              </w:rPr>
            </w:pPr>
            <w:proofErr w:type="spellStart"/>
            <w:r w:rsidRPr="00DA695B">
              <w:rPr>
                <w:rFonts w:ascii="Times New Roman" w:hAnsi="Times New Roman"/>
                <w:sz w:val="24"/>
                <w:szCs w:val="24"/>
              </w:rPr>
              <w:t>Shirey</w:t>
            </w:r>
            <w:proofErr w:type="spellEnd"/>
            <w:r w:rsidRPr="00DA695B">
              <w:rPr>
                <w:rFonts w:ascii="Times New Roman" w:hAnsi="Times New Roman"/>
                <w:sz w:val="24"/>
                <w:szCs w:val="24"/>
              </w:rPr>
              <w:t xml:space="preserve"> &amp; Fisher, 2008 article</w:t>
            </w:r>
          </w:p>
          <w:p w14:paraId="1CFC1E92" w14:textId="11816632" w:rsidR="001C2673" w:rsidRPr="00DA695B" w:rsidRDefault="00466591"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Research article on efficiency/effectiveness</w:t>
            </w:r>
            <w:r w:rsidR="001F6456" w:rsidRPr="00DA695B">
              <w:rPr>
                <w:rFonts w:ascii="Times New Roman" w:hAnsi="Times New Roman"/>
                <w:sz w:val="24"/>
                <w:szCs w:val="24"/>
              </w:rPr>
              <w:t xml:space="preserve"> – </w:t>
            </w:r>
            <w:r w:rsidR="001F6456" w:rsidRPr="00DA695B">
              <w:rPr>
                <w:rFonts w:ascii="Times New Roman" w:hAnsi="Times New Roman"/>
                <w:b/>
                <w:sz w:val="24"/>
                <w:szCs w:val="24"/>
              </w:rPr>
              <w:t>Research critique will be due 9/27</w:t>
            </w:r>
          </w:p>
        </w:tc>
        <w:tc>
          <w:tcPr>
            <w:tcW w:w="2250" w:type="dxa"/>
          </w:tcPr>
          <w:p w14:paraId="0F2D7E6A" w14:textId="736BA197"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1 due by 9/20 11:59pm</w:t>
            </w:r>
          </w:p>
        </w:tc>
      </w:tr>
      <w:tr w:rsidR="004A5DA5" w:rsidRPr="00DA695B" w14:paraId="017A4B7F" w14:textId="77777777" w:rsidTr="002E2B67">
        <w:tc>
          <w:tcPr>
            <w:tcW w:w="1080" w:type="dxa"/>
          </w:tcPr>
          <w:p w14:paraId="219D8D45" w14:textId="6D806E4D"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9/21-27</w:t>
            </w:r>
          </w:p>
        </w:tc>
        <w:tc>
          <w:tcPr>
            <w:tcW w:w="2970" w:type="dxa"/>
          </w:tcPr>
          <w:p w14:paraId="34416363" w14:textId="5343B038" w:rsidR="004A5DA5" w:rsidRPr="00DA695B" w:rsidRDefault="0077508B" w:rsidP="0077508B">
            <w:pPr>
              <w:ind w:left="252" w:hanging="252"/>
              <w:rPr>
                <w:rFonts w:ascii="Times New Roman" w:hAnsi="Times New Roman"/>
                <w:sz w:val="24"/>
                <w:szCs w:val="24"/>
              </w:rPr>
            </w:pPr>
            <w:r w:rsidRPr="00DA695B">
              <w:rPr>
                <w:rFonts w:ascii="Times New Roman" w:hAnsi="Times New Roman"/>
                <w:sz w:val="24"/>
                <w:szCs w:val="24"/>
              </w:rPr>
              <w:t>Module 2 - Efficiency and effectiveness of care in health care environments</w:t>
            </w:r>
          </w:p>
        </w:tc>
        <w:tc>
          <w:tcPr>
            <w:tcW w:w="4950" w:type="dxa"/>
          </w:tcPr>
          <w:p w14:paraId="576416C3" w14:textId="46238EBA" w:rsidR="004A5DA5" w:rsidRPr="00DA695B" w:rsidRDefault="0028504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3</w:t>
            </w:r>
            <w:r w:rsidR="007556C9" w:rsidRPr="00DA695B">
              <w:rPr>
                <w:rFonts w:ascii="Times New Roman" w:hAnsi="Times New Roman"/>
                <w:b/>
                <w:sz w:val="24"/>
                <w:szCs w:val="24"/>
              </w:rPr>
              <w:t>:</w:t>
            </w:r>
          </w:p>
          <w:p w14:paraId="25BAA031" w14:textId="77777777" w:rsidR="0077508B" w:rsidRPr="00DA695B" w:rsidRDefault="0077508B"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Joel, Chapters 2, 3, 8, 9, 12</w:t>
            </w:r>
          </w:p>
          <w:p w14:paraId="4B8EA634" w14:textId="03A04A00" w:rsidR="0077508B" w:rsidRPr="00DA695B" w:rsidRDefault="0077508B"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ARNP Interview</w:t>
            </w:r>
          </w:p>
        </w:tc>
        <w:tc>
          <w:tcPr>
            <w:tcW w:w="2250" w:type="dxa"/>
          </w:tcPr>
          <w:p w14:paraId="2C3A46E9" w14:textId="77777777"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2 due by 9/27 11:59pm</w:t>
            </w:r>
          </w:p>
          <w:p w14:paraId="3A8AFF8B" w14:textId="52BF1BB4" w:rsidR="001F6456" w:rsidRPr="00DA695B" w:rsidRDefault="001F6456"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Research critique due</w:t>
            </w:r>
          </w:p>
        </w:tc>
      </w:tr>
      <w:tr w:rsidR="004A5DA5" w:rsidRPr="00DA695B" w14:paraId="13912804" w14:textId="77777777" w:rsidTr="002E2B67">
        <w:tc>
          <w:tcPr>
            <w:tcW w:w="1080" w:type="dxa"/>
          </w:tcPr>
          <w:p w14:paraId="08A67F0D" w14:textId="0A304C20"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9/28-10/4</w:t>
            </w:r>
          </w:p>
        </w:tc>
        <w:tc>
          <w:tcPr>
            <w:tcW w:w="2970" w:type="dxa"/>
          </w:tcPr>
          <w:p w14:paraId="7664DD5A" w14:textId="05235A7F" w:rsidR="004A5DA5" w:rsidRPr="00DA695B" w:rsidRDefault="0077508B" w:rsidP="0077508B">
            <w:pPr>
              <w:tabs>
                <w:tab w:val="left" w:pos="1512"/>
              </w:tabs>
              <w:ind w:left="252" w:hanging="252"/>
              <w:rPr>
                <w:rFonts w:ascii="Times New Roman" w:hAnsi="Times New Roman"/>
                <w:sz w:val="24"/>
                <w:szCs w:val="24"/>
              </w:rPr>
            </w:pPr>
            <w:r w:rsidRPr="00DA695B">
              <w:rPr>
                <w:rFonts w:ascii="Times New Roman" w:hAnsi="Times New Roman"/>
                <w:sz w:val="24"/>
                <w:szCs w:val="24"/>
              </w:rPr>
              <w:t xml:space="preserve">Module 3 – Interview of an ARNP regarding role transition issues, credentialing, </w:t>
            </w:r>
            <w:proofErr w:type="gramStart"/>
            <w:r w:rsidRPr="00DA695B">
              <w:rPr>
                <w:rFonts w:ascii="Times New Roman" w:hAnsi="Times New Roman"/>
                <w:sz w:val="24"/>
                <w:szCs w:val="24"/>
              </w:rPr>
              <w:t>leadership</w:t>
            </w:r>
            <w:proofErr w:type="gramEnd"/>
            <w:r w:rsidRPr="00DA695B">
              <w:rPr>
                <w:rFonts w:ascii="Times New Roman" w:hAnsi="Times New Roman"/>
                <w:sz w:val="24"/>
                <w:szCs w:val="24"/>
              </w:rPr>
              <w:t>.</w:t>
            </w:r>
          </w:p>
        </w:tc>
        <w:tc>
          <w:tcPr>
            <w:tcW w:w="4950" w:type="dxa"/>
          </w:tcPr>
          <w:p w14:paraId="168CB86A" w14:textId="21E911E1" w:rsidR="004A5DA5" w:rsidRPr="00DA695B" w:rsidRDefault="001D5AD7" w:rsidP="005D77B5">
            <w:pPr>
              <w:tabs>
                <w:tab w:val="left" w:pos="450"/>
                <w:tab w:val="left" w:pos="1080"/>
              </w:tabs>
              <w:outlineLvl w:val="0"/>
              <w:rPr>
                <w:rFonts w:ascii="Times New Roman" w:hAnsi="Times New Roman"/>
                <w:sz w:val="24"/>
                <w:szCs w:val="24"/>
              </w:rPr>
            </w:pPr>
            <w:r w:rsidRPr="00DA695B">
              <w:rPr>
                <w:rFonts w:ascii="Times New Roman" w:hAnsi="Times New Roman"/>
                <w:b/>
                <w:bCs/>
                <w:sz w:val="24"/>
                <w:szCs w:val="24"/>
              </w:rPr>
              <w:t>Look ahead to cover letter, CV, and Position Description due 10/11 11:59 pm</w:t>
            </w:r>
          </w:p>
        </w:tc>
        <w:tc>
          <w:tcPr>
            <w:tcW w:w="2250" w:type="dxa"/>
          </w:tcPr>
          <w:p w14:paraId="2F8B7195" w14:textId="65FA9452"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3 due by 10/4 11:59pm</w:t>
            </w:r>
          </w:p>
        </w:tc>
      </w:tr>
      <w:tr w:rsidR="004A5DA5" w:rsidRPr="00DA695B" w14:paraId="3AE57B02" w14:textId="77777777" w:rsidTr="002E2B67">
        <w:tc>
          <w:tcPr>
            <w:tcW w:w="1080" w:type="dxa"/>
          </w:tcPr>
          <w:p w14:paraId="24B48686" w14:textId="6852C354"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10/5-11</w:t>
            </w:r>
          </w:p>
        </w:tc>
        <w:tc>
          <w:tcPr>
            <w:tcW w:w="2970" w:type="dxa"/>
          </w:tcPr>
          <w:p w14:paraId="3C997C4D" w14:textId="77777777" w:rsidR="004A5DA5" w:rsidRPr="00DA695B" w:rsidRDefault="004A5DA5" w:rsidP="0001722F">
            <w:pPr>
              <w:tabs>
                <w:tab w:val="left" w:pos="1440"/>
              </w:tabs>
              <w:ind w:left="1440" w:hanging="1440"/>
              <w:rPr>
                <w:rFonts w:ascii="Times New Roman" w:hAnsi="Times New Roman"/>
                <w:sz w:val="24"/>
                <w:szCs w:val="24"/>
              </w:rPr>
            </w:pPr>
          </w:p>
        </w:tc>
        <w:tc>
          <w:tcPr>
            <w:tcW w:w="4950" w:type="dxa"/>
          </w:tcPr>
          <w:p w14:paraId="472935D3" w14:textId="77777777" w:rsidR="004A5DA5" w:rsidRPr="00DA695B" w:rsidRDefault="00285043"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4</w:t>
            </w:r>
            <w:r w:rsidR="007556C9" w:rsidRPr="00DA695B">
              <w:rPr>
                <w:rFonts w:ascii="Times New Roman" w:hAnsi="Times New Roman"/>
                <w:b/>
                <w:sz w:val="24"/>
                <w:szCs w:val="24"/>
              </w:rPr>
              <w:t>:</w:t>
            </w:r>
          </w:p>
          <w:p w14:paraId="67426399" w14:textId="705F9523" w:rsidR="007556C9" w:rsidRPr="00DA695B" w:rsidRDefault="007556C9"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Joel, Chapters 8, 11, 24, 25,</w:t>
            </w:r>
          </w:p>
        </w:tc>
        <w:tc>
          <w:tcPr>
            <w:tcW w:w="2250" w:type="dxa"/>
          </w:tcPr>
          <w:p w14:paraId="78F3C550" w14:textId="6400F62B"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b/>
                <w:bCs/>
                <w:sz w:val="24"/>
                <w:szCs w:val="24"/>
              </w:rPr>
              <w:t>Cover letter, CV, and Position Description due</w:t>
            </w:r>
            <w:r w:rsidR="0077508B" w:rsidRPr="00DA695B">
              <w:rPr>
                <w:rFonts w:ascii="Times New Roman" w:hAnsi="Times New Roman"/>
                <w:b/>
                <w:bCs/>
                <w:sz w:val="24"/>
                <w:szCs w:val="24"/>
              </w:rPr>
              <w:t xml:space="preserve"> 10/11 11:59 pm</w:t>
            </w:r>
          </w:p>
        </w:tc>
      </w:tr>
      <w:tr w:rsidR="004A5DA5" w:rsidRPr="00DA695B" w14:paraId="2E78AFE0" w14:textId="77777777" w:rsidTr="002E2B67">
        <w:tc>
          <w:tcPr>
            <w:tcW w:w="1080" w:type="dxa"/>
          </w:tcPr>
          <w:p w14:paraId="793E713E" w14:textId="3A743986"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10/12-18</w:t>
            </w:r>
          </w:p>
        </w:tc>
        <w:tc>
          <w:tcPr>
            <w:tcW w:w="2970" w:type="dxa"/>
          </w:tcPr>
          <w:p w14:paraId="6B8B56E6" w14:textId="0F747FD7" w:rsidR="004A5DA5" w:rsidRPr="00DA695B" w:rsidRDefault="0077508B" w:rsidP="00487B4A">
            <w:pPr>
              <w:tabs>
                <w:tab w:val="left" w:pos="1152"/>
              </w:tabs>
              <w:ind w:left="252" w:hanging="252"/>
              <w:rPr>
                <w:rFonts w:ascii="Times New Roman" w:hAnsi="Times New Roman"/>
                <w:sz w:val="24"/>
                <w:szCs w:val="24"/>
              </w:rPr>
            </w:pPr>
            <w:r w:rsidRPr="00DA695B">
              <w:rPr>
                <w:rFonts w:ascii="Times New Roman" w:hAnsi="Times New Roman"/>
                <w:sz w:val="24"/>
                <w:szCs w:val="24"/>
              </w:rPr>
              <w:t xml:space="preserve">Module 4 – Financial issues </w:t>
            </w:r>
            <w:r w:rsidR="0014354F" w:rsidRPr="00DA695B">
              <w:rPr>
                <w:rFonts w:ascii="Times New Roman" w:hAnsi="Times New Roman"/>
                <w:sz w:val="24"/>
                <w:szCs w:val="24"/>
              </w:rPr>
              <w:t xml:space="preserve">in role transition: </w:t>
            </w:r>
            <w:r w:rsidR="00487B4A" w:rsidRPr="00DA695B">
              <w:rPr>
                <w:rFonts w:ascii="Times New Roman" w:hAnsi="Times New Roman"/>
                <w:sz w:val="24"/>
                <w:szCs w:val="24"/>
              </w:rPr>
              <w:t xml:space="preserve">Credentialing, Resource Management, Business Planning, Contracts, and Coding and Billing for Services </w:t>
            </w:r>
          </w:p>
        </w:tc>
        <w:tc>
          <w:tcPr>
            <w:tcW w:w="4950" w:type="dxa"/>
          </w:tcPr>
          <w:p w14:paraId="49CFE333" w14:textId="45863EB1" w:rsidR="0014354F" w:rsidRPr="00DA695B" w:rsidRDefault="0014354F" w:rsidP="0014354F">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5</w:t>
            </w:r>
            <w:r w:rsidR="007556C9" w:rsidRPr="00DA695B">
              <w:rPr>
                <w:rFonts w:ascii="Times New Roman" w:hAnsi="Times New Roman"/>
                <w:b/>
                <w:sz w:val="24"/>
                <w:szCs w:val="24"/>
              </w:rPr>
              <w:t>:</w:t>
            </w:r>
          </w:p>
          <w:p w14:paraId="474C0AF2" w14:textId="77777777" w:rsidR="0014354F" w:rsidRPr="00DA695B" w:rsidRDefault="0014354F" w:rsidP="0014354F">
            <w:pPr>
              <w:rPr>
                <w:rFonts w:ascii="Times New Roman" w:hAnsi="Times New Roman"/>
                <w:sz w:val="24"/>
                <w:szCs w:val="24"/>
              </w:rPr>
            </w:pPr>
            <w:r w:rsidRPr="00DA695B">
              <w:rPr>
                <w:rFonts w:ascii="Times New Roman" w:hAnsi="Times New Roman"/>
                <w:sz w:val="24"/>
                <w:szCs w:val="24"/>
              </w:rPr>
              <w:t>Joel, Chapter 20</w:t>
            </w:r>
          </w:p>
          <w:p w14:paraId="6D2775F6" w14:textId="77777777" w:rsidR="004A5DA5" w:rsidRPr="00DA695B" w:rsidRDefault="0014354F" w:rsidP="0014354F">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Article of your choosing related to conflict in ARNP practice</w:t>
            </w:r>
          </w:p>
          <w:p w14:paraId="5B91ADAA" w14:textId="1DE54878" w:rsidR="001C2673" w:rsidRPr="00DA695B" w:rsidRDefault="001C2673" w:rsidP="0014354F">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View conflict mini lecture</w:t>
            </w:r>
          </w:p>
        </w:tc>
        <w:tc>
          <w:tcPr>
            <w:tcW w:w="2250" w:type="dxa"/>
          </w:tcPr>
          <w:p w14:paraId="49ABEBAF" w14:textId="77777777"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4 due by 10/18 11:59pm</w:t>
            </w:r>
          </w:p>
          <w:p w14:paraId="637D8239" w14:textId="77777777" w:rsidR="00C52C3B" w:rsidRPr="00DA695B" w:rsidRDefault="00C52C3B" w:rsidP="005D77B5">
            <w:pPr>
              <w:tabs>
                <w:tab w:val="left" w:pos="450"/>
                <w:tab w:val="left" w:pos="1080"/>
              </w:tabs>
              <w:outlineLvl w:val="0"/>
              <w:rPr>
                <w:rFonts w:ascii="Times New Roman" w:hAnsi="Times New Roman"/>
                <w:sz w:val="24"/>
                <w:szCs w:val="24"/>
              </w:rPr>
            </w:pPr>
          </w:p>
          <w:p w14:paraId="7EC03330" w14:textId="60F9A2E4" w:rsidR="00C52C3B" w:rsidRPr="00DA695B" w:rsidRDefault="00C52C3B"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1-page summary of your article due to your group members</w:t>
            </w:r>
          </w:p>
        </w:tc>
      </w:tr>
      <w:tr w:rsidR="004A5DA5" w:rsidRPr="00DA695B" w14:paraId="0D03331F" w14:textId="77777777" w:rsidTr="002E2B67">
        <w:tc>
          <w:tcPr>
            <w:tcW w:w="1080" w:type="dxa"/>
          </w:tcPr>
          <w:p w14:paraId="62CC0A9B" w14:textId="12C9C21D" w:rsidR="004A5DA5" w:rsidRPr="00DA695B" w:rsidRDefault="004A5DA5"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10/19-25</w:t>
            </w:r>
          </w:p>
        </w:tc>
        <w:tc>
          <w:tcPr>
            <w:tcW w:w="2970" w:type="dxa"/>
          </w:tcPr>
          <w:p w14:paraId="48BFCB21" w14:textId="6DB2EFA8" w:rsidR="004A5DA5" w:rsidRPr="00DA695B" w:rsidRDefault="0014354F" w:rsidP="002E2B67">
            <w:pPr>
              <w:tabs>
                <w:tab w:val="left" w:pos="342"/>
              </w:tabs>
              <w:ind w:left="252" w:hanging="252"/>
              <w:rPr>
                <w:rFonts w:ascii="Times New Roman" w:hAnsi="Times New Roman"/>
                <w:sz w:val="24"/>
                <w:szCs w:val="24"/>
              </w:rPr>
            </w:pPr>
            <w:r w:rsidRPr="00DA695B">
              <w:rPr>
                <w:rFonts w:ascii="Times New Roman" w:hAnsi="Times New Roman"/>
                <w:sz w:val="24"/>
                <w:szCs w:val="24"/>
              </w:rPr>
              <w:t>Module 5 - Conflict: The Good, the Bad and the Ugly</w:t>
            </w:r>
          </w:p>
        </w:tc>
        <w:tc>
          <w:tcPr>
            <w:tcW w:w="4950" w:type="dxa"/>
          </w:tcPr>
          <w:p w14:paraId="71804436" w14:textId="00BDAC6B" w:rsidR="001C2673" w:rsidRPr="00DA695B" w:rsidRDefault="00D82B35" w:rsidP="0014354F">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Work</w:t>
            </w:r>
            <w:r w:rsidR="001C2673" w:rsidRPr="00DA695B">
              <w:rPr>
                <w:rFonts w:ascii="Times New Roman" w:hAnsi="Times New Roman"/>
                <w:b/>
                <w:sz w:val="24"/>
                <w:szCs w:val="24"/>
              </w:rPr>
              <w:t xml:space="preserve"> ahead to</w:t>
            </w:r>
            <w:r w:rsidRPr="00DA695B">
              <w:rPr>
                <w:rFonts w:ascii="Times New Roman" w:hAnsi="Times New Roman"/>
                <w:b/>
                <w:sz w:val="24"/>
                <w:szCs w:val="24"/>
              </w:rPr>
              <w:t>gether on your</w:t>
            </w:r>
            <w:r w:rsidR="001C2673" w:rsidRPr="00DA695B">
              <w:rPr>
                <w:rFonts w:ascii="Times New Roman" w:hAnsi="Times New Roman"/>
                <w:b/>
                <w:sz w:val="24"/>
                <w:szCs w:val="24"/>
              </w:rPr>
              <w:t xml:space="preserve"> group assignments due 11/1</w:t>
            </w:r>
          </w:p>
          <w:p w14:paraId="08C233A9" w14:textId="4A1FDE92" w:rsidR="0014354F" w:rsidRPr="00DA695B" w:rsidRDefault="0014354F" w:rsidP="0014354F">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6</w:t>
            </w:r>
            <w:r w:rsidR="007556C9" w:rsidRPr="00DA695B">
              <w:rPr>
                <w:rFonts w:ascii="Times New Roman" w:hAnsi="Times New Roman"/>
                <w:b/>
                <w:sz w:val="24"/>
                <w:szCs w:val="24"/>
              </w:rPr>
              <w:t>:</w:t>
            </w:r>
          </w:p>
          <w:p w14:paraId="1D448794" w14:textId="77777777" w:rsidR="0014354F" w:rsidRPr="00DA695B" w:rsidRDefault="0014354F" w:rsidP="0014354F">
            <w:pPr>
              <w:rPr>
                <w:rFonts w:ascii="Times New Roman" w:hAnsi="Times New Roman"/>
                <w:sz w:val="24"/>
                <w:szCs w:val="24"/>
              </w:rPr>
            </w:pPr>
            <w:r w:rsidRPr="00DA695B">
              <w:rPr>
                <w:rFonts w:ascii="Times New Roman" w:hAnsi="Times New Roman"/>
                <w:sz w:val="24"/>
                <w:szCs w:val="24"/>
              </w:rPr>
              <w:lastRenderedPageBreak/>
              <w:t>Select an article on risk management that relates to your future ARNP practice setting.</w:t>
            </w:r>
          </w:p>
          <w:p w14:paraId="6912008B" w14:textId="1B17A2E2" w:rsidR="0014354F" w:rsidRPr="00DA695B" w:rsidRDefault="0014354F" w:rsidP="0014354F">
            <w:pPr>
              <w:rPr>
                <w:rFonts w:ascii="Times New Roman" w:hAnsi="Times New Roman"/>
                <w:sz w:val="24"/>
                <w:szCs w:val="24"/>
              </w:rPr>
            </w:pPr>
            <w:r w:rsidRPr="00DA695B">
              <w:rPr>
                <w:rFonts w:ascii="Times New Roman" w:hAnsi="Times New Roman"/>
                <w:sz w:val="24"/>
                <w:szCs w:val="24"/>
              </w:rPr>
              <w:t>Joel, Chapter</w:t>
            </w:r>
            <w:r w:rsidR="007556C9" w:rsidRPr="00DA695B">
              <w:rPr>
                <w:rFonts w:ascii="Times New Roman" w:hAnsi="Times New Roman"/>
                <w:sz w:val="24"/>
                <w:szCs w:val="24"/>
              </w:rPr>
              <w:t>s</w:t>
            </w:r>
            <w:r w:rsidRPr="00DA695B">
              <w:rPr>
                <w:rFonts w:ascii="Times New Roman" w:hAnsi="Times New Roman"/>
                <w:sz w:val="24"/>
                <w:szCs w:val="24"/>
              </w:rPr>
              <w:t xml:space="preserve"> </w:t>
            </w:r>
            <w:r w:rsidR="007556C9" w:rsidRPr="00DA695B">
              <w:rPr>
                <w:rFonts w:ascii="Times New Roman" w:hAnsi="Times New Roman"/>
                <w:sz w:val="24"/>
                <w:szCs w:val="24"/>
              </w:rPr>
              <w:t xml:space="preserve">22, 26, </w:t>
            </w:r>
            <w:r w:rsidRPr="00DA695B">
              <w:rPr>
                <w:rFonts w:ascii="Times New Roman" w:hAnsi="Times New Roman"/>
                <w:sz w:val="24"/>
                <w:szCs w:val="24"/>
              </w:rPr>
              <w:t>27</w:t>
            </w:r>
          </w:p>
          <w:p w14:paraId="72ABD525" w14:textId="77777777" w:rsidR="0014354F" w:rsidRPr="00DA695B" w:rsidRDefault="0014354F" w:rsidP="0014354F">
            <w:pPr>
              <w:rPr>
                <w:rFonts w:ascii="Times New Roman" w:hAnsi="Times New Roman"/>
                <w:sz w:val="24"/>
                <w:szCs w:val="24"/>
              </w:rPr>
            </w:pPr>
            <w:r w:rsidRPr="00DA695B">
              <w:rPr>
                <w:rFonts w:ascii="Times New Roman" w:hAnsi="Times New Roman"/>
                <w:sz w:val="24"/>
                <w:szCs w:val="24"/>
              </w:rPr>
              <w:t>Research the impact of the Affordable Care Act on risk reduction</w:t>
            </w:r>
          </w:p>
          <w:p w14:paraId="055FA99A" w14:textId="77777777" w:rsidR="001C1994" w:rsidRPr="00DA695B" w:rsidRDefault="0014354F" w:rsidP="0014354F">
            <w:pPr>
              <w:rPr>
                <w:rFonts w:ascii="Times New Roman" w:hAnsi="Times New Roman"/>
                <w:sz w:val="24"/>
                <w:szCs w:val="24"/>
              </w:rPr>
            </w:pPr>
            <w:r w:rsidRPr="00DA695B">
              <w:rPr>
                <w:rFonts w:ascii="Times New Roman" w:hAnsi="Times New Roman"/>
                <w:sz w:val="24"/>
                <w:szCs w:val="24"/>
              </w:rPr>
              <w:t>Florida State Statutes 464 and 458 regarding Malpractice</w:t>
            </w:r>
          </w:p>
          <w:p w14:paraId="00E07D45" w14:textId="22AD063F" w:rsidR="001C2673" w:rsidRPr="00DA695B" w:rsidRDefault="001C2673" w:rsidP="0014354F">
            <w:pPr>
              <w:rPr>
                <w:rFonts w:ascii="Times New Roman" w:hAnsi="Times New Roman"/>
                <w:sz w:val="24"/>
                <w:szCs w:val="24"/>
              </w:rPr>
            </w:pPr>
            <w:r w:rsidRPr="00DA695B">
              <w:rPr>
                <w:rFonts w:ascii="Times New Roman" w:hAnsi="Times New Roman"/>
                <w:sz w:val="24"/>
                <w:szCs w:val="24"/>
              </w:rPr>
              <w:t>View Ris</w:t>
            </w:r>
            <w:r w:rsidR="00551D72" w:rsidRPr="00DA695B">
              <w:rPr>
                <w:rFonts w:ascii="Times New Roman" w:hAnsi="Times New Roman"/>
                <w:sz w:val="24"/>
                <w:szCs w:val="24"/>
              </w:rPr>
              <w:t>k Management and US Health Care</w:t>
            </w:r>
            <w:r w:rsidR="001D5AD7" w:rsidRPr="00DA695B">
              <w:rPr>
                <w:rFonts w:ascii="Times New Roman" w:hAnsi="Times New Roman"/>
                <w:sz w:val="24"/>
                <w:szCs w:val="24"/>
              </w:rPr>
              <w:t xml:space="preserve"> mini lecture</w:t>
            </w:r>
            <w:r w:rsidRPr="00DA695B">
              <w:rPr>
                <w:rFonts w:ascii="Times New Roman" w:hAnsi="Times New Roman"/>
                <w:sz w:val="24"/>
                <w:szCs w:val="24"/>
              </w:rPr>
              <w:t>s</w:t>
            </w:r>
          </w:p>
        </w:tc>
        <w:tc>
          <w:tcPr>
            <w:tcW w:w="2250" w:type="dxa"/>
          </w:tcPr>
          <w:p w14:paraId="3F327019" w14:textId="40CC43DD" w:rsidR="004A5DA5" w:rsidRPr="00DA695B" w:rsidRDefault="0014354F"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lastRenderedPageBreak/>
              <w:t>Module 5 due by 10/25 11:59pm</w:t>
            </w:r>
          </w:p>
        </w:tc>
      </w:tr>
      <w:tr w:rsidR="004A5DA5" w:rsidRPr="00DA695B" w14:paraId="4D3E0994" w14:textId="77777777" w:rsidTr="002E2B67">
        <w:tc>
          <w:tcPr>
            <w:tcW w:w="1080" w:type="dxa"/>
          </w:tcPr>
          <w:p w14:paraId="6367EA60" w14:textId="57855D22" w:rsidR="004A5DA5" w:rsidRPr="00DA695B" w:rsidRDefault="002E2B67"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lastRenderedPageBreak/>
              <w:t>10/26-</w:t>
            </w:r>
            <w:r w:rsidR="004A5DA5" w:rsidRPr="00DA695B">
              <w:rPr>
                <w:rFonts w:ascii="Times New Roman" w:hAnsi="Times New Roman"/>
                <w:sz w:val="24"/>
                <w:szCs w:val="24"/>
              </w:rPr>
              <w:t>11/1</w:t>
            </w:r>
          </w:p>
        </w:tc>
        <w:tc>
          <w:tcPr>
            <w:tcW w:w="2970" w:type="dxa"/>
          </w:tcPr>
          <w:p w14:paraId="24974F20" w14:textId="40D6060D" w:rsidR="004A5DA5" w:rsidRPr="00DA695B" w:rsidRDefault="004A5DA5" w:rsidP="001C1994">
            <w:pPr>
              <w:ind w:left="252" w:hanging="252"/>
              <w:rPr>
                <w:rFonts w:ascii="Times New Roman" w:hAnsi="Times New Roman"/>
                <w:sz w:val="24"/>
                <w:szCs w:val="24"/>
              </w:rPr>
            </w:pPr>
          </w:p>
        </w:tc>
        <w:tc>
          <w:tcPr>
            <w:tcW w:w="4950" w:type="dxa"/>
          </w:tcPr>
          <w:p w14:paraId="5BC347D4" w14:textId="2FE1E95C" w:rsidR="001C1994" w:rsidRPr="00DA695B" w:rsidRDefault="001C1994" w:rsidP="001C1994">
            <w:pPr>
              <w:rPr>
                <w:rFonts w:ascii="Times New Roman" w:hAnsi="Times New Roman"/>
                <w:sz w:val="24"/>
                <w:szCs w:val="24"/>
              </w:rPr>
            </w:pPr>
          </w:p>
        </w:tc>
        <w:tc>
          <w:tcPr>
            <w:tcW w:w="2250" w:type="dxa"/>
          </w:tcPr>
          <w:p w14:paraId="09E4906F" w14:textId="77777777" w:rsidR="00D82B35" w:rsidRPr="00DA695B" w:rsidRDefault="0014354F"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Group</w:t>
            </w:r>
            <w:r w:rsidR="00C52C3B" w:rsidRPr="00DA695B">
              <w:rPr>
                <w:rFonts w:ascii="Times New Roman" w:hAnsi="Times New Roman"/>
                <w:b/>
                <w:sz w:val="24"/>
                <w:szCs w:val="24"/>
              </w:rPr>
              <w:t xml:space="preserve"> Presentations</w:t>
            </w:r>
            <w:r w:rsidRPr="00DA695B">
              <w:rPr>
                <w:rFonts w:ascii="Times New Roman" w:hAnsi="Times New Roman"/>
                <w:b/>
                <w:sz w:val="24"/>
                <w:szCs w:val="24"/>
              </w:rPr>
              <w:t xml:space="preserve"> due</w:t>
            </w:r>
            <w:r w:rsidR="00C52C3B" w:rsidRPr="00DA695B">
              <w:rPr>
                <w:rFonts w:ascii="Times New Roman" w:hAnsi="Times New Roman"/>
                <w:b/>
                <w:sz w:val="24"/>
                <w:szCs w:val="24"/>
              </w:rPr>
              <w:t xml:space="preserve"> 11/1</w:t>
            </w:r>
            <w:r w:rsidR="00D82B35" w:rsidRPr="00DA695B">
              <w:rPr>
                <w:rFonts w:ascii="Times New Roman" w:hAnsi="Times New Roman"/>
                <w:b/>
                <w:sz w:val="24"/>
                <w:szCs w:val="24"/>
              </w:rPr>
              <w:t xml:space="preserve"> </w:t>
            </w:r>
          </w:p>
          <w:p w14:paraId="6DA77B9C" w14:textId="42F4329C" w:rsidR="004A5DA5" w:rsidRPr="00DA695B" w:rsidRDefault="00D82B35" w:rsidP="005D77B5">
            <w:pPr>
              <w:tabs>
                <w:tab w:val="left" w:pos="450"/>
                <w:tab w:val="left" w:pos="1080"/>
              </w:tabs>
              <w:outlineLvl w:val="0"/>
              <w:rPr>
                <w:rFonts w:ascii="Times New Roman" w:hAnsi="Times New Roman"/>
                <w:sz w:val="24"/>
                <w:szCs w:val="24"/>
              </w:rPr>
            </w:pPr>
            <w:r w:rsidRPr="00DA695B">
              <w:rPr>
                <w:rFonts w:ascii="Times New Roman" w:hAnsi="Times New Roman"/>
                <w:b/>
                <w:sz w:val="24"/>
                <w:szCs w:val="24"/>
              </w:rPr>
              <w:t>Peer responses due 11/5</w:t>
            </w:r>
          </w:p>
        </w:tc>
      </w:tr>
      <w:tr w:rsidR="004A5DA5" w:rsidRPr="00DA695B" w14:paraId="42EC8146" w14:textId="77777777" w:rsidTr="002E2B67">
        <w:tc>
          <w:tcPr>
            <w:tcW w:w="1080" w:type="dxa"/>
          </w:tcPr>
          <w:p w14:paraId="10DF6207" w14:textId="6F5EF7BD" w:rsidR="004A5DA5" w:rsidRPr="00DA695B" w:rsidRDefault="00285043"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11/2-8</w:t>
            </w:r>
          </w:p>
        </w:tc>
        <w:tc>
          <w:tcPr>
            <w:tcW w:w="2970" w:type="dxa"/>
          </w:tcPr>
          <w:p w14:paraId="64C06435" w14:textId="2020B6D0" w:rsidR="004A5DA5" w:rsidRPr="00DA695B" w:rsidRDefault="001C1994" w:rsidP="007E5329">
            <w:pPr>
              <w:tabs>
                <w:tab w:val="left" w:pos="252"/>
              </w:tabs>
              <w:ind w:left="252" w:hanging="252"/>
              <w:rPr>
                <w:rFonts w:ascii="Times New Roman" w:hAnsi="Times New Roman"/>
                <w:sz w:val="24"/>
                <w:szCs w:val="24"/>
              </w:rPr>
            </w:pPr>
            <w:r w:rsidRPr="00DA695B">
              <w:rPr>
                <w:rFonts w:ascii="Times New Roman" w:hAnsi="Times New Roman"/>
                <w:sz w:val="24"/>
                <w:szCs w:val="24"/>
              </w:rPr>
              <w:t xml:space="preserve">Module 6 </w:t>
            </w:r>
            <w:r w:rsidR="007E5329" w:rsidRPr="00DA695B">
              <w:rPr>
                <w:rFonts w:ascii="Times New Roman" w:hAnsi="Times New Roman"/>
                <w:sz w:val="24"/>
                <w:szCs w:val="24"/>
              </w:rPr>
              <w:t>–</w:t>
            </w:r>
            <w:r w:rsidRPr="00DA695B">
              <w:rPr>
                <w:rFonts w:ascii="Times New Roman" w:hAnsi="Times New Roman"/>
                <w:sz w:val="24"/>
                <w:szCs w:val="24"/>
              </w:rPr>
              <w:t xml:space="preserve"> </w:t>
            </w:r>
            <w:r w:rsidR="007E5329" w:rsidRPr="00DA695B">
              <w:rPr>
                <w:rFonts w:ascii="Times New Roman" w:hAnsi="Times New Roman"/>
                <w:sz w:val="24"/>
                <w:szCs w:val="24"/>
              </w:rPr>
              <w:t xml:space="preserve">Risk </w:t>
            </w:r>
            <w:r w:rsidRPr="00DA695B">
              <w:rPr>
                <w:rFonts w:ascii="Times New Roman" w:hAnsi="Times New Roman"/>
                <w:sz w:val="24"/>
                <w:szCs w:val="24"/>
              </w:rPr>
              <w:t>Management/Malpractice</w:t>
            </w:r>
          </w:p>
        </w:tc>
        <w:tc>
          <w:tcPr>
            <w:tcW w:w="4950" w:type="dxa"/>
          </w:tcPr>
          <w:p w14:paraId="2C9D7946" w14:textId="43AA71D0" w:rsidR="004A5DA5" w:rsidRPr="00DA695B" w:rsidRDefault="001C1994"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7</w:t>
            </w:r>
            <w:r w:rsidR="007556C9" w:rsidRPr="00DA695B">
              <w:rPr>
                <w:rFonts w:ascii="Times New Roman" w:hAnsi="Times New Roman"/>
                <w:b/>
                <w:sz w:val="24"/>
                <w:szCs w:val="24"/>
              </w:rPr>
              <w:t>:</w:t>
            </w:r>
          </w:p>
          <w:p w14:paraId="30423E2F" w14:textId="77777777" w:rsidR="001C1994" w:rsidRPr="00DA695B" w:rsidRDefault="001C1994" w:rsidP="001C1994">
            <w:pPr>
              <w:rPr>
                <w:rFonts w:ascii="Times New Roman" w:hAnsi="Times New Roman"/>
                <w:sz w:val="24"/>
                <w:szCs w:val="24"/>
              </w:rPr>
            </w:pPr>
            <w:r w:rsidRPr="00DA695B">
              <w:rPr>
                <w:rFonts w:ascii="Times New Roman" w:hAnsi="Times New Roman"/>
                <w:sz w:val="24"/>
                <w:szCs w:val="24"/>
              </w:rPr>
              <w:t>Joel, Chapter 14</w:t>
            </w:r>
          </w:p>
          <w:p w14:paraId="78585D0C" w14:textId="70F69C9A" w:rsidR="001C1994" w:rsidRPr="00DA695B" w:rsidRDefault="001C1994" w:rsidP="001C1994">
            <w:pPr>
              <w:rPr>
                <w:rFonts w:ascii="Times New Roman" w:hAnsi="Times New Roman"/>
                <w:sz w:val="24"/>
                <w:szCs w:val="24"/>
              </w:rPr>
            </w:pPr>
            <w:r w:rsidRPr="00DA695B">
              <w:rPr>
                <w:rFonts w:ascii="Times New Roman" w:hAnsi="Times New Roman"/>
                <w:sz w:val="24"/>
                <w:szCs w:val="24"/>
              </w:rPr>
              <w:t>Select readings related to the debate topic</w:t>
            </w:r>
          </w:p>
          <w:p w14:paraId="43D131E6" w14:textId="747FF81C" w:rsidR="001C1994" w:rsidRPr="00DA695B" w:rsidRDefault="00551D72"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Take home final available and due Dec. 3, 11:59 pm</w:t>
            </w:r>
          </w:p>
        </w:tc>
        <w:tc>
          <w:tcPr>
            <w:tcW w:w="2250" w:type="dxa"/>
          </w:tcPr>
          <w:p w14:paraId="4B742CEE" w14:textId="51DB7B36"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6 due by 11/8 11:59pm</w:t>
            </w:r>
          </w:p>
        </w:tc>
      </w:tr>
      <w:tr w:rsidR="004A5DA5" w:rsidRPr="00DA695B" w14:paraId="195A540C" w14:textId="77777777" w:rsidTr="002E2B67">
        <w:tc>
          <w:tcPr>
            <w:tcW w:w="1080" w:type="dxa"/>
          </w:tcPr>
          <w:p w14:paraId="6A7A6D5D" w14:textId="2952F85C" w:rsidR="004A5DA5" w:rsidRPr="00DA695B" w:rsidRDefault="00285043"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11/9-15</w:t>
            </w:r>
          </w:p>
        </w:tc>
        <w:tc>
          <w:tcPr>
            <w:tcW w:w="2970" w:type="dxa"/>
          </w:tcPr>
          <w:p w14:paraId="3EC860AA" w14:textId="04A62E76" w:rsidR="007E5329" w:rsidRPr="00DA695B" w:rsidRDefault="001C1994" w:rsidP="007E5329">
            <w:pPr>
              <w:tabs>
                <w:tab w:val="left" w:pos="792"/>
              </w:tabs>
              <w:ind w:left="1440" w:hanging="1440"/>
              <w:rPr>
                <w:rFonts w:ascii="Times New Roman" w:hAnsi="Times New Roman"/>
                <w:sz w:val="24"/>
                <w:szCs w:val="24"/>
              </w:rPr>
            </w:pPr>
            <w:r w:rsidRPr="00DA695B">
              <w:rPr>
                <w:rFonts w:ascii="Times New Roman" w:hAnsi="Times New Roman"/>
                <w:sz w:val="24"/>
                <w:szCs w:val="24"/>
              </w:rPr>
              <w:t>Module 7 - Advocacy based on</w:t>
            </w:r>
            <w:r w:rsidR="007E5329" w:rsidRPr="00DA695B">
              <w:rPr>
                <w:rFonts w:ascii="Times New Roman" w:hAnsi="Times New Roman"/>
                <w:sz w:val="24"/>
                <w:szCs w:val="24"/>
              </w:rPr>
              <w:t xml:space="preserve"> </w:t>
            </w:r>
          </w:p>
          <w:p w14:paraId="75C2846A" w14:textId="765120E2" w:rsidR="004A5DA5" w:rsidRPr="00DA695B" w:rsidRDefault="007E5329" w:rsidP="007E5329">
            <w:pPr>
              <w:tabs>
                <w:tab w:val="left" w:pos="792"/>
              </w:tabs>
              <w:ind w:left="1440" w:hanging="1440"/>
              <w:rPr>
                <w:rFonts w:ascii="Times New Roman" w:hAnsi="Times New Roman"/>
                <w:sz w:val="24"/>
                <w:szCs w:val="24"/>
              </w:rPr>
            </w:pPr>
            <w:r w:rsidRPr="00DA695B">
              <w:rPr>
                <w:rFonts w:ascii="Times New Roman" w:hAnsi="Times New Roman"/>
                <w:sz w:val="24"/>
                <w:szCs w:val="24"/>
              </w:rPr>
              <w:t xml:space="preserve">     </w:t>
            </w:r>
            <w:r w:rsidR="001C1994" w:rsidRPr="00DA695B">
              <w:rPr>
                <w:rFonts w:ascii="Times New Roman" w:hAnsi="Times New Roman"/>
                <w:sz w:val="24"/>
                <w:szCs w:val="24"/>
              </w:rPr>
              <w:t xml:space="preserve"> Social Justice</w:t>
            </w:r>
            <w:r w:rsidR="00551D72" w:rsidRPr="00DA695B">
              <w:rPr>
                <w:rFonts w:ascii="Times New Roman" w:hAnsi="Times New Roman"/>
                <w:sz w:val="24"/>
                <w:szCs w:val="24"/>
              </w:rPr>
              <w:t>: Debate</w:t>
            </w:r>
          </w:p>
        </w:tc>
        <w:tc>
          <w:tcPr>
            <w:tcW w:w="4950" w:type="dxa"/>
          </w:tcPr>
          <w:p w14:paraId="0DEA0D59" w14:textId="77777777" w:rsidR="004A5DA5" w:rsidRPr="00DA695B" w:rsidRDefault="001C1994"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Begin working on Module 8</w:t>
            </w:r>
            <w:r w:rsidR="007556C9" w:rsidRPr="00DA695B">
              <w:rPr>
                <w:rFonts w:ascii="Times New Roman" w:hAnsi="Times New Roman"/>
                <w:b/>
                <w:sz w:val="24"/>
                <w:szCs w:val="24"/>
              </w:rPr>
              <w:t>:</w:t>
            </w:r>
          </w:p>
          <w:p w14:paraId="425ECB79" w14:textId="670EC7AD" w:rsidR="00CF7B2B" w:rsidRPr="00DA695B" w:rsidRDefault="00CF7B2B"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Joel, Chapter 14</w:t>
            </w:r>
          </w:p>
        </w:tc>
        <w:tc>
          <w:tcPr>
            <w:tcW w:w="2250" w:type="dxa"/>
          </w:tcPr>
          <w:p w14:paraId="49B0A943" w14:textId="7C16D0C2" w:rsidR="004A5DA5"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7 due by 11/15 11:59pm</w:t>
            </w:r>
          </w:p>
        </w:tc>
      </w:tr>
      <w:tr w:rsidR="004A5DA5" w:rsidRPr="00DA695B" w14:paraId="1B7AEF6C" w14:textId="77777777" w:rsidTr="002E2B67">
        <w:tc>
          <w:tcPr>
            <w:tcW w:w="1080" w:type="dxa"/>
          </w:tcPr>
          <w:p w14:paraId="54BC357A" w14:textId="6F0EAE12" w:rsidR="004A5DA5" w:rsidRPr="00DA695B" w:rsidRDefault="00285043"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11/16-22</w:t>
            </w:r>
          </w:p>
        </w:tc>
        <w:tc>
          <w:tcPr>
            <w:tcW w:w="2970" w:type="dxa"/>
          </w:tcPr>
          <w:p w14:paraId="535C7956" w14:textId="294B2C70" w:rsidR="004A5DA5" w:rsidRPr="00DA695B" w:rsidRDefault="001C1994" w:rsidP="001C1994">
            <w:pPr>
              <w:ind w:left="252" w:hanging="252"/>
              <w:rPr>
                <w:rFonts w:ascii="Times New Roman" w:hAnsi="Times New Roman"/>
                <w:sz w:val="24"/>
                <w:szCs w:val="24"/>
              </w:rPr>
            </w:pPr>
            <w:r w:rsidRPr="00DA695B">
              <w:rPr>
                <w:rFonts w:ascii="Times New Roman" w:hAnsi="Times New Roman"/>
                <w:sz w:val="24"/>
                <w:szCs w:val="24"/>
              </w:rPr>
              <w:t>Module 8 – Quality issues an</w:t>
            </w:r>
            <w:r w:rsidR="007E5329" w:rsidRPr="00DA695B">
              <w:rPr>
                <w:rFonts w:ascii="Times New Roman" w:hAnsi="Times New Roman"/>
                <w:sz w:val="24"/>
                <w:szCs w:val="24"/>
              </w:rPr>
              <w:t xml:space="preserve">d practice improvement </w:t>
            </w:r>
          </w:p>
        </w:tc>
        <w:tc>
          <w:tcPr>
            <w:tcW w:w="4950" w:type="dxa"/>
          </w:tcPr>
          <w:p w14:paraId="1DA7C74A" w14:textId="610B69E3" w:rsidR="004A5DA5" w:rsidRPr="00DA695B" w:rsidRDefault="00CF7B2B"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Joel, Chapters 10, 13, 15</w:t>
            </w:r>
          </w:p>
        </w:tc>
        <w:tc>
          <w:tcPr>
            <w:tcW w:w="2250" w:type="dxa"/>
          </w:tcPr>
          <w:p w14:paraId="078C3FB2" w14:textId="77777777" w:rsidR="0014354F" w:rsidRPr="00DA695B" w:rsidRDefault="00285043"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Module 8 due by 11/22 11:59pm</w:t>
            </w:r>
          </w:p>
          <w:p w14:paraId="48951CB4" w14:textId="27FE412E" w:rsidR="00D82B35" w:rsidRPr="00DA695B" w:rsidRDefault="00D82B35" w:rsidP="005D77B5">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Individual written assignment due 11/22 11:59 pm</w:t>
            </w:r>
          </w:p>
        </w:tc>
      </w:tr>
      <w:tr w:rsidR="00285043" w:rsidRPr="00DA695B" w14:paraId="37A34CD5" w14:textId="77777777" w:rsidTr="002E2B67">
        <w:tc>
          <w:tcPr>
            <w:tcW w:w="1080" w:type="dxa"/>
          </w:tcPr>
          <w:p w14:paraId="19365558" w14:textId="21415996" w:rsidR="00285043" w:rsidRPr="00DA695B" w:rsidRDefault="00285043"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11/23-29</w:t>
            </w:r>
          </w:p>
        </w:tc>
        <w:tc>
          <w:tcPr>
            <w:tcW w:w="2970" w:type="dxa"/>
          </w:tcPr>
          <w:p w14:paraId="5474DA3F" w14:textId="02081A96" w:rsidR="00285043" w:rsidRPr="00DA695B" w:rsidRDefault="00285043" w:rsidP="002E2B67">
            <w:pPr>
              <w:tabs>
                <w:tab w:val="left" w:pos="1440"/>
              </w:tabs>
              <w:ind w:left="1440" w:hanging="1440"/>
              <w:rPr>
                <w:rFonts w:ascii="Times New Roman" w:hAnsi="Times New Roman"/>
                <w:sz w:val="24"/>
                <w:szCs w:val="24"/>
              </w:rPr>
            </w:pPr>
            <w:r w:rsidRPr="00DA695B">
              <w:rPr>
                <w:rFonts w:ascii="Times New Roman" w:hAnsi="Times New Roman"/>
                <w:sz w:val="24"/>
                <w:szCs w:val="24"/>
              </w:rPr>
              <w:t xml:space="preserve">Thanksgiving week </w:t>
            </w:r>
          </w:p>
        </w:tc>
        <w:tc>
          <w:tcPr>
            <w:tcW w:w="4950" w:type="dxa"/>
          </w:tcPr>
          <w:p w14:paraId="21E59574" w14:textId="0BF0903D" w:rsidR="00285043" w:rsidRPr="00DA695B" w:rsidRDefault="002E2B67" w:rsidP="005D77B5">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 xml:space="preserve">– </w:t>
            </w:r>
            <w:proofErr w:type="gramStart"/>
            <w:r w:rsidRPr="00DA695B">
              <w:rPr>
                <w:rFonts w:ascii="Times New Roman" w:hAnsi="Times New Roman"/>
                <w:sz w:val="24"/>
                <w:szCs w:val="24"/>
              </w:rPr>
              <w:t>no</w:t>
            </w:r>
            <w:proofErr w:type="gramEnd"/>
            <w:r w:rsidRPr="00DA695B">
              <w:rPr>
                <w:rFonts w:ascii="Times New Roman" w:hAnsi="Times New Roman"/>
                <w:sz w:val="24"/>
                <w:szCs w:val="24"/>
              </w:rPr>
              <w:t xml:space="preserve"> assignments!</w:t>
            </w:r>
          </w:p>
        </w:tc>
        <w:tc>
          <w:tcPr>
            <w:tcW w:w="2250" w:type="dxa"/>
          </w:tcPr>
          <w:p w14:paraId="7FA35290" w14:textId="77777777" w:rsidR="00285043" w:rsidRPr="00DA695B" w:rsidRDefault="00285043" w:rsidP="005D77B5">
            <w:pPr>
              <w:tabs>
                <w:tab w:val="left" w:pos="450"/>
                <w:tab w:val="left" w:pos="1080"/>
              </w:tabs>
              <w:outlineLvl w:val="0"/>
              <w:rPr>
                <w:rFonts w:ascii="Times New Roman" w:hAnsi="Times New Roman"/>
                <w:sz w:val="24"/>
                <w:szCs w:val="24"/>
              </w:rPr>
            </w:pPr>
          </w:p>
        </w:tc>
      </w:tr>
      <w:tr w:rsidR="004A5DA5" w:rsidRPr="00DA695B" w14:paraId="10C107C6" w14:textId="77777777" w:rsidTr="002E2B67">
        <w:tc>
          <w:tcPr>
            <w:tcW w:w="1080" w:type="dxa"/>
          </w:tcPr>
          <w:p w14:paraId="59D94B1A" w14:textId="63168EA8" w:rsidR="004A5DA5" w:rsidRPr="00DA695B" w:rsidRDefault="00285043" w:rsidP="00F67CE8">
            <w:pPr>
              <w:tabs>
                <w:tab w:val="left" w:pos="450"/>
                <w:tab w:val="left" w:pos="1080"/>
              </w:tabs>
              <w:outlineLvl w:val="0"/>
              <w:rPr>
                <w:rFonts w:ascii="Times New Roman" w:hAnsi="Times New Roman"/>
                <w:sz w:val="24"/>
                <w:szCs w:val="24"/>
              </w:rPr>
            </w:pPr>
            <w:r w:rsidRPr="00DA695B">
              <w:rPr>
                <w:rFonts w:ascii="Times New Roman" w:hAnsi="Times New Roman"/>
                <w:sz w:val="24"/>
                <w:szCs w:val="24"/>
              </w:rPr>
              <w:t>11/30-12/6</w:t>
            </w:r>
          </w:p>
        </w:tc>
        <w:tc>
          <w:tcPr>
            <w:tcW w:w="2970" w:type="dxa"/>
          </w:tcPr>
          <w:p w14:paraId="08F96AA0" w14:textId="3252C6A8" w:rsidR="0014354F" w:rsidRPr="00DA695B" w:rsidRDefault="0014354F" w:rsidP="0014354F">
            <w:pPr>
              <w:ind w:left="1440" w:hanging="1440"/>
              <w:rPr>
                <w:rFonts w:ascii="Times New Roman" w:hAnsi="Times New Roman"/>
                <w:b/>
                <w:sz w:val="24"/>
                <w:szCs w:val="24"/>
              </w:rPr>
            </w:pPr>
            <w:r w:rsidRPr="00DA695B">
              <w:rPr>
                <w:rFonts w:ascii="Times New Roman" w:hAnsi="Times New Roman"/>
                <w:b/>
                <w:sz w:val="24"/>
                <w:szCs w:val="24"/>
              </w:rPr>
              <w:t>Nearing the Finish Line!</w:t>
            </w:r>
            <w:r w:rsidRPr="00DA695B">
              <w:rPr>
                <w:rFonts w:ascii="Times New Roman" w:hAnsi="Times New Roman"/>
                <w:b/>
                <w:sz w:val="24"/>
                <w:szCs w:val="24"/>
              </w:rPr>
              <w:tab/>
              <w:t xml:space="preserve"> </w:t>
            </w:r>
          </w:p>
          <w:p w14:paraId="0022F7C5" w14:textId="461555DC" w:rsidR="004A5DA5" w:rsidRPr="00DA695B" w:rsidRDefault="0014354F" w:rsidP="007E5329">
            <w:pPr>
              <w:tabs>
                <w:tab w:val="left" w:pos="0"/>
              </w:tabs>
              <w:rPr>
                <w:rFonts w:ascii="Times New Roman" w:hAnsi="Times New Roman"/>
                <w:sz w:val="24"/>
                <w:szCs w:val="24"/>
              </w:rPr>
            </w:pPr>
            <w:r w:rsidRPr="00DA695B">
              <w:rPr>
                <w:rFonts w:ascii="Times New Roman" w:hAnsi="Times New Roman"/>
                <w:b/>
                <w:sz w:val="24"/>
                <w:szCs w:val="24"/>
                <w:highlight w:val="yellow"/>
              </w:rPr>
              <w:t>Complete on line course a</w:t>
            </w:r>
            <w:r w:rsidR="007E5329" w:rsidRPr="00DA695B">
              <w:rPr>
                <w:rFonts w:ascii="Times New Roman" w:hAnsi="Times New Roman"/>
                <w:b/>
                <w:sz w:val="24"/>
                <w:szCs w:val="24"/>
                <w:highlight w:val="yellow"/>
              </w:rPr>
              <w:t>nd instructor evaluations.</w:t>
            </w:r>
          </w:p>
        </w:tc>
        <w:tc>
          <w:tcPr>
            <w:tcW w:w="4950" w:type="dxa"/>
          </w:tcPr>
          <w:p w14:paraId="5887F371" w14:textId="77777777" w:rsidR="004A5DA5" w:rsidRPr="00DA695B" w:rsidRDefault="004A5DA5" w:rsidP="005D77B5">
            <w:pPr>
              <w:tabs>
                <w:tab w:val="left" w:pos="450"/>
                <w:tab w:val="left" w:pos="1080"/>
              </w:tabs>
              <w:outlineLvl w:val="0"/>
              <w:rPr>
                <w:rFonts w:ascii="Times New Roman" w:hAnsi="Times New Roman"/>
                <w:sz w:val="24"/>
                <w:szCs w:val="24"/>
              </w:rPr>
            </w:pPr>
          </w:p>
        </w:tc>
        <w:tc>
          <w:tcPr>
            <w:tcW w:w="2250" w:type="dxa"/>
          </w:tcPr>
          <w:p w14:paraId="4C1319D8" w14:textId="49DA5E65" w:rsidR="0014354F" w:rsidRPr="00DA695B" w:rsidRDefault="0014354F" w:rsidP="0014354F">
            <w:pPr>
              <w:tabs>
                <w:tab w:val="left" w:pos="450"/>
                <w:tab w:val="left" w:pos="1080"/>
              </w:tabs>
              <w:outlineLvl w:val="0"/>
              <w:rPr>
                <w:rFonts w:ascii="Times New Roman" w:hAnsi="Times New Roman"/>
                <w:b/>
                <w:sz w:val="24"/>
                <w:szCs w:val="24"/>
              </w:rPr>
            </w:pPr>
          </w:p>
          <w:p w14:paraId="72931CB4" w14:textId="2BD01CCF" w:rsidR="004A5DA5" w:rsidRPr="00DA695B" w:rsidRDefault="0014354F" w:rsidP="0014354F">
            <w:pPr>
              <w:tabs>
                <w:tab w:val="left" w:pos="450"/>
                <w:tab w:val="left" w:pos="1080"/>
              </w:tabs>
              <w:outlineLvl w:val="0"/>
              <w:rPr>
                <w:rFonts w:ascii="Times New Roman" w:hAnsi="Times New Roman"/>
                <w:b/>
                <w:sz w:val="24"/>
                <w:szCs w:val="24"/>
              </w:rPr>
            </w:pPr>
            <w:r w:rsidRPr="00DA695B">
              <w:rPr>
                <w:rFonts w:ascii="Times New Roman" w:hAnsi="Times New Roman"/>
                <w:b/>
                <w:sz w:val="24"/>
                <w:szCs w:val="24"/>
              </w:rPr>
              <w:t xml:space="preserve">Take home final due December 3, 11:59 pm </w:t>
            </w:r>
          </w:p>
        </w:tc>
      </w:tr>
    </w:tbl>
    <w:p w14:paraId="236F2E02" w14:textId="77777777" w:rsidR="001C2AE8" w:rsidRPr="00DA695B" w:rsidRDefault="001C2AE8" w:rsidP="001C2AE8">
      <w:pPr>
        <w:rPr>
          <w:rFonts w:ascii="Times New Roman" w:hAnsi="Times New Roman"/>
          <w:sz w:val="24"/>
          <w:szCs w:val="24"/>
        </w:rPr>
      </w:pPr>
    </w:p>
    <w:p w14:paraId="0AC1352F" w14:textId="77777777" w:rsidR="001C2AE8" w:rsidRPr="00DA695B" w:rsidRDefault="001C2AE8" w:rsidP="001C2AE8">
      <w:pPr>
        <w:rPr>
          <w:rFonts w:ascii="Times New Roman" w:hAnsi="Times New Roman"/>
          <w:sz w:val="24"/>
          <w:szCs w:val="24"/>
        </w:rPr>
      </w:pPr>
    </w:p>
    <w:p w14:paraId="3121F463" w14:textId="77777777" w:rsidR="001C2AE8" w:rsidRPr="00DA695B" w:rsidRDefault="001C2AE8" w:rsidP="001C2AE8">
      <w:pPr>
        <w:rPr>
          <w:rFonts w:ascii="Times New Roman" w:hAnsi="Times New Roman"/>
          <w:sz w:val="24"/>
          <w:szCs w:val="24"/>
        </w:rPr>
      </w:pPr>
      <w:r w:rsidRPr="00DA695B">
        <w:rPr>
          <w:rFonts w:ascii="Times New Roman" w:hAnsi="Times New Roman"/>
          <w:sz w:val="24"/>
          <w:szCs w:val="24"/>
        </w:rPr>
        <w:t>Approved:</w:t>
      </w:r>
      <w:r w:rsidRPr="00DA695B">
        <w:rPr>
          <w:rFonts w:ascii="Times New Roman" w:hAnsi="Times New Roman"/>
          <w:sz w:val="24"/>
          <w:szCs w:val="24"/>
        </w:rPr>
        <w:tab/>
        <w:t>Academic Affairs Committee</w:t>
      </w:r>
    </w:p>
    <w:p w14:paraId="7EA94929" w14:textId="77777777" w:rsidR="001C2AE8" w:rsidRPr="00DA695B" w:rsidRDefault="001C2AE8" w:rsidP="001C2AE8">
      <w:pPr>
        <w:rPr>
          <w:rFonts w:ascii="Times New Roman" w:hAnsi="Times New Roman"/>
          <w:sz w:val="24"/>
          <w:szCs w:val="24"/>
        </w:rPr>
      </w:pPr>
      <w:r w:rsidRPr="00DA695B">
        <w:rPr>
          <w:rFonts w:ascii="Times New Roman" w:hAnsi="Times New Roman"/>
          <w:sz w:val="24"/>
          <w:szCs w:val="24"/>
        </w:rPr>
        <w:tab/>
      </w:r>
      <w:r w:rsidRPr="00DA695B">
        <w:rPr>
          <w:rFonts w:ascii="Times New Roman" w:hAnsi="Times New Roman"/>
          <w:sz w:val="24"/>
          <w:szCs w:val="24"/>
        </w:rPr>
        <w:tab/>
        <w:t>Faculty</w:t>
      </w:r>
    </w:p>
    <w:p w14:paraId="3F68A9DF" w14:textId="77777777" w:rsidR="001C2AE8" w:rsidRPr="00DA695B" w:rsidRDefault="001C2AE8" w:rsidP="001C2AE8">
      <w:pPr>
        <w:ind w:left="720" w:firstLine="720"/>
        <w:rPr>
          <w:rFonts w:ascii="Times New Roman" w:hAnsi="Times New Roman"/>
          <w:sz w:val="24"/>
          <w:szCs w:val="24"/>
        </w:rPr>
      </w:pPr>
      <w:r w:rsidRPr="00DA695B">
        <w:rPr>
          <w:rFonts w:ascii="Times New Roman" w:hAnsi="Times New Roman"/>
          <w:sz w:val="24"/>
          <w:szCs w:val="24"/>
        </w:rPr>
        <w:t>UF Curriculum</w:t>
      </w:r>
    </w:p>
    <w:p w14:paraId="2D49B325" w14:textId="77777777" w:rsidR="001C2AE8" w:rsidRPr="00DA695B" w:rsidRDefault="001C2AE8" w:rsidP="001C2AE8">
      <w:pPr>
        <w:rPr>
          <w:rFonts w:ascii="Times New Roman" w:hAnsi="Times New Roman"/>
          <w:sz w:val="24"/>
          <w:szCs w:val="24"/>
        </w:rPr>
      </w:pPr>
    </w:p>
    <w:p w14:paraId="7F6A51D4" w14:textId="77777777" w:rsidR="00134C6B" w:rsidRPr="00DA695B" w:rsidRDefault="00134C6B">
      <w:pPr>
        <w:rPr>
          <w:rFonts w:ascii="Times New Roman" w:hAnsi="Times New Roman"/>
          <w:sz w:val="24"/>
          <w:szCs w:val="24"/>
        </w:rPr>
      </w:pPr>
    </w:p>
    <w:sectPr w:rsidR="00134C6B" w:rsidRPr="00DA695B" w:rsidSect="00BC41D2">
      <w:headerReference w:type="default" r:id="rId13"/>
      <w:footerReference w:type="default" r:id="rId14"/>
      <w:headerReference w:type="first" r:id="rId15"/>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121E5" w14:textId="77777777" w:rsidR="00BC41D2" w:rsidRDefault="00BC41D2" w:rsidP="00E12010">
      <w:r>
        <w:separator/>
      </w:r>
    </w:p>
  </w:endnote>
  <w:endnote w:type="continuationSeparator" w:id="0">
    <w:p w14:paraId="18DE185E" w14:textId="77777777" w:rsidR="00BC41D2" w:rsidRDefault="00BC41D2"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788F6" w14:textId="3F991676" w:rsidR="007F18E8" w:rsidRDefault="007F18E8">
    <w:pPr>
      <w:pStyle w:val="Footer"/>
    </w:pPr>
    <w:r>
      <w:rPr>
        <w:rFonts w:ascii="Arial" w:hAnsi="Arial" w:cs="Arial"/>
        <w:sz w:val="16"/>
        <w:szCs w:val="16"/>
      </w:rPr>
      <w:t>NGR 6740</w:t>
    </w:r>
    <w:r w:rsidRPr="007F18E8">
      <w:rPr>
        <w:rFonts w:ascii="Arial" w:hAnsi="Arial" w:cs="Arial"/>
        <w:sz w:val="16"/>
        <w:szCs w:val="16"/>
      </w:rPr>
      <w:t xml:space="preserve"> -</w:t>
    </w:r>
    <w:r>
      <w:rPr>
        <w:rFonts w:ascii="Arial" w:hAnsi="Arial" w:cs="Arial"/>
        <w:sz w:val="16"/>
        <w:szCs w:val="16"/>
      </w:rPr>
      <w:t xml:space="preserve"> Sections 3355 – Fall</w:t>
    </w:r>
    <w:r w:rsidRPr="007F18E8">
      <w:rPr>
        <w:rFonts w:ascii="Arial" w:hAnsi="Arial" w:cs="Arial"/>
        <w:sz w:val="16"/>
        <w:szCs w:val="16"/>
      </w:rPr>
      <w:t xml:space="preserve"> 2015 – </w:t>
    </w:r>
    <w:r>
      <w:rPr>
        <w:rFonts w:ascii="Arial" w:hAnsi="Arial" w:cs="Arial"/>
        <w:sz w:val="16"/>
        <w:szCs w:val="16"/>
      </w:rPr>
      <w:t>Fisher</w:t>
    </w:r>
    <w:r w:rsidRPr="007F18E8">
      <w:rPr>
        <w:rFonts w:ascii="Arial" w:hAnsi="Arial" w:cs="Arial"/>
        <w:sz w:val="16"/>
        <w:szCs w:val="16"/>
      </w:rPr>
      <w:t xml:space="preserve"> - Final</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257B" w14:textId="77777777" w:rsidR="00BC41D2" w:rsidRDefault="00BC41D2" w:rsidP="00E12010">
      <w:r>
        <w:separator/>
      </w:r>
    </w:p>
  </w:footnote>
  <w:footnote w:type="continuationSeparator" w:id="0">
    <w:p w14:paraId="0AF9E14E" w14:textId="77777777" w:rsidR="00BC41D2" w:rsidRDefault="00BC41D2" w:rsidP="00E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7BD3D" w14:textId="215EED3D" w:rsidR="00BC41D2" w:rsidRPr="00D72E15" w:rsidRDefault="00BC41D2">
    <w:pPr>
      <w:pStyle w:val="Header"/>
      <w:rPr>
        <w:rFonts w:ascii="Calibri" w:hAnsi="Calibri"/>
        <w:sz w:val="16"/>
        <w:szCs w:val="16"/>
      </w:rPr>
    </w:pPr>
    <w:r w:rsidRPr="00D72E15">
      <w:rPr>
        <w:rFonts w:ascii="Calibri" w:hAnsi="Calibri"/>
        <w:sz w:val="16"/>
        <w:szCs w:val="16"/>
      </w:rPr>
      <w:t>N</w:t>
    </w:r>
    <w:r>
      <w:rPr>
        <w:rFonts w:ascii="Calibri" w:hAnsi="Calibri"/>
        <w:sz w:val="16"/>
        <w:szCs w:val="16"/>
      </w:rPr>
      <w:t>GR 6740</w:t>
    </w:r>
    <w:r w:rsidR="00DA695B">
      <w:rPr>
        <w:rFonts w:ascii="Calibri" w:hAnsi="Calibri"/>
        <w:sz w:val="16"/>
        <w:szCs w:val="16"/>
      </w:rPr>
      <w:t xml:space="preserve"> </w:t>
    </w:r>
    <w:r w:rsidR="007F18E8">
      <w:rPr>
        <w:rFonts w:ascii="Calibri" w:hAnsi="Calibri"/>
        <w:sz w:val="16"/>
        <w:szCs w:val="16"/>
      </w:rPr>
      <w:t>– Fisher</w:t>
    </w:r>
  </w:p>
  <w:p w14:paraId="27739684" w14:textId="77777777" w:rsidR="00BC41D2" w:rsidRPr="00D72E15" w:rsidRDefault="00BC41D2">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Pr="00D72E15">
      <w:rPr>
        <w:rStyle w:val="PageNumber"/>
        <w:rFonts w:ascii="Calibri" w:hAnsi="Calibri"/>
        <w:sz w:val="16"/>
        <w:szCs w:val="16"/>
      </w:rPr>
      <w:fldChar w:fldCharType="separate"/>
    </w:r>
    <w:r w:rsidR="00757DE4">
      <w:rPr>
        <w:rStyle w:val="PageNumber"/>
        <w:rFonts w:ascii="Calibri" w:hAnsi="Calibri"/>
        <w:noProof/>
        <w:sz w:val="16"/>
        <w:szCs w:val="16"/>
      </w:rPr>
      <w:t>4</w:t>
    </w:r>
    <w:r w:rsidRPr="00D72E15">
      <w:rPr>
        <w:rStyle w:val="PageNumber"/>
        <w:rFonts w:ascii="Calibri" w:hAnsi="Calibri"/>
        <w:sz w:val="16"/>
        <w:szCs w:val="16"/>
      </w:rPr>
      <w:fldChar w:fldCharType="end"/>
    </w:r>
  </w:p>
  <w:p w14:paraId="18621920" w14:textId="77777777" w:rsidR="00BC41D2" w:rsidRDefault="00BC4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D4553" w14:textId="51BFEE76" w:rsidR="00BC41D2" w:rsidRPr="00D72E15" w:rsidRDefault="00BC41D2">
    <w:pPr>
      <w:pStyle w:val="Header"/>
      <w:rPr>
        <w:rFonts w:ascii="Calibri" w:hAnsi="Calibri"/>
        <w:sz w:val="16"/>
      </w:rPr>
    </w:pPr>
    <w:r w:rsidRPr="00D72E15">
      <w:rPr>
        <w:rFonts w:ascii="Calibri" w:hAnsi="Calibri"/>
        <w:sz w:val="16"/>
      </w:rPr>
      <w:t xml:space="preserve">NGR </w:t>
    </w:r>
    <w:r w:rsidR="007F18E8" w:rsidRPr="00D72E15">
      <w:rPr>
        <w:rFonts w:ascii="Calibri" w:hAnsi="Calibri"/>
        <w:sz w:val="16"/>
      </w:rPr>
      <w:t xml:space="preserve">6740 </w:t>
    </w:r>
    <w:r w:rsidR="007F18E8">
      <w:rPr>
        <w:rFonts w:ascii="Calibri" w:hAnsi="Calibri"/>
        <w:sz w:val="16"/>
      </w:rPr>
      <w:t>-</w:t>
    </w:r>
    <w:r w:rsidR="00DA695B">
      <w:rPr>
        <w:rFonts w:ascii="Calibri" w:hAnsi="Calibri"/>
        <w:sz w:val="16"/>
      </w:rPr>
      <w:t xml:space="preserve"> Fisher</w:t>
    </w:r>
  </w:p>
  <w:p w14:paraId="71D94FE6" w14:textId="77777777" w:rsidR="00BC41D2" w:rsidRPr="00D72E15" w:rsidRDefault="00BC41D2">
    <w:pPr>
      <w:pStyle w:val="Header"/>
      <w:rPr>
        <w:rFonts w:ascii="Calibri" w:hAnsi="Calibri"/>
        <w:sz w:val="16"/>
      </w:rPr>
    </w:pPr>
    <w:r w:rsidRPr="00D72E15">
      <w:rPr>
        <w:rFonts w:ascii="Calibri" w:hAnsi="Calibri"/>
        <w:sz w:val="16"/>
      </w:rPr>
      <w:t>COURSE SYLLABUS</w:t>
    </w:r>
  </w:p>
  <w:p w14:paraId="38DB2716" w14:textId="77777777" w:rsidR="00BC41D2" w:rsidRPr="00D72E15" w:rsidRDefault="00BC41D2">
    <w:pPr>
      <w:pStyle w:val="Header"/>
      <w:rPr>
        <w:rStyle w:val="PageNumber"/>
        <w:rFonts w:ascii="Calibri" w:hAnsi="Calibri"/>
        <w:sz w:val="16"/>
      </w:rPr>
    </w:pPr>
    <w:r w:rsidRPr="00D72E15">
      <w:rPr>
        <w:rFonts w:ascii="Calibri" w:hAnsi="Calibri"/>
        <w:sz w:val="16"/>
      </w:rPr>
      <w:t xml:space="preserve">PAGE </w:t>
    </w:r>
    <w:r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Pr="00D72E15">
      <w:rPr>
        <w:rStyle w:val="PageNumber"/>
        <w:rFonts w:ascii="Calibri" w:hAnsi="Calibri"/>
        <w:sz w:val="16"/>
      </w:rPr>
      <w:fldChar w:fldCharType="separate"/>
    </w:r>
    <w:r w:rsidR="00757DE4">
      <w:rPr>
        <w:rStyle w:val="PageNumber"/>
        <w:rFonts w:ascii="Calibri" w:hAnsi="Calibri"/>
        <w:noProof/>
        <w:sz w:val="16"/>
      </w:rPr>
      <w:t>1</w:t>
    </w:r>
    <w:r w:rsidRPr="00D72E15">
      <w:rPr>
        <w:rStyle w:val="PageNumber"/>
        <w:rFonts w:ascii="Calibri" w:hAnsi="Calibri"/>
        <w:sz w:val="16"/>
      </w:rPr>
      <w:fldChar w:fldCharType="end"/>
    </w:r>
  </w:p>
  <w:p w14:paraId="4A774CA3" w14:textId="77777777" w:rsidR="00BC41D2" w:rsidRDefault="00BC41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856"/>
    <w:multiLevelType w:val="singleLevel"/>
    <w:tmpl w:val="E3EA4784"/>
    <w:lvl w:ilvl="0">
      <w:start w:val="1"/>
      <w:numFmt w:val="lowerLetter"/>
      <w:lvlText w:val="%1."/>
      <w:lvlJc w:val="left"/>
      <w:pPr>
        <w:tabs>
          <w:tab w:val="num" w:pos="1800"/>
        </w:tabs>
        <w:ind w:left="1800" w:hanging="360"/>
      </w:pPr>
    </w:lvl>
  </w:abstractNum>
  <w:abstractNum w:abstractNumId="1">
    <w:nsid w:val="25C95973"/>
    <w:multiLevelType w:val="singleLevel"/>
    <w:tmpl w:val="9EC43670"/>
    <w:lvl w:ilvl="0">
      <w:start w:val="1"/>
      <w:numFmt w:val="decimal"/>
      <w:lvlText w:val="%1."/>
      <w:lvlJc w:val="left"/>
      <w:pPr>
        <w:tabs>
          <w:tab w:val="num" w:pos="1080"/>
        </w:tabs>
        <w:ind w:left="1080" w:hanging="630"/>
      </w:pPr>
    </w:lvl>
  </w:abstractNum>
  <w:abstractNum w:abstractNumId="2">
    <w:nsid w:val="31B057A0"/>
    <w:multiLevelType w:val="singleLevel"/>
    <w:tmpl w:val="C31EF414"/>
    <w:lvl w:ilvl="0">
      <w:start w:val="1"/>
      <w:numFmt w:val="decimal"/>
      <w:lvlText w:val="%1."/>
      <w:lvlJc w:val="left"/>
      <w:pPr>
        <w:tabs>
          <w:tab w:val="num" w:pos="1080"/>
        </w:tabs>
        <w:ind w:left="1080" w:hanging="630"/>
      </w:pPr>
    </w:lvl>
  </w:abstractNum>
  <w:abstractNum w:abstractNumId="3">
    <w:nsid w:val="5DAB2F05"/>
    <w:multiLevelType w:val="singleLevel"/>
    <w:tmpl w:val="2230EE70"/>
    <w:lvl w:ilvl="0">
      <w:start w:val="1"/>
      <w:numFmt w:val="lowerLetter"/>
      <w:lvlText w:val="%1."/>
      <w:lvlJc w:val="left"/>
      <w:pPr>
        <w:tabs>
          <w:tab w:val="num" w:pos="1800"/>
        </w:tabs>
        <w:ind w:left="1800" w:hanging="360"/>
      </w:pPr>
    </w:lvl>
  </w:abstractNum>
  <w:abstractNum w:abstractNumId="4">
    <w:nsid w:val="688037A7"/>
    <w:multiLevelType w:val="singleLevel"/>
    <w:tmpl w:val="A110861C"/>
    <w:lvl w:ilvl="0">
      <w:start w:val="1"/>
      <w:numFmt w:val="lowerLetter"/>
      <w:lvlText w:val="%1."/>
      <w:lvlJc w:val="left"/>
      <w:pPr>
        <w:tabs>
          <w:tab w:val="num" w:pos="1800"/>
        </w:tabs>
        <w:ind w:left="1800" w:hanging="360"/>
      </w:pPr>
    </w:lvl>
  </w:abstractNum>
  <w:abstractNum w:abstractNumId="5">
    <w:nsid w:val="6E741519"/>
    <w:multiLevelType w:val="hybridMultilevel"/>
    <w:tmpl w:val="0D3AC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1"/>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E8"/>
    <w:rsid w:val="0001722F"/>
    <w:rsid w:val="00075C39"/>
    <w:rsid w:val="00114241"/>
    <w:rsid w:val="00134C6B"/>
    <w:rsid w:val="0014354F"/>
    <w:rsid w:val="00192BDB"/>
    <w:rsid w:val="001C1994"/>
    <w:rsid w:val="001C2673"/>
    <w:rsid w:val="001C2AE8"/>
    <w:rsid w:val="001D5AD7"/>
    <w:rsid w:val="001F6456"/>
    <w:rsid w:val="00212B82"/>
    <w:rsid w:val="00265B4E"/>
    <w:rsid w:val="00285043"/>
    <w:rsid w:val="002A7F96"/>
    <w:rsid w:val="002E2B67"/>
    <w:rsid w:val="00365D0E"/>
    <w:rsid w:val="00397AD8"/>
    <w:rsid w:val="00401023"/>
    <w:rsid w:val="00466591"/>
    <w:rsid w:val="00487B4A"/>
    <w:rsid w:val="004A5DA5"/>
    <w:rsid w:val="004B2A54"/>
    <w:rsid w:val="004F168C"/>
    <w:rsid w:val="00534619"/>
    <w:rsid w:val="00551D72"/>
    <w:rsid w:val="005D77B5"/>
    <w:rsid w:val="005E13BA"/>
    <w:rsid w:val="006248E4"/>
    <w:rsid w:val="0065498C"/>
    <w:rsid w:val="00693FD2"/>
    <w:rsid w:val="006C1D40"/>
    <w:rsid w:val="006F4718"/>
    <w:rsid w:val="007278CB"/>
    <w:rsid w:val="00741C70"/>
    <w:rsid w:val="00745242"/>
    <w:rsid w:val="007556C9"/>
    <w:rsid w:val="00757DE4"/>
    <w:rsid w:val="0077508B"/>
    <w:rsid w:val="007D7CC3"/>
    <w:rsid w:val="007E5329"/>
    <w:rsid w:val="007F18E8"/>
    <w:rsid w:val="007F451A"/>
    <w:rsid w:val="0083076A"/>
    <w:rsid w:val="00843436"/>
    <w:rsid w:val="00855953"/>
    <w:rsid w:val="00862357"/>
    <w:rsid w:val="008B5D17"/>
    <w:rsid w:val="008E758C"/>
    <w:rsid w:val="0096191E"/>
    <w:rsid w:val="00982534"/>
    <w:rsid w:val="00991C14"/>
    <w:rsid w:val="009A2F9F"/>
    <w:rsid w:val="009C7506"/>
    <w:rsid w:val="009D71C1"/>
    <w:rsid w:val="009E763C"/>
    <w:rsid w:val="00A0235A"/>
    <w:rsid w:val="00A563D9"/>
    <w:rsid w:val="00B137BE"/>
    <w:rsid w:val="00B227C0"/>
    <w:rsid w:val="00BC41D2"/>
    <w:rsid w:val="00C2474C"/>
    <w:rsid w:val="00C337DA"/>
    <w:rsid w:val="00C52C3B"/>
    <w:rsid w:val="00C73BF5"/>
    <w:rsid w:val="00CF7B2B"/>
    <w:rsid w:val="00D117C0"/>
    <w:rsid w:val="00D82B35"/>
    <w:rsid w:val="00DA695B"/>
    <w:rsid w:val="00DE496F"/>
    <w:rsid w:val="00DF6BEB"/>
    <w:rsid w:val="00E12010"/>
    <w:rsid w:val="00E81DA3"/>
    <w:rsid w:val="00EA0546"/>
    <w:rsid w:val="00EC72D3"/>
    <w:rsid w:val="00EF0486"/>
    <w:rsid w:val="00F36649"/>
    <w:rsid w:val="00F67CE8"/>
    <w:rsid w:val="00FD3885"/>
    <w:rsid w:val="00FF0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5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paragraph" w:styleId="BalloonText">
    <w:name w:val="Balloon Text"/>
    <w:basedOn w:val="Normal"/>
    <w:link w:val="BalloonTextChar"/>
    <w:uiPriority w:val="99"/>
    <w:semiHidden/>
    <w:unhideWhenUsed/>
    <w:rsid w:val="007F18E8"/>
    <w:rPr>
      <w:rFonts w:ascii="Tahoma" w:hAnsi="Tahoma" w:cs="Tahoma"/>
      <w:sz w:val="16"/>
      <w:szCs w:val="16"/>
    </w:rPr>
  </w:style>
  <w:style w:type="character" w:customStyle="1" w:styleId="BalloonTextChar">
    <w:name w:val="Balloon Text Char"/>
    <w:basedOn w:val="DefaultParagraphFont"/>
    <w:link w:val="BalloonText"/>
    <w:uiPriority w:val="99"/>
    <w:semiHidden/>
    <w:rsid w:val="007F18E8"/>
    <w:rPr>
      <w:rFonts w:ascii="Tahoma" w:eastAsia="Times New Roman"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 w:type="paragraph" w:styleId="BalloonText">
    <w:name w:val="Balloon Text"/>
    <w:basedOn w:val="Normal"/>
    <w:link w:val="BalloonTextChar"/>
    <w:uiPriority w:val="99"/>
    <w:semiHidden/>
    <w:unhideWhenUsed/>
    <w:rsid w:val="007F18E8"/>
    <w:rPr>
      <w:rFonts w:ascii="Tahoma" w:hAnsi="Tahoma" w:cs="Tahoma"/>
      <w:sz w:val="16"/>
      <w:szCs w:val="16"/>
    </w:rPr>
  </w:style>
  <w:style w:type="character" w:customStyle="1" w:styleId="BalloonTextChar">
    <w:name w:val="Balloon Text Char"/>
    <w:basedOn w:val="DefaultParagraphFont"/>
    <w:link w:val="BalloonText"/>
    <w:uiPriority w:val="99"/>
    <w:semiHidden/>
    <w:rsid w:val="007F18E8"/>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ursing.ufl.edu/students/student-policies-and-handbooks/course-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ss.at.ufl.edu" TargetMode="External"/><Relationship Id="rId4" Type="http://schemas.microsoft.com/office/2007/relationships/stylesWithEffects" Target="stylesWithEffects.xml"/><Relationship Id="rId9" Type="http://schemas.openxmlformats.org/officeDocument/2006/relationships/hyperlink" Target="mailto:mlfisher@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93D0BD-D912-4535-8222-4D500A3E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9242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Brown,Vivian B</cp:lastModifiedBy>
  <cp:revision>4</cp:revision>
  <cp:lastPrinted>2015-07-27T16:47:00Z</cp:lastPrinted>
  <dcterms:created xsi:type="dcterms:W3CDTF">2015-08-04T13:46:00Z</dcterms:created>
  <dcterms:modified xsi:type="dcterms:W3CDTF">2015-08-04T15:24:00Z</dcterms:modified>
</cp:coreProperties>
</file>