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43" w:rsidRPr="00036C51" w:rsidRDefault="008A1243">
      <w:pPr>
        <w:jc w:val="center"/>
        <w:rPr>
          <w:szCs w:val="24"/>
        </w:rPr>
      </w:pPr>
      <w:bookmarkStart w:id="0" w:name="_GoBack"/>
      <w:bookmarkEnd w:id="0"/>
      <w:r w:rsidRPr="00036C51">
        <w:rPr>
          <w:szCs w:val="24"/>
        </w:rPr>
        <w:t>UNIVERSITY OF FLORIDA</w:t>
      </w:r>
    </w:p>
    <w:p w:rsidR="008A1243" w:rsidRPr="00036C51" w:rsidRDefault="008A1243">
      <w:pPr>
        <w:jc w:val="center"/>
        <w:rPr>
          <w:szCs w:val="24"/>
        </w:rPr>
      </w:pPr>
      <w:r w:rsidRPr="00036C51">
        <w:rPr>
          <w:szCs w:val="24"/>
        </w:rPr>
        <w:t>COLLEGE OF NURSING</w:t>
      </w:r>
    </w:p>
    <w:p w:rsidR="008A1243" w:rsidRPr="00036C51" w:rsidRDefault="008A1243">
      <w:pPr>
        <w:jc w:val="center"/>
        <w:rPr>
          <w:szCs w:val="24"/>
        </w:rPr>
      </w:pPr>
      <w:r w:rsidRPr="00036C51">
        <w:rPr>
          <w:szCs w:val="24"/>
        </w:rPr>
        <w:t xml:space="preserve">COURSE </w:t>
      </w:r>
      <w:r w:rsidR="007B0BCC" w:rsidRPr="00036C51">
        <w:rPr>
          <w:szCs w:val="24"/>
        </w:rPr>
        <w:t>SYLLABUS</w:t>
      </w:r>
    </w:p>
    <w:p w:rsidR="008A1243" w:rsidRPr="00036C51" w:rsidRDefault="00973F98">
      <w:pPr>
        <w:jc w:val="center"/>
        <w:rPr>
          <w:szCs w:val="24"/>
        </w:rPr>
      </w:pPr>
      <w:r>
        <w:rPr>
          <w:szCs w:val="24"/>
        </w:rPr>
        <w:t>SUMMER</w:t>
      </w:r>
      <w:r w:rsidR="008A1243" w:rsidRPr="00036C51">
        <w:rPr>
          <w:szCs w:val="24"/>
        </w:rPr>
        <w:t>/</w:t>
      </w:r>
      <w:r>
        <w:rPr>
          <w:szCs w:val="24"/>
        </w:rPr>
        <w:t>2016</w:t>
      </w:r>
    </w:p>
    <w:p w:rsidR="008A1243" w:rsidRPr="00036C51" w:rsidRDefault="008A1243">
      <w:pPr>
        <w:jc w:val="center"/>
        <w:rPr>
          <w:szCs w:val="24"/>
        </w:rPr>
      </w:pPr>
    </w:p>
    <w:p w:rsidR="008A1243" w:rsidRPr="00036C51" w:rsidRDefault="008A1243">
      <w:pPr>
        <w:tabs>
          <w:tab w:val="left" w:pos="-1440"/>
          <w:tab w:val="left" w:pos="2880"/>
        </w:tabs>
        <w:rPr>
          <w:szCs w:val="24"/>
        </w:rPr>
      </w:pPr>
      <w:r w:rsidRPr="00036C51">
        <w:rPr>
          <w:szCs w:val="24"/>
          <w:u w:val="single"/>
        </w:rPr>
        <w:t>COURSE NUMBER</w:t>
      </w:r>
      <w:r w:rsidRPr="00036C51">
        <w:rPr>
          <w:szCs w:val="24"/>
        </w:rPr>
        <w:tab/>
        <w:t>NGR 6255</w:t>
      </w:r>
      <w:r w:rsidR="00973F98">
        <w:rPr>
          <w:szCs w:val="24"/>
        </w:rPr>
        <w:t>, Section 7717</w:t>
      </w:r>
    </w:p>
    <w:p w:rsidR="008A1243" w:rsidRPr="00036C51" w:rsidRDefault="008A1243">
      <w:pPr>
        <w:tabs>
          <w:tab w:val="left" w:pos="-1440"/>
          <w:tab w:val="left" w:pos="2880"/>
        </w:tabs>
        <w:rPr>
          <w:szCs w:val="24"/>
        </w:rPr>
      </w:pPr>
    </w:p>
    <w:p w:rsidR="008A1243" w:rsidRPr="00036C51" w:rsidRDefault="008A1243">
      <w:pPr>
        <w:tabs>
          <w:tab w:val="left" w:pos="-1440"/>
          <w:tab w:val="left" w:pos="2880"/>
        </w:tabs>
        <w:rPr>
          <w:szCs w:val="24"/>
        </w:rPr>
      </w:pPr>
      <w:r w:rsidRPr="00036C51">
        <w:rPr>
          <w:szCs w:val="24"/>
          <w:u w:val="single"/>
        </w:rPr>
        <w:t>COURSE TITLE</w:t>
      </w:r>
      <w:r w:rsidRPr="00036C51">
        <w:rPr>
          <w:szCs w:val="24"/>
        </w:rPr>
        <w:tab/>
        <w:t>Advanced Nursing Care of the Older Adult</w:t>
      </w:r>
    </w:p>
    <w:p w:rsidR="008A1243" w:rsidRPr="00036C51" w:rsidRDefault="008A1243">
      <w:pPr>
        <w:tabs>
          <w:tab w:val="left" w:pos="-1440"/>
          <w:tab w:val="left" w:pos="2880"/>
        </w:tabs>
        <w:rPr>
          <w:szCs w:val="24"/>
        </w:rPr>
      </w:pPr>
    </w:p>
    <w:p w:rsidR="008A1243" w:rsidRPr="00036C51" w:rsidRDefault="008A1243">
      <w:pPr>
        <w:pStyle w:val="Heading1"/>
        <w:tabs>
          <w:tab w:val="left" w:pos="2880"/>
        </w:tabs>
        <w:rPr>
          <w:rFonts w:ascii="Times New Roman" w:hAnsi="Times New Roman"/>
          <w:sz w:val="24"/>
          <w:szCs w:val="24"/>
          <w:u w:val="none"/>
        </w:rPr>
      </w:pPr>
      <w:r w:rsidRPr="00036C51">
        <w:rPr>
          <w:rFonts w:ascii="Times New Roman" w:hAnsi="Times New Roman"/>
          <w:sz w:val="24"/>
          <w:szCs w:val="24"/>
        </w:rPr>
        <w:t>CREDITS</w:t>
      </w:r>
      <w:r w:rsidRPr="00036C51">
        <w:rPr>
          <w:rFonts w:ascii="Times New Roman" w:hAnsi="Times New Roman"/>
          <w:sz w:val="24"/>
          <w:szCs w:val="24"/>
          <w:u w:val="none"/>
        </w:rPr>
        <w:tab/>
        <w:t>2</w:t>
      </w:r>
    </w:p>
    <w:p w:rsidR="008A1243" w:rsidRPr="00036C51" w:rsidRDefault="008A1243">
      <w:pPr>
        <w:tabs>
          <w:tab w:val="left" w:pos="-1440"/>
          <w:tab w:val="left" w:pos="2880"/>
        </w:tabs>
        <w:rPr>
          <w:szCs w:val="24"/>
        </w:rPr>
      </w:pPr>
    </w:p>
    <w:p w:rsidR="008A1243" w:rsidRPr="00036C51" w:rsidRDefault="008A1243" w:rsidP="00C4672A">
      <w:pPr>
        <w:pStyle w:val="Heading1"/>
        <w:tabs>
          <w:tab w:val="left" w:pos="2880"/>
        </w:tabs>
        <w:ind w:left="2880" w:hanging="2880"/>
        <w:rPr>
          <w:rFonts w:ascii="Times New Roman" w:hAnsi="Times New Roman"/>
          <w:sz w:val="24"/>
          <w:szCs w:val="24"/>
          <w:u w:val="none"/>
        </w:rPr>
      </w:pPr>
      <w:r w:rsidRPr="00036C51">
        <w:rPr>
          <w:rFonts w:ascii="Times New Roman" w:hAnsi="Times New Roman"/>
          <w:sz w:val="24"/>
          <w:szCs w:val="24"/>
        </w:rPr>
        <w:t>PLACEMENT</w:t>
      </w:r>
      <w:r w:rsidRPr="00036C51">
        <w:rPr>
          <w:rFonts w:ascii="Times New Roman" w:hAnsi="Times New Roman"/>
          <w:sz w:val="24"/>
          <w:szCs w:val="24"/>
          <w:u w:val="none"/>
        </w:rPr>
        <w:tab/>
        <w:t>Required Course in Adult</w:t>
      </w:r>
      <w:r w:rsidR="00C4672A">
        <w:rPr>
          <w:rFonts w:ascii="Times New Roman" w:hAnsi="Times New Roman"/>
          <w:sz w:val="24"/>
          <w:szCs w:val="24"/>
          <w:u w:val="none"/>
        </w:rPr>
        <w:t>-Gerontology Primary Care</w:t>
      </w:r>
      <w:r w:rsidRPr="00036C51">
        <w:rPr>
          <w:rFonts w:ascii="Times New Roman" w:hAnsi="Times New Roman"/>
          <w:sz w:val="24"/>
          <w:szCs w:val="24"/>
          <w:u w:val="none"/>
        </w:rPr>
        <w:t xml:space="preserve"> Nurse Practitioner </w:t>
      </w:r>
    </w:p>
    <w:p w:rsidR="008A1243" w:rsidRPr="00036C51" w:rsidRDefault="008A1243">
      <w:pPr>
        <w:tabs>
          <w:tab w:val="left" w:pos="2880"/>
        </w:tabs>
        <w:rPr>
          <w:szCs w:val="24"/>
        </w:rPr>
      </w:pPr>
      <w:r w:rsidRPr="00036C51">
        <w:rPr>
          <w:szCs w:val="24"/>
        </w:rPr>
        <w:tab/>
        <w:t>Elective Course for all other Tracks</w:t>
      </w:r>
    </w:p>
    <w:p w:rsidR="008A1243" w:rsidRPr="00036C51" w:rsidRDefault="008A1243">
      <w:pPr>
        <w:tabs>
          <w:tab w:val="left" w:pos="2880"/>
        </w:tabs>
        <w:rPr>
          <w:szCs w:val="24"/>
        </w:rPr>
      </w:pPr>
    </w:p>
    <w:p w:rsidR="008A1243" w:rsidRPr="00036C51" w:rsidRDefault="008A1243">
      <w:pPr>
        <w:pStyle w:val="Heading1"/>
        <w:tabs>
          <w:tab w:val="left" w:pos="2880"/>
        </w:tabs>
        <w:rPr>
          <w:rFonts w:ascii="Times New Roman" w:hAnsi="Times New Roman"/>
          <w:sz w:val="24"/>
          <w:szCs w:val="24"/>
          <w:u w:val="none"/>
        </w:rPr>
      </w:pPr>
      <w:r w:rsidRPr="00036C51">
        <w:rPr>
          <w:rFonts w:ascii="Times New Roman" w:hAnsi="Times New Roman"/>
          <w:sz w:val="24"/>
          <w:szCs w:val="24"/>
        </w:rPr>
        <w:t>PREREQUISITES</w:t>
      </w:r>
      <w:r w:rsidRPr="00036C51">
        <w:rPr>
          <w:rFonts w:ascii="Times New Roman" w:hAnsi="Times New Roman"/>
          <w:sz w:val="24"/>
          <w:szCs w:val="24"/>
          <w:u w:val="none"/>
        </w:rPr>
        <w:tab/>
        <w:t>NGR 6241</w:t>
      </w:r>
      <w:r w:rsidRPr="00036C51">
        <w:rPr>
          <w:rFonts w:ascii="Times New Roman" w:hAnsi="Times New Roman"/>
          <w:sz w:val="24"/>
          <w:szCs w:val="24"/>
          <w:u w:val="none"/>
        </w:rPr>
        <w:tab/>
      </w:r>
      <w:r w:rsidR="007436D6" w:rsidRPr="00036C51">
        <w:rPr>
          <w:rFonts w:ascii="Times New Roman" w:hAnsi="Times New Roman"/>
          <w:sz w:val="24"/>
          <w:szCs w:val="24"/>
          <w:u w:val="none"/>
        </w:rPr>
        <w:t>Common Adult Health Problems</w:t>
      </w:r>
    </w:p>
    <w:p w:rsidR="008A1243" w:rsidRPr="00036C51" w:rsidRDefault="008A1243" w:rsidP="00EF6F54">
      <w:pPr>
        <w:pStyle w:val="Header"/>
        <w:tabs>
          <w:tab w:val="clear" w:pos="4320"/>
          <w:tab w:val="clear" w:pos="8640"/>
        </w:tabs>
        <w:ind w:left="4320" w:hanging="1440"/>
        <w:rPr>
          <w:szCs w:val="24"/>
        </w:rPr>
      </w:pPr>
      <w:r w:rsidRPr="00036C51">
        <w:rPr>
          <w:szCs w:val="24"/>
        </w:rPr>
        <w:t>NGR 6241L</w:t>
      </w:r>
      <w:r w:rsidRPr="00036C51">
        <w:rPr>
          <w:szCs w:val="24"/>
        </w:rPr>
        <w:tab/>
      </w:r>
      <w:r w:rsidR="007436D6" w:rsidRPr="00036C51">
        <w:rPr>
          <w:szCs w:val="24"/>
        </w:rPr>
        <w:t>Common Adult Health Problems: Clinical</w:t>
      </w:r>
    </w:p>
    <w:p w:rsidR="008A1243" w:rsidRPr="00036C51" w:rsidRDefault="008A1243" w:rsidP="00036C51">
      <w:pPr>
        <w:pStyle w:val="Header"/>
        <w:tabs>
          <w:tab w:val="clear" w:pos="4320"/>
          <w:tab w:val="clear" w:pos="8640"/>
        </w:tabs>
        <w:rPr>
          <w:szCs w:val="24"/>
        </w:rPr>
      </w:pPr>
      <w:r w:rsidRPr="00036C51">
        <w:rPr>
          <w:szCs w:val="24"/>
        </w:rPr>
        <w:tab/>
      </w:r>
      <w:r w:rsidRPr="00036C51">
        <w:rPr>
          <w:szCs w:val="24"/>
        </w:rPr>
        <w:tab/>
      </w:r>
      <w:r w:rsidRPr="00036C51">
        <w:rPr>
          <w:szCs w:val="24"/>
        </w:rPr>
        <w:tab/>
      </w:r>
      <w:r w:rsidRPr="00036C51">
        <w:rPr>
          <w:szCs w:val="24"/>
        </w:rPr>
        <w:tab/>
        <w:t>NGR 61</w:t>
      </w:r>
      <w:r w:rsidR="00DF0EBA" w:rsidRPr="00036C51">
        <w:rPr>
          <w:szCs w:val="24"/>
        </w:rPr>
        <w:t>7</w:t>
      </w:r>
      <w:r w:rsidRPr="00036C51">
        <w:rPr>
          <w:szCs w:val="24"/>
        </w:rPr>
        <w:t xml:space="preserve">2 </w:t>
      </w:r>
      <w:r w:rsidRPr="00036C51">
        <w:rPr>
          <w:szCs w:val="24"/>
        </w:rPr>
        <w:tab/>
      </w:r>
      <w:proofErr w:type="spellStart"/>
      <w:r w:rsidRPr="00036C51">
        <w:rPr>
          <w:szCs w:val="24"/>
        </w:rPr>
        <w:t>Pharmacotherapeutics</w:t>
      </w:r>
      <w:proofErr w:type="spellEnd"/>
      <w:r w:rsidRPr="00036C51">
        <w:rPr>
          <w:szCs w:val="24"/>
        </w:rPr>
        <w:t xml:space="preserve"> for Advanced Practice </w:t>
      </w:r>
    </w:p>
    <w:p w:rsidR="008A1243" w:rsidRPr="00036C51" w:rsidRDefault="00EF6F54">
      <w:pPr>
        <w:pStyle w:val="Heading1"/>
        <w:tabs>
          <w:tab w:val="left" w:pos="2880"/>
        </w:tabs>
        <w:rPr>
          <w:rFonts w:ascii="Times New Roman" w:hAnsi="Times New Roman"/>
          <w:sz w:val="24"/>
          <w:szCs w:val="24"/>
          <w:u w:val="none"/>
        </w:rPr>
      </w:pPr>
      <w:r w:rsidRPr="00036C51">
        <w:rPr>
          <w:rFonts w:ascii="Times New Roman" w:hAnsi="Times New Roman"/>
          <w:sz w:val="24"/>
          <w:szCs w:val="24"/>
          <w:u w:val="none"/>
        </w:rPr>
        <w:tab/>
      </w:r>
      <w:r w:rsidRPr="00036C51">
        <w:rPr>
          <w:rFonts w:ascii="Times New Roman" w:hAnsi="Times New Roman"/>
          <w:sz w:val="24"/>
          <w:szCs w:val="24"/>
          <w:u w:val="none"/>
        </w:rPr>
        <w:tab/>
      </w:r>
      <w:r w:rsidRPr="00036C51">
        <w:rPr>
          <w:rFonts w:ascii="Times New Roman" w:hAnsi="Times New Roman"/>
          <w:sz w:val="24"/>
          <w:szCs w:val="24"/>
          <w:u w:val="none"/>
        </w:rPr>
        <w:tab/>
      </w:r>
      <w:r w:rsidR="008A1243" w:rsidRPr="00036C51">
        <w:rPr>
          <w:rFonts w:ascii="Times New Roman" w:hAnsi="Times New Roman"/>
          <w:sz w:val="24"/>
          <w:szCs w:val="24"/>
          <w:u w:val="none"/>
        </w:rPr>
        <w:t>Nursing</w:t>
      </w:r>
    </w:p>
    <w:p w:rsidR="008A1243" w:rsidRPr="00036C51" w:rsidRDefault="00C34B77">
      <w:pPr>
        <w:tabs>
          <w:tab w:val="left" w:pos="-1440"/>
          <w:tab w:val="left" w:pos="2880"/>
        </w:tabs>
        <w:ind w:left="4320" w:hanging="1440"/>
        <w:rPr>
          <w:szCs w:val="24"/>
        </w:rPr>
      </w:pPr>
      <w:r>
        <w:rPr>
          <w:szCs w:val="24"/>
        </w:rPr>
        <w:tab/>
      </w:r>
      <w:proofErr w:type="gramStart"/>
      <w:r>
        <w:rPr>
          <w:szCs w:val="24"/>
        </w:rPr>
        <w:t>or</w:t>
      </w:r>
      <w:proofErr w:type="gramEnd"/>
    </w:p>
    <w:p w:rsidR="008A1243" w:rsidRPr="00036C51" w:rsidRDefault="008A1243">
      <w:pPr>
        <w:tabs>
          <w:tab w:val="left" w:pos="-1440"/>
        </w:tabs>
        <w:ind w:left="2880"/>
        <w:rPr>
          <w:szCs w:val="24"/>
        </w:rPr>
      </w:pPr>
      <w:r w:rsidRPr="00036C51">
        <w:rPr>
          <w:szCs w:val="24"/>
        </w:rPr>
        <w:t>Permission of the Instructor</w:t>
      </w:r>
    </w:p>
    <w:p w:rsidR="008A1243" w:rsidRPr="00036C51" w:rsidRDefault="008A1243">
      <w:pPr>
        <w:tabs>
          <w:tab w:val="left" w:pos="-1440"/>
        </w:tabs>
        <w:ind w:left="2880"/>
        <w:rPr>
          <w:szCs w:val="24"/>
        </w:rPr>
      </w:pPr>
    </w:p>
    <w:p w:rsidR="008A1243" w:rsidRPr="00036C51" w:rsidRDefault="008A1243">
      <w:pPr>
        <w:tabs>
          <w:tab w:val="left" w:pos="-1440"/>
          <w:tab w:val="left" w:pos="2880"/>
        </w:tabs>
        <w:rPr>
          <w:szCs w:val="24"/>
        </w:rPr>
      </w:pPr>
      <w:r w:rsidRPr="00036C51">
        <w:rPr>
          <w:szCs w:val="24"/>
          <w:u w:val="single"/>
        </w:rPr>
        <w:t>CO-REQUISITES</w:t>
      </w:r>
      <w:r w:rsidRPr="00036C51">
        <w:rPr>
          <w:szCs w:val="24"/>
        </w:rPr>
        <w:tab/>
        <w:t>NGR 6244</w:t>
      </w:r>
      <w:r w:rsidRPr="00036C51">
        <w:rPr>
          <w:szCs w:val="24"/>
        </w:rPr>
        <w:tab/>
      </w:r>
      <w:r w:rsidR="00E22DA3">
        <w:rPr>
          <w:szCs w:val="24"/>
        </w:rPr>
        <w:t>Complex Adult</w:t>
      </w:r>
      <w:r w:rsidR="00C4672A">
        <w:rPr>
          <w:szCs w:val="24"/>
        </w:rPr>
        <w:t>-Gerontology</w:t>
      </w:r>
      <w:r w:rsidR="00E22DA3">
        <w:rPr>
          <w:szCs w:val="24"/>
        </w:rPr>
        <w:t xml:space="preserve"> Health Problems</w:t>
      </w:r>
    </w:p>
    <w:p w:rsidR="008A1243" w:rsidRPr="00036C51" w:rsidRDefault="008A1243" w:rsidP="00D0696E">
      <w:pPr>
        <w:tabs>
          <w:tab w:val="left" w:pos="-1440"/>
          <w:tab w:val="left" w:pos="2880"/>
        </w:tabs>
        <w:ind w:left="4320" w:hanging="4320"/>
        <w:rPr>
          <w:szCs w:val="24"/>
        </w:rPr>
      </w:pPr>
      <w:r w:rsidRPr="00036C51">
        <w:rPr>
          <w:szCs w:val="24"/>
        </w:rPr>
        <w:tab/>
        <w:t>NGR 6244L</w:t>
      </w:r>
      <w:r w:rsidRPr="00036C51">
        <w:rPr>
          <w:szCs w:val="24"/>
        </w:rPr>
        <w:tab/>
      </w:r>
      <w:r w:rsidR="00036C51">
        <w:rPr>
          <w:szCs w:val="24"/>
        </w:rPr>
        <w:t>Adult</w:t>
      </w:r>
      <w:r w:rsidR="00C4672A">
        <w:rPr>
          <w:szCs w:val="24"/>
        </w:rPr>
        <w:t>-Gerontology Primary Care</w:t>
      </w:r>
      <w:r w:rsidR="00036C51">
        <w:rPr>
          <w:szCs w:val="24"/>
        </w:rPr>
        <w:t xml:space="preserve"> Nurse Practitioner</w:t>
      </w:r>
      <w:r w:rsidR="00E22DA3">
        <w:rPr>
          <w:szCs w:val="24"/>
        </w:rPr>
        <w:t xml:space="preserve"> </w:t>
      </w:r>
      <w:r w:rsidR="00D0696E">
        <w:rPr>
          <w:szCs w:val="24"/>
        </w:rPr>
        <w:t xml:space="preserve">Clinical </w:t>
      </w:r>
      <w:r w:rsidR="00C4672A">
        <w:rPr>
          <w:szCs w:val="24"/>
        </w:rPr>
        <w:t>2</w:t>
      </w:r>
    </w:p>
    <w:p w:rsidR="008A1243" w:rsidRDefault="008A1243">
      <w:pPr>
        <w:tabs>
          <w:tab w:val="left" w:pos="-1440"/>
          <w:tab w:val="left" w:pos="2880"/>
        </w:tabs>
        <w:rPr>
          <w:szCs w:val="24"/>
        </w:rPr>
      </w:pPr>
      <w:r w:rsidRPr="00036C51">
        <w:rPr>
          <w:szCs w:val="24"/>
        </w:rPr>
        <w:tab/>
      </w:r>
    </w:p>
    <w:p w:rsidR="00973F98" w:rsidRPr="00973F98" w:rsidRDefault="008A1243" w:rsidP="00973F98">
      <w:pPr>
        <w:pStyle w:val="Heading1"/>
        <w:rPr>
          <w:rFonts w:ascii="Times New Roman" w:hAnsi="Times New Roman"/>
          <w:sz w:val="24"/>
          <w:szCs w:val="24"/>
          <w:u w:val="none"/>
        </w:rPr>
      </w:pPr>
      <w:r w:rsidRPr="00036C51">
        <w:rPr>
          <w:rFonts w:ascii="Times New Roman" w:hAnsi="Times New Roman"/>
          <w:sz w:val="24"/>
          <w:szCs w:val="24"/>
        </w:rPr>
        <w:t>FACULTY</w:t>
      </w:r>
      <w:r w:rsidR="00973F98" w:rsidRPr="00973F98">
        <w:rPr>
          <w:rFonts w:ascii="Times New Roman" w:hAnsi="Times New Roman"/>
          <w:sz w:val="24"/>
          <w:szCs w:val="24"/>
          <w:u w:val="none"/>
        </w:rPr>
        <w:tab/>
      </w:r>
      <w:r w:rsidR="00973F98" w:rsidRPr="00973F98">
        <w:rPr>
          <w:rFonts w:ascii="Times New Roman" w:hAnsi="Times New Roman"/>
          <w:sz w:val="24"/>
          <w:szCs w:val="24"/>
          <w:u w:val="none"/>
        </w:rPr>
        <w:tab/>
      </w:r>
      <w:r w:rsidR="00973F98" w:rsidRPr="00973F98">
        <w:rPr>
          <w:rFonts w:ascii="Times New Roman" w:hAnsi="Times New Roman"/>
          <w:sz w:val="24"/>
          <w:szCs w:val="24"/>
          <w:u w:val="none"/>
        </w:rPr>
        <w:tab/>
        <w:t>Toni L. Glover, PhD, GNP-BC, ACHPN</w:t>
      </w:r>
    </w:p>
    <w:p w:rsidR="00973F98" w:rsidRPr="00973F98" w:rsidRDefault="00973F98" w:rsidP="00973F98">
      <w:pPr>
        <w:rPr>
          <w:szCs w:val="24"/>
        </w:rPr>
      </w:pPr>
      <w:r w:rsidRPr="00973F98">
        <w:rPr>
          <w:szCs w:val="24"/>
        </w:rPr>
        <w:tab/>
      </w:r>
      <w:r w:rsidRPr="00973F98">
        <w:rPr>
          <w:szCs w:val="24"/>
        </w:rPr>
        <w:tab/>
      </w:r>
      <w:r w:rsidRPr="00973F98">
        <w:rPr>
          <w:szCs w:val="24"/>
        </w:rPr>
        <w:tab/>
      </w:r>
      <w:r w:rsidRPr="00973F98">
        <w:rPr>
          <w:szCs w:val="24"/>
        </w:rPr>
        <w:tab/>
      </w:r>
      <w:hyperlink r:id="rId8" w:history="1">
        <w:r w:rsidRPr="00973F98">
          <w:rPr>
            <w:rStyle w:val="Hyperlink"/>
            <w:szCs w:val="24"/>
          </w:rPr>
          <w:t>tglover@ufl.edu</w:t>
        </w:r>
      </w:hyperlink>
    </w:p>
    <w:p w:rsidR="00973F98" w:rsidRPr="00973F98" w:rsidRDefault="00973F98" w:rsidP="00973F98">
      <w:pPr>
        <w:rPr>
          <w:szCs w:val="24"/>
        </w:rPr>
      </w:pPr>
      <w:r w:rsidRPr="00973F98">
        <w:rPr>
          <w:szCs w:val="24"/>
        </w:rPr>
        <w:tab/>
      </w:r>
      <w:r w:rsidRPr="00973F98">
        <w:rPr>
          <w:szCs w:val="24"/>
        </w:rPr>
        <w:tab/>
      </w:r>
      <w:r w:rsidRPr="00973F98">
        <w:rPr>
          <w:szCs w:val="24"/>
        </w:rPr>
        <w:tab/>
      </w:r>
      <w:r w:rsidRPr="00973F98">
        <w:rPr>
          <w:szCs w:val="24"/>
        </w:rPr>
        <w:tab/>
        <w:t>HPNP 3229, (352) 273-6334 office, (352) 494-7215 cell</w:t>
      </w:r>
    </w:p>
    <w:p w:rsidR="007B0BCC" w:rsidRPr="00973F98" w:rsidRDefault="00973F98" w:rsidP="00973F98">
      <w:pPr>
        <w:pStyle w:val="Heading1"/>
        <w:rPr>
          <w:rFonts w:ascii="Times New Roman" w:hAnsi="Times New Roman"/>
          <w:sz w:val="24"/>
          <w:szCs w:val="24"/>
          <w:u w:val="none"/>
        </w:rPr>
      </w:pPr>
      <w:r w:rsidRPr="00973F98">
        <w:rPr>
          <w:rFonts w:ascii="Times New Roman" w:hAnsi="Times New Roman"/>
          <w:sz w:val="24"/>
          <w:szCs w:val="24"/>
          <w:u w:val="none"/>
        </w:rPr>
        <w:tab/>
      </w:r>
      <w:r w:rsidRPr="00973F98">
        <w:rPr>
          <w:rFonts w:ascii="Times New Roman" w:hAnsi="Times New Roman"/>
          <w:sz w:val="24"/>
          <w:szCs w:val="24"/>
          <w:u w:val="none"/>
        </w:rPr>
        <w:tab/>
      </w:r>
      <w:r w:rsidRPr="00973F98">
        <w:rPr>
          <w:rFonts w:ascii="Times New Roman" w:hAnsi="Times New Roman"/>
          <w:sz w:val="24"/>
          <w:szCs w:val="24"/>
          <w:u w:val="none"/>
        </w:rPr>
        <w:tab/>
      </w:r>
      <w:r w:rsidRPr="00973F98">
        <w:rPr>
          <w:rFonts w:ascii="Times New Roman" w:hAnsi="Times New Roman"/>
          <w:sz w:val="24"/>
          <w:szCs w:val="24"/>
          <w:u w:val="none"/>
        </w:rPr>
        <w:tab/>
        <w:t>Office hours:  by appointment</w:t>
      </w:r>
    </w:p>
    <w:p w:rsidR="007B0BCC" w:rsidRPr="00036C51" w:rsidRDefault="007B0BCC">
      <w:pPr>
        <w:pStyle w:val="Heading1"/>
        <w:rPr>
          <w:rFonts w:ascii="Times New Roman" w:hAnsi="Times New Roman"/>
          <w:sz w:val="24"/>
          <w:szCs w:val="24"/>
        </w:rPr>
      </w:pPr>
    </w:p>
    <w:p w:rsidR="009337EA" w:rsidRDefault="008A1243">
      <w:pPr>
        <w:tabs>
          <w:tab w:val="left" w:pos="-1440"/>
          <w:tab w:val="left" w:pos="2880"/>
        </w:tabs>
        <w:rPr>
          <w:szCs w:val="24"/>
        </w:rPr>
      </w:pPr>
      <w:r w:rsidRPr="00036C51">
        <w:rPr>
          <w:szCs w:val="24"/>
          <w:u w:val="single"/>
        </w:rPr>
        <w:t xml:space="preserve">COURSE </w:t>
      </w:r>
      <w:r w:rsidR="007B0BCC" w:rsidRPr="00036C51">
        <w:rPr>
          <w:szCs w:val="24"/>
          <w:u w:val="single"/>
        </w:rPr>
        <w:t>DESCRIPTION</w:t>
      </w:r>
      <w:r w:rsidRPr="00036C51">
        <w:rPr>
          <w:szCs w:val="24"/>
        </w:rPr>
        <w:tab/>
      </w:r>
    </w:p>
    <w:p w:rsidR="008A1243" w:rsidRPr="00036C51" w:rsidRDefault="008A1243">
      <w:pPr>
        <w:tabs>
          <w:tab w:val="left" w:pos="-1440"/>
          <w:tab w:val="left" w:pos="2880"/>
        </w:tabs>
        <w:rPr>
          <w:szCs w:val="24"/>
        </w:rPr>
      </w:pPr>
      <w:r w:rsidRPr="00036C51">
        <w:rPr>
          <w:szCs w:val="24"/>
        </w:rPr>
        <w:t>This course provide</w:t>
      </w:r>
      <w:r w:rsidR="007B0BCC" w:rsidRPr="00036C51">
        <w:rPr>
          <w:szCs w:val="24"/>
        </w:rPr>
        <w:t>s</w:t>
      </w:r>
      <w:r w:rsidRPr="00036C51">
        <w:rPr>
          <w:szCs w:val="24"/>
        </w:rPr>
        <w:t xml:space="preserve"> the student with knowledge to care for the health care problems that result from normal and pathologic aging. The emphasis will be on gaining the knowledge necessary to prevent, diagnose and manage both acute and chronic age-related health problems. The focus is on management of older adults from diverse backgrounds with health problems that are caused or exacerbated by the processes of normal and pathologic aging in the primary care setting.</w:t>
      </w:r>
    </w:p>
    <w:p w:rsidR="007436D6" w:rsidRPr="00036C51" w:rsidRDefault="007436D6">
      <w:pPr>
        <w:tabs>
          <w:tab w:val="left" w:pos="-1440"/>
          <w:tab w:val="left" w:pos="2880"/>
        </w:tabs>
        <w:rPr>
          <w:szCs w:val="24"/>
          <w:u w:val="single"/>
        </w:rPr>
      </w:pPr>
    </w:p>
    <w:p w:rsidR="009337EA" w:rsidRDefault="008A1243">
      <w:pPr>
        <w:tabs>
          <w:tab w:val="left" w:pos="-1440"/>
          <w:tab w:val="left" w:pos="2880"/>
        </w:tabs>
        <w:rPr>
          <w:szCs w:val="24"/>
        </w:rPr>
      </w:pPr>
      <w:r w:rsidRPr="00036C51">
        <w:rPr>
          <w:szCs w:val="24"/>
          <w:u w:val="single"/>
        </w:rPr>
        <w:t>COURSE OBJECTIVES</w:t>
      </w:r>
      <w:r w:rsidRPr="00036C51">
        <w:rPr>
          <w:szCs w:val="24"/>
        </w:rPr>
        <w:tab/>
      </w:r>
    </w:p>
    <w:p w:rsidR="008A1243" w:rsidRPr="00036C51" w:rsidRDefault="008A1243">
      <w:pPr>
        <w:tabs>
          <w:tab w:val="left" w:pos="-1440"/>
          <w:tab w:val="left" w:pos="2880"/>
        </w:tabs>
        <w:rPr>
          <w:szCs w:val="24"/>
        </w:rPr>
      </w:pPr>
      <w:r w:rsidRPr="00036C51">
        <w:rPr>
          <w:szCs w:val="24"/>
        </w:rPr>
        <w:t>Upon completion of this course, the student will be able to:</w:t>
      </w:r>
    </w:p>
    <w:p w:rsidR="008A1243" w:rsidRDefault="008A1243">
      <w:pPr>
        <w:numPr>
          <w:ilvl w:val="0"/>
          <w:numId w:val="5"/>
        </w:numPr>
        <w:tabs>
          <w:tab w:val="left" w:pos="-1080"/>
          <w:tab w:val="left" w:pos="-720"/>
          <w:tab w:val="left" w:pos="0"/>
          <w:tab w:val="left" w:pos="450"/>
          <w:tab w:val="left" w:pos="990"/>
          <w:tab w:val="left" w:pos="2160"/>
        </w:tabs>
        <w:rPr>
          <w:szCs w:val="24"/>
        </w:rPr>
      </w:pPr>
      <w:r w:rsidRPr="00036C51">
        <w:rPr>
          <w:szCs w:val="24"/>
        </w:rPr>
        <w:t>Integrate knowledge from health, psychological, and social sciences in the clinical reasoning process and advanced nursing management of older adults with health problems related to normal or pathologic aging.</w:t>
      </w:r>
    </w:p>
    <w:p w:rsidR="008A1243" w:rsidRDefault="008A1243">
      <w:pPr>
        <w:numPr>
          <w:ilvl w:val="0"/>
          <w:numId w:val="5"/>
        </w:numPr>
        <w:tabs>
          <w:tab w:val="left" w:pos="-1080"/>
          <w:tab w:val="left" w:pos="-720"/>
          <w:tab w:val="left" w:pos="0"/>
          <w:tab w:val="left" w:pos="450"/>
          <w:tab w:val="left" w:pos="2160"/>
        </w:tabs>
        <w:rPr>
          <w:szCs w:val="24"/>
        </w:rPr>
      </w:pPr>
      <w:r w:rsidRPr="00036C51">
        <w:rPr>
          <w:szCs w:val="24"/>
        </w:rPr>
        <w:t>Develop diagnostic plans based on holistic health assessment data for older adults with health problems related to normal or pathologic aging.</w:t>
      </w:r>
    </w:p>
    <w:p w:rsidR="008A1243" w:rsidRDefault="008A1243">
      <w:pPr>
        <w:pStyle w:val="BodyTextIndent2"/>
        <w:numPr>
          <w:ilvl w:val="0"/>
          <w:numId w:val="5"/>
        </w:numPr>
        <w:tabs>
          <w:tab w:val="clear" w:pos="1170"/>
        </w:tabs>
        <w:rPr>
          <w:rFonts w:ascii="Times New Roman" w:hAnsi="Times New Roman"/>
          <w:sz w:val="24"/>
          <w:szCs w:val="24"/>
        </w:rPr>
      </w:pPr>
      <w:r w:rsidRPr="00036C51">
        <w:rPr>
          <w:rFonts w:ascii="Times New Roman" w:hAnsi="Times New Roman"/>
          <w:sz w:val="24"/>
          <w:szCs w:val="24"/>
        </w:rPr>
        <w:t xml:space="preserve">Utilize critical thinking and current research to develop management plans for disease prevention and treatment of older adults with health problems related to normal or pathologic aging. </w:t>
      </w:r>
    </w:p>
    <w:p w:rsidR="009337EA" w:rsidRPr="00036C51" w:rsidRDefault="009337EA" w:rsidP="009337EA">
      <w:pPr>
        <w:pStyle w:val="BodyTextIndent2"/>
        <w:tabs>
          <w:tab w:val="clear" w:pos="1170"/>
        </w:tabs>
        <w:ind w:left="810"/>
        <w:rPr>
          <w:rFonts w:ascii="Times New Roman" w:hAnsi="Times New Roman"/>
          <w:sz w:val="24"/>
          <w:szCs w:val="24"/>
        </w:rPr>
      </w:pPr>
    </w:p>
    <w:p w:rsidR="008A1243" w:rsidRPr="00036C51" w:rsidRDefault="008A1243">
      <w:pPr>
        <w:pStyle w:val="BodyTextIndent2"/>
        <w:numPr>
          <w:ilvl w:val="0"/>
          <w:numId w:val="5"/>
        </w:numPr>
        <w:tabs>
          <w:tab w:val="clear" w:pos="1170"/>
        </w:tabs>
        <w:rPr>
          <w:rFonts w:ascii="Times New Roman" w:hAnsi="Times New Roman"/>
          <w:sz w:val="24"/>
          <w:szCs w:val="24"/>
          <w:u w:val="single"/>
        </w:rPr>
      </w:pPr>
      <w:r w:rsidRPr="00036C51">
        <w:rPr>
          <w:rFonts w:ascii="Times New Roman" w:hAnsi="Times New Roman"/>
          <w:sz w:val="24"/>
          <w:szCs w:val="24"/>
        </w:rPr>
        <w:lastRenderedPageBreak/>
        <w:t>Formulate strategies to evaluate the effectiveness of health promotion, disease prevention, and management plans in older adults with health problems related to normal or pathologic aging.</w:t>
      </w:r>
    </w:p>
    <w:p w:rsidR="008A1243" w:rsidRPr="00036C51" w:rsidRDefault="008A1243">
      <w:pPr>
        <w:pStyle w:val="BodyTextIndent2"/>
        <w:tabs>
          <w:tab w:val="clear" w:pos="1170"/>
        </w:tabs>
        <w:ind w:left="0"/>
        <w:rPr>
          <w:rFonts w:ascii="Times New Roman" w:hAnsi="Times New Roman"/>
          <w:sz w:val="24"/>
          <w:szCs w:val="24"/>
          <w:u w:val="single"/>
        </w:rPr>
      </w:pPr>
    </w:p>
    <w:p w:rsidR="008A1243" w:rsidRPr="00036C51" w:rsidRDefault="007B0BCC">
      <w:pPr>
        <w:pStyle w:val="BodyTextIndent2"/>
        <w:tabs>
          <w:tab w:val="clear" w:pos="1170"/>
        </w:tabs>
        <w:ind w:left="0"/>
        <w:rPr>
          <w:rFonts w:ascii="Times New Roman" w:hAnsi="Times New Roman"/>
          <w:sz w:val="24"/>
          <w:szCs w:val="24"/>
          <w:u w:val="single"/>
        </w:rPr>
      </w:pPr>
      <w:r w:rsidRPr="00036C51">
        <w:rPr>
          <w:rFonts w:ascii="Times New Roman" w:hAnsi="Times New Roman"/>
          <w:sz w:val="24"/>
          <w:szCs w:val="24"/>
          <w:u w:val="single"/>
        </w:rPr>
        <w:t>COURSE SCHEDULE</w:t>
      </w:r>
    </w:p>
    <w:p w:rsidR="00BF51D5" w:rsidRPr="00FD310F" w:rsidRDefault="00505D07" w:rsidP="009337EA">
      <w:pPr>
        <w:rPr>
          <w:szCs w:val="24"/>
        </w:rPr>
      </w:pPr>
      <w:r>
        <w:t xml:space="preserve">E-Learning in Canvas is the course management system that you will use for this course. E-Learning in Canvas is accessed by using your </w:t>
      </w:r>
      <w:proofErr w:type="spellStart"/>
      <w:r>
        <w:t>Gatorlink</w:t>
      </w:r>
      <w:proofErr w:type="spellEnd"/>
      <w:r>
        <w:t xml:space="preserve"> account name and password at</w:t>
      </w:r>
      <w:r>
        <w:rPr>
          <w:rStyle w:val="Hyperlink"/>
        </w:rPr>
        <w:t xml:space="preserve"> </w:t>
      </w:r>
      <w:hyperlink r:id="rId9" w:history="1">
        <w:r>
          <w:rPr>
            <w:rStyle w:val="Hyperlink"/>
          </w:rPr>
          <w:t>https://lss.at.ufl.edu/</w:t>
        </w:r>
      </w:hyperlink>
      <w:r w:rsidR="00973F98">
        <w:t xml:space="preserve">. </w:t>
      </w:r>
      <w:r w:rsidR="00BF51D5" w:rsidRPr="00FD310F">
        <w:rPr>
          <w:szCs w:val="24"/>
        </w:rPr>
        <w:t xml:space="preserve">There are several tutorials and student help links on the E-Learning login site. If you have technical questions call the UF Computer Help Desk at 352-392-HELP or send email to </w:t>
      </w:r>
      <w:hyperlink r:id="rId10" w:history="1">
        <w:r w:rsidR="00BF51D5" w:rsidRPr="00FD310F">
          <w:rPr>
            <w:rStyle w:val="Hyperlink"/>
            <w:szCs w:val="24"/>
          </w:rPr>
          <w:t>helpdesk@ufl.edu</w:t>
        </w:r>
      </w:hyperlink>
      <w:r w:rsidR="00973F98">
        <w:rPr>
          <w:szCs w:val="24"/>
        </w:rPr>
        <w:t>.</w:t>
      </w:r>
      <w:r w:rsidR="009337EA">
        <w:rPr>
          <w:szCs w:val="24"/>
        </w:rPr>
        <w:t xml:space="preserve"> </w:t>
      </w:r>
      <w:r w:rsidR="00BF51D5" w:rsidRPr="00FD310F">
        <w:rPr>
          <w:szCs w:val="24"/>
        </w:rPr>
        <w:t xml:space="preserve">It is important that you regularly check your </w:t>
      </w:r>
      <w:proofErr w:type="spellStart"/>
      <w:r w:rsidR="00BF51D5" w:rsidRPr="00FD310F">
        <w:rPr>
          <w:szCs w:val="24"/>
        </w:rPr>
        <w:t>Gatorlink</w:t>
      </w:r>
      <w:proofErr w:type="spellEnd"/>
      <w:r w:rsidR="00BF51D5" w:rsidRPr="00FD310F">
        <w:rPr>
          <w:szCs w:val="24"/>
        </w:rPr>
        <w:t xml:space="preserve"> account email for College and University wide information and the course E-Learning site for announcements and notifications.</w:t>
      </w:r>
      <w:r w:rsidR="009337EA">
        <w:rPr>
          <w:szCs w:val="24"/>
        </w:rPr>
        <w:t xml:space="preserve"> </w:t>
      </w:r>
      <w:r w:rsidR="00BF51D5" w:rsidRPr="00FD310F">
        <w:rPr>
          <w:szCs w:val="24"/>
        </w:rPr>
        <w:t>Course websites are made available on the Friday before the first day of classes.</w:t>
      </w:r>
    </w:p>
    <w:p w:rsidR="007B0BCC" w:rsidRPr="00036C51" w:rsidRDefault="007B0BCC">
      <w:pPr>
        <w:pStyle w:val="BodyTextIndent2"/>
        <w:tabs>
          <w:tab w:val="clear" w:pos="1170"/>
        </w:tabs>
        <w:ind w:left="0"/>
        <w:rPr>
          <w:rFonts w:ascii="Times New Roman" w:hAnsi="Times New Roman"/>
          <w:sz w:val="24"/>
          <w:szCs w:val="24"/>
          <w:u w:val="single"/>
        </w:rPr>
      </w:pPr>
    </w:p>
    <w:p w:rsidR="008A1243" w:rsidRPr="00036C51" w:rsidRDefault="008A1243">
      <w:pPr>
        <w:pStyle w:val="BodyTextIndent2"/>
        <w:tabs>
          <w:tab w:val="clear" w:pos="1170"/>
        </w:tabs>
        <w:ind w:left="0"/>
        <w:rPr>
          <w:rFonts w:ascii="Times New Roman" w:hAnsi="Times New Roman"/>
          <w:sz w:val="24"/>
          <w:szCs w:val="24"/>
          <w:u w:val="single"/>
        </w:rPr>
      </w:pPr>
      <w:r w:rsidRPr="00036C51">
        <w:rPr>
          <w:rFonts w:ascii="Times New Roman" w:hAnsi="Times New Roman"/>
          <w:sz w:val="24"/>
          <w:szCs w:val="24"/>
          <w:u w:val="single"/>
        </w:rPr>
        <w:t>TOPICAL OUTLINE</w:t>
      </w:r>
    </w:p>
    <w:p w:rsidR="008A1243" w:rsidRPr="00036C51" w:rsidRDefault="008A1243">
      <w:pPr>
        <w:pStyle w:val="BodyTextIndent3"/>
        <w:numPr>
          <w:ilvl w:val="0"/>
          <w:numId w:val="6"/>
        </w:numPr>
        <w:rPr>
          <w:rFonts w:ascii="Times New Roman" w:hAnsi="Times New Roman"/>
          <w:sz w:val="24"/>
          <w:szCs w:val="24"/>
        </w:rPr>
      </w:pPr>
      <w:r w:rsidRPr="00036C51">
        <w:rPr>
          <w:rFonts w:ascii="Times New Roman" w:hAnsi="Times New Roman"/>
          <w:sz w:val="24"/>
          <w:szCs w:val="24"/>
        </w:rPr>
        <w:t xml:space="preserve">Theories of aging (physiologic, </w:t>
      </w:r>
      <w:r w:rsidR="00A555D9" w:rsidRPr="00036C51">
        <w:rPr>
          <w:rFonts w:ascii="Times New Roman" w:hAnsi="Times New Roman"/>
          <w:sz w:val="24"/>
          <w:szCs w:val="24"/>
        </w:rPr>
        <w:t>psychological</w:t>
      </w:r>
      <w:r w:rsidRPr="00036C51">
        <w:rPr>
          <w:rFonts w:ascii="Times New Roman" w:hAnsi="Times New Roman"/>
          <w:sz w:val="24"/>
          <w:szCs w:val="24"/>
        </w:rPr>
        <w:t xml:space="preserve">, social)  </w:t>
      </w:r>
    </w:p>
    <w:p w:rsidR="008A1243" w:rsidRPr="00036C51" w:rsidRDefault="008A1243">
      <w:pPr>
        <w:pStyle w:val="BodyTextIndent3"/>
        <w:numPr>
          <w:ilvl w:val="0"/>
          <w:numId w:val="6"/>
        </w:numPr>
        <w:rPr>
          <w:rFonts w:ascii="Times New Roman" w:hAnsi="Times New Roman"/>
          <w:sz w:val="24"/>
          <w:szCs w:val="24"/>
        </w:rPr>
      </w:pPr>
      <w:r w:rsidRPr="00036C51">
        <w:rPr>
          <w:rFonts w:ascii="Times New Roman" w:hAnsi="Times New Roman"/>
          <w:sz w:val="24"/>
          <w:szCs w:val="24"/>
        </w:rPr>
        <w:t xml:space="preserve">Aspects of assessment, diagnostic testing and pharmacology unique to the older adult.  </w:t>
      </w:r>
    </w:p>
    <w:p w:rsidR="008A1243" w:rsidRPr="00036C51" w:rsidRDefault="008A1243">
      <w:pPr>
        <w:pStyle w:val="BodyTextIndent3"/>
        <w:numPr>
          <w:ilvl w:val="0"/>
          <w:numId w:val="6"/>
        </w:numPr>
        <w:rPr>
          <w:rFonts w:ascii="Times New Roman" w:hAnsi="Times New Roman"/>
          <w:sz w:val="24"/>
          <w:szCs w:val="24"/>
        </w:rPr>
      </w:pPr>
      <w:r w:rsidRPr="00036C51">
        <w:rPr>
          <w:rFonts w:ascii="Times New Roman" w:hAnsi="Times New Roman"/>
          <w:sz w:val="24"/>
          <w:szCs w:val="24"/>
        </w:rPr>
        <w:t xml:space="preserve">Prevention, diagnosis and management of the most common health problems caused or exacerbated by the processes of normal and pathologic aging focusing on an adaptive rather than curative approach:  </w:t>
      </w:r>
    </w:p>
    <w:p w:rsidR="00EF6F54"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r w:rsidRPr="00036C51">
        <w:rPr>
          <w:rFonts w:ascii="Times New Roman" w:hAnsi="Times New Roman"/>
          <w:sz w:val="24"/>
          <w:szCs w:val="24"/>
        </w:rPr>
        <w:t>Cognitive impairment</w:t>
      </w:r>
    </w:p>
    <w:p w:rsidR="00EF6F54"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proofErr w:type="spellStart"/>
      <w:r w:rsidRPr="00036C51">
        <w:rPr>
          <w:rFonts w:ascii="Times New Roman" w:hAnsi="Times New Roman"/>
          <w:sz w:val="24"/>
          <w:szCs w:val="24"/>
        </w:rPr>
        <w:t>Genito</w:t>
      </w:r>
      <w:proofErr w:type="spellEnd"/>
      <w:r w:rsidRPr="00036C51">
        <w:rPr>
          <w:rFonts w:ascii="Times New Roman" w:hAnsi="Times New Roman"/>
          <w:sz w:val="24"/>
          <w:szCs w:val="24"/>
        </w:rPr>
        <w:t>-urinary alterations</w:t>
      </w:r>
    </w:p>
    <w:p w:rsidR="00EF6F54"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r w:rsidRPr="00036C51">
        <w:rPr>
          <w:rFonts w:ascii="Times New Roman" w:hAnsi="Times New Roman"/>
          <w:sz w:val="24"/>
          <w:szCs w:val="24"/>
        </w:rPr>
        <w:t>Musculoskeletal problems</w:t>
      </w:r>
    </w:p>
    <w:p w:rsidR="00EF6F54"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r w:rsidRPr="00036C51">
        <w:rPr>
          <w:rFonts w:ascii="Times New Roman" w:hAnsi="Times New Roman"/>
          <w:sz w:val="24"/>
          <w:szCs w:val="24"/>
        </w:rPr>
        <w:t>Mental health alterations</w:t>
      </w:r>
    </w:p>
    <w:p w:rsidR="008A1243"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r w:rsidRPr="00036C51">
        <w:rPr>
          <w:rFonts w:ascii="Times New Roman" w:hAnsi="Times New Roman"/>
          <w:sz w:val="24"/>
          <w:szCs w:val="24"/>
        </w:rPr>
        <w:t>Symptom management</w:t>
      </w:r>
    </w:p>
    <w:p w:rsidR="008A1243" w:rsidRDefault="008A1243">
      <w:pPr>
        <w:pStyle w:val="BodyTextIndent3"/>
        <w:numPr>
          <w:ilvl w:val="2"/>
          <w:numId w:val="6"/>
        </w:numPr>
        <w:tabs>
          <w:tab w:val="clear" w:pos="0"/>
          <w:tab w:val="clear" w:pos="360"/>
          <w:tab w:val="clear" w:pos="1170"/>
          <w:tab w:val="clear" w:pos="2160"/>
          <w:tab w:val="left" w:pos="2070"/>
        </w:tabs>
        <w:rPr>
          <w:rFonts w:ascii="Times New Roman" w:hAnsi="Times New Roman"/>
          <w:sz w:val="24"/>
          <w:szCs w:val="24"/>
        </w:rPr>
      </w:pPr>
      <w:r w:rsidRPr="00036C51">
        <w:rPr>
          <w:rFonts w:ascii="Times New Roman" w:hAnsi="Times New Roman"/>
          <w:sz w:val="24"/>
          <w:szCs w:val="24"/>
        </w:rPr>
        <w:t>Pain</w:t>
      </w:r>
    </w:p>
    <w:p w:rsidR="008A1243" w:rsidRPr="00036C51" w:rsidRDefault="00036C51" w:rsidP="00036C51">
      <w:pPr>
        <w:pStyle w:val="BodyTextIndent3"/>
        <w:tabs>
          <w:tab w:val="clear" w:pos="0"/>
          <w:tab w:val="clear" w:pos="360"/>
          <w:tab w:val="clear" w:pos="1170"/>
          <w:tab w:val="clear" w:pos="2160"/>
          <w:tab w:val="left" w:pos="1710"/>
        </w:tabs>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r>
      <w:r w:rsidR="008A1243" w:rsidRPr="00036C51">
        <w:rPr>
          <w:rFonts w:ascii="Times New Roman" w:hAnsi="Times New Roman"/>
          <w:sz w:val="24"/>
          <w:szCs w:val="24"/>
        </w:rPr>
        <w:t>Fatigue</w:t>
      </w:r>
    </w:p>
    <w:p w:rsidR="008A1243" w:rsidRPr="00036C51" w:rsidRDefault="00036C51" w:rsidP="00036C51">
      <w:pPr>
        <w:pStyle w:val="BodyTextIndent3"/>
        <w:tabs>
          <w:tab w:val="clear" w:pos="0"/>
          <w:tab w:val="clear" w:pos="360"/>
          <w:tab w:val="clear" w:pos="1170"/>
          <w:tab w:val="clear" w:pos="2160"/>
          <w:tab w:val="left" w:pos="1710"/>
        </w:tabs>
        <w:rPr>
          <w:rFonts w:ascii="Times New Roman" w:hAnsi="Times New Roman"/>
          <w:sz w:val="24"/>
          <w:szCs w:val="24"/>
        </w:rPr>
      </w:pPr>
      <w:r>
        <w:rPr>
          <w:rFonts w:ascii="Times New Roman" w:hAnsi="Times New Roman"/>
          <w:sz w:val="24"/>
          <w:szCs w:val="24"/>
        </w:rPr>
        <w:tab/>
        <w:t>iii.</w:t>
      </w:r>
      <w:r>
        <w:rPr>
          <w:rFonts w:ascii="Times New Roman" w:hAnsi="Times New Roman"/>
          <w:sz w:val="24"/>
          <w:szCs w:val="24"/>
        </w:rPr>
        <w:tab/>
      </w:r>
      <w:r w:rsidR="008A1243" w:rsidRPr="00036C51">
        <w:rPr>
          <w:rFonts w:ascii="Times New Roman" w:hAnsi="Times New Roman"/>
          <w:sz w:val="24"/>
          <w:szCs w:val="24"/>
        </w:rPr>
        <w:t>Altered sleep</w:t>
      </w:r>
    </w:p>
    <w:p w:rsidR="008A1243" w:rsidRDefault="00036C51" w:rsidP="00036C51">
      <w:pPr>
        <w:pStyle w:val="BodyTextIndent3"/>
        <w:tabs>
          <w:tab w:val="clear" w:pos="0"/>
          <w:tab w:val="clear" w:pos="360"/>
          <w:tab w:val="clear" w:pos="1170"/>
          <w:tab w:val="clear" w:pos="2160"/>
          <w:tab w:val="left" w:pos="2070"/>
        </w:tabs>
        <w:ind w:left="171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8A1243" w:rsidRPr="00036C51">
        <w:rPr>
          <w:rFonts w:ascii="Times New Roman" w:hAnsi="Times New Roman"/>
          <w:sz w:val="24"/>
          <w:szCs w:val="24"/>
        </w:rPr>
        <w:t>Inadequate nutrition</w:t>
      </w:r>
    </w:p>
    <w:p w:rsidR="00EF6F54" w:rsidRPr="00036C51" w:rsidRDefault="008A1243" w:rsidP="00EF6F54">
      <w:pPr>
        <w:pStyle w:val="BodyTextIndent3"/>
        <w:numPr>
          <w:ilvl w:val="3"/>
          <w:numId w:val="6"/>
        </w:numPr>
        <w:tabs>
          <w:tab w:val="clear" w:pos="0"/>
          <w:tab w:val="clear" w:pos="360"/>
          <w:tab w:val="clear" w:pos="1170"/>
          <w:tab w:val="clear" w:pos="2160"/>
          <w:tab w:val="clear" w:pos="2790"/>
          <w:tab w:val="left" w:pos="1350"/>
          <w:tab w:val="num" w:pos="1710"/>
        </w:tabs>
        <w:ind w:hanging="1440"/>
        <w:rPr>
          <w:rFonts w:ascii="Times New Roman" w:hAnsi="Times New Roman"/>
          <w:sz w:val="24"/>
          <w:szCs w:val="24"/>
        </w:rPr>
      </w:pPr>
      <w:proofErr w:type="spellStart"/>
      <w:r w:rsidRPr="00036C51">
        <w:rPr>
          <w:rFonts w:ascii="Times New Roman" w:hAnsi="Times New Roman"/>
          <w:sz w:val="24"/>
          <w:szCs w:val="24"/>
        </w:rPr>
        <w:t>Sensori</w:t>
      </w:r>
      <w:proofErr w:type="spellEnd"/>
      <w:r w:rsidRPr="00036C51">
        <w:rPr>
          <w:rFonts w:ascii="Times New Roman" w:hAnsi="Times New Roman"/>
          <w:sz w:val="24"/>
          <w:szCs w:val="24"/>
        </w:rPr>
        <w:t>-neuro problems</w:t>
      </w:r>
    </w:p>
    <w:p w:rsidR="007B0BCC" w:rsidRPr="00036C51" w:rsidRDefault="008A1243" w:rsidP="00EF6F54">
      <w:pPr>
        <w:pStyle w:val="BodyTextIndent3"/>
        <w:numPr>
          <w:ilvl w:val="3"/>
          <w:numId w:val="6"/>
        </w:numPr>
        <w:tabs>
          <w:tab w:val="clear" w:pos="0"/>
          <w:tab w:val="clear" w:pos="360"/>
          <w:tab w:val="clear" w:pos="1170"/>
          <w:tab w:val="clear" w:pos="2160"/>
          <w:tab w:val="clear" w:pos="2790"/>
          <w:tab w:val="left" w:pos="1350"/>
          <w:tab w:val="num" w:pos="1710"/>
        </w:tabs>
        <w:ind w:hanging="1440"/>
        <w:rPr>
          <w:rFonts w:ascii="Times New Roman" w:hAnsi="Times New Roman"/>
          <w:sz w:val="24"/>
          <w:szCs w:val="24"/>
        </w:rPr>
      </w:pPr>
      <w:r w:rsidRPr="00036C51">
        <w:rPr>
          <w:rFonts w:ascii="Times New Roman" w:hAnsi="Times New Roman"/>
          <w:sz w:val="24"/>
          <w:szCs w:val="24"/>
        </w:rPr>
        <w:t>End-of-life issues</w:t>
      </w:r>
    </w:p>
    <w:p w:rsidR="008A1243" w:rsidRPr="00036C51" w:rsidRDefault="008A1243">
      <w:pPr>
        <w:rPr>
          <w:szCs w:val="24"/>
        </w:rPr>
      </w:pPr>
    </w:p>
    <w:p w:rsidR="008A1243" w:rsidRPr="00036C51" w:rsidRDefault="008A1243">
      <w:pPr>
        <w:pStyle w:val="Heading1"/>
        <w:tabs>
          <w:tab w:val="clear" w:pos="-1440"/>
          <w:tab w:val="left" w:pos="-1080"/>
          <w:tab w:val="left" w:pos="-720"/>
          <w:tab w:val="left" w:pos="0"/>
          <w:tab w:val="left" w:pos="360"/>
          <w:tab w:val="left" w:pos="1170"/>
          <w:tab w:val="left" w:pos="2160"/>
        </w:tabs>
        <w:rPr>
          <w:rFonts w:ascii="Times New Roman" w:hAnsi="Times New Roman"/>
          <w:sz w:val="24"/>
          <w:szCs w:val="24"/>
        </w:rPr>
      </w:pPr>
      <w:r w:rsidRPr="00036C51">
        <w:rPr>
          <w:rFonts w:ascii="Times New Roman" w:hAnsi="Times New Roman"/>
          <w:sz w:val="24"/>
          <w:szCs w:val="24"/>
        </w:rPr>
        <w:t>TEACHING METHODS</w:t>
      </w:r>
    </w:p>
    <w:p w:rsidR="008A1243" w:rsidRPr="00036C51" w:rsidRDefault="00F71F87" w:rsidP="009337EA">
      <w:pPr>
        <w:tabs>
          <w:tab w:val="left" w:pos="-1080"/>
          <w:tab w:val="left" w:pos="-720"/>
          <w:tab w:val="left" w:pos="0"/>
          <w:tab w:val="left" w:pos="360"/>
          <w:tab w:val="left" w:pos="1170"/>
          <w:tab w:val="left" w:pos="2160"/>
        </w:tabs>
        <w:rPr>
          <w:szCs w:val="24"/>
        </w:rPr>
      </w:pPr>
      <w:r>
        <w:rPr>
          <w:szCs w:val="24"/>
        </w:rPr>
        <w:t>Videos and lectures</w:t>
      </w:r>
      <w:r w:rsidR="008A1243" w:rsidRPr="00036C51">
        <w:rPr>
          <w:szCs w:val="24"/>
        </w:rPr>
        <w:t xml:space="preserve">, </w:t>
      </w:r>
      <w:r>
        <w:rPr>
          <w:szCs w:val="24"/>
        </w:rPr>
        <w:t xml:space="preserve">online educational programs, </w:t>
      </w:r>
      <w:r w:rsidR="00973F98">
        <w:rPr>
          <w:szCs w:val="24"/>
        </w:rPr>
        <w:t>collaborative</w:t>
      </w:r>
      <w:r w:rsidR="008A1243" w:rsidRPr="00036C51">
        <w:rPr>
          <w:szCs w:val="24"/>
        </w:rPr>
        <w:t xml:space="preserve"> discussion, case studies, </w:t>
      </w:r>
      <w:r>
        <w:rPr>
          <w:szCs w:val="24"/>
        </w:rPr>
        <w:t>and article reviews.</w:t>
      </w:r>
    </w:p>
    <w:p w:rsidR="008A1243" w:rsidRPr="00036C51" w:rsidRDefault="008A1243">
      <w:pPr>
        <w:tabs>
          <w:tab w:val="left" w:pos="-1440"/>
        </w:tabs>
        <w:rPr>
          <w:szCs w:val="24"/>
        </w:rPr>
      </w:pPr>
    </w:p>
    <w:p w:rsidR="00EA098B" w:rsidRPr="00036C51" w:rsidRDefault="00EA098B">
      <w:pPr>
        <w:pStyle w:val="Heading1"/>
        <w:rPr>
          <w:rFonts w:ascii="Times New Roman" w:hAnsi="Times New Roman"/>
          <w:sz w:val="24"/>
          <w:szCs w:val="24"/>
        </w:rPr>
      </w:pPr>
      <w:r w:rsidRPr="00036C51">
        <w:rPr>
          <w:rFonts w:ascii="Times New Roman" w:hAnsi="Times New Roman"/>
          <w:sz w:val="24"/>
          <w:szCs w:val="24"/>
        </w:rPr>
        <w:t xml:space="preserve">LEARNING ACTIVITIES </w:t>
      </w:r>
    </w:p>
    <w:p w:rsidR="00973F98" w:rsidRPr="00036C51" w:rsidRDefault="00973F98" w:rsidP="00973F98">
      <w:pPr>
        <w:tabs>
          <w:tab w:val="left" w:pos="-1080"/>
          <w:tab w:val="left" w:pos="-720"/>
          <w:tab w:val="left" w:pos="0"/>
          <w:tab w:val="left" w:pos="360"/>
          <w:tab w:val="left" w:pos="1170"/>
          <w:tab w:val="left" w:pos="2160"/>
        </w:tabs>
        <w:rPr>
          <w:szCs w:val="24"/>
        </w:rPr>
      </w:pPr>
      <w:r>
        <w:rPr>
          <w:szCs w:val="24"/>
        </w:rPr>
        <w:t xml:space="preserve">Reading, online </w:t>
      </w:r>
      <w:r w:rsidR="00F71F87">
        <w:rPr>
          <w:szCs w:val="24"/>
        </w:rPr>
        <w:t xml:space="preserve">learning activities, </w:t>
      </w:r>
      <w:r>
        <w:rPr>
          <w:szCs w:val="24"/>
        </w:rPr>
        <w:t xml:space="preserve">article reviews, </w:t>
      </w:r>
      <w:r w:rsidR="00657353">
        <w:rPr>
          <w:szCs w:val="24"/>
        </w:rPr>
        <w:t>short</w:t>
      </w:r>
      <w:r>
        <w:rPr>
          <w:szCs w:val="24"/>
        </w:rPr>
        <w:t xml:space="preserve"> paper</w:t>
      </w:r>
      <w:r w:rsidR="00657353">
        <w:rPr>
          <w:szCs w:val="24"/>
        </w:rPr>
        <w:t>s</w:t>
      </w:r>
      <w:r>
        <w:rPr>
          <w:szCs w:val="24"/>
        </w:rPr>
        <w:t>, and quizzes.</w:t>
      </w:r>
    </w:p>
    <w:p w:rsidR="00973F98" w:rsidRPr="00973F98" w:rsidRDefault="00973F98" w:rsidP="00973F98"/>
    <w:p w:rsidR="008A1243" w:rsidRPr="00036C51" w:rsidRDefault="008A1243">
      <w:pPr>
        <w:pStyle w:val="Heading1"/>
        <w:rPr>
          <w:rFonts w:ascii="Times New Roman" w:hAnsi="Times New Roman"/>
          <w:sz w:val="24"/>
          <w:szCs w:val="24"/>
        </w:rPr>
      </w:pPr>
      <w:r w:rsidRPr="00036C51">
        <w:rPr>
          <w:rFonts w:ascii="Times New Roman" w:hAnsi="Times New Roman"/>
          <w:sz w:val="24"/>
          <w:szCs w:val="24"/>
        </w:rPr>
        <w:t>EVALUATION</w:t>
      </w:r>
      <w:r w:rsidR="007B0BCC" w:rsidRPr="00036C51">
        <w:rPr>
          <w:rFonts w:ascii="Times New Roman" w:hAnsi="Times New Roman"/>
          <w:sz w:val="24"/>
          <w:szCs w:val="24"/>
        </w:rPr>
        <w:t xml:space="preserve"> METHODS/COURSE GRADE CALCULATION</w:t>
      </w:r>
    </w:p>
    <w:p w:rsidR="00973F98" w:rsidRDefault="00973F98" w:rsidP="00973F98">
      <w:pPr>
        <w:pStyle w:val="BodyTextIndent3"/>
        <w:ind w:left="0"/>
        <w:rPr>
          <w:rFonts w:ascii="Times New Roman" w:hAnsi="Times New Roman"/>
          <w:sz w:val="24"/>
          <w:szCs w:val="24"/>
        </w:rPr>
      </w:pPr>
      <w:r w:rsidRPr="004A5069">
        <w:rPr>
          <w:rFonts w:ascii="Times New Roman" w:hAnsi="Times New Roman"/>
          <w:sz w:val="24"/>
          <w:szCs w:val="24"/>
        </w:rPr>
        <w:t xml:space="preserve">Each student is expected to (1) comprehensively read and critically analyze materials </w:t>
      </w:r>
    </w:p>
    <w:p w:rsidR="00973F98" w:rsidRDefault="00973F98" w:rsidP="00973F98">
      <w:pPr>
        <w:pStyle w:val="BodyTextIndent3"/>
        <w:ind w:left="0"/>
        <w:rPr>
          <w:rFonts w:ascii="Times New Roman" w:hAnsi="Times New Roman"/>
          <w:sz w:val="24"/>
          <w:szCs w:val="24"/>
        </w:rPr>
      </w:pPr>
      <w:proofErr w:type="gramStart"/>
      <w:r w:rsidRPr="004A5069">
        <w:rPr>
          <w:rFonts w:ascii="Times New Roman" w:hAnsi="Times New Roman"/>
          <w:sz w:val="24"/>
          <w:szCs w:val="24"/>
        </w:rPr>
        <w:t>assigned</w:t>
      </w:r>
      <w:proofErr w:type="gramEnd"/>
      <w:r w:rsidRPr="004A5069">
        <w:rPr>
          <w:rFonts w:ascii="Times New Roman" w:hAnsi="Times New Roman"/>
          <w:sz w:val="24"/>
          <w:szCs w:val="24"/>
        </w:rPr>
        <w:t xml:space="preserve"> for each class topic, (2) actively participate in weekly discussions of class topics, and</w:t>
      </w:r>
    </w:p>
    <w:p w:rsidR="00973F98" w:rsidRDefault="00973F98" w:rsidP="00973F98">
      <w:pPr>
        <w:pStyle w:val="BodyTextIndent3"/>
        <w:ind w:left="0"/>
        <w:rPr>
          <w:rFonts w:ascii="Times New Roman" w:hAnsi="Times New Roman"/>
          <w:sz w:val="24"/>
          <w:szCs w:val="24"/>
        </w:rPr>
      </w:pPr>
      <w:r w:rsidRPr="004A5069">
        <w:rPr>
          <w:rFonts w:ascii="Times New Roman" w:hAnsi="Times New Roman"/>
          <w:sz w:val="24"/>
          <w:szCs w:val="24"/>
        </w:rPr>
        <w:t xml:space="preserve">(3) </w:t>
      </w:r>
      <w:proofErr w:type="gramStart"/>
      <w:r w:rsidRPr="004A5069">
        <w:rPr>
          <w:rFonts w:ascii="Times New Roman" w:hAnsi="Times New Roman"/>
          <w:sz w:val="24"/>
          <w:szCs w:val="24"/>
        </w:rPr>
        <w:t>successfully</w:t>
      </w:r>
      <w:proofErr w:type="gramEnd"/>
      <w:r w:rsidRPr="004A5069">
        <w:rPr>
          <w:rFonts w:ascii="Times New Roman" w:hAnsi="Times New Roman"/>
          <w:sz w:val="24"/>
          <w:szCs w:val="24"/>
        </w:rPr>
        <w:t xml:space="preserve"> complete all assignments. Evaluation will be based on the achievement of these criteria. The elements that contribute to the final course grade and their relative weights are as follows:</w:t>
      </w:r>
    </w:p>
    <w:p w:rsidR="009337EA" w:rsidRDefault="009337EA" w:rsidP="00973F98">
      <w:pPr>
        <w:pStyle w:val="BodyTextIndent3"/>
        <w:ind w:left="0"/>
        <w:rPr>
          <w:rFonts w:ascii="Times New Roman" w:hAnsi="Times New Roman"/>
          <w:sz w:val="24"/>
          <w:szCs w:val="24"/>
        </w:rPr>
      </w:pPr>
    </w:p>
    <w:p w:rsidR="009337EA" w:rsidRDefault="009337EA" w:rsidP="00973F98">
      <w:pPr>
        <w:pStyle w:val="BodyTextIndent3"/>
        <w:ind w:left="0"/>
        <w:rPr>
          <w:rFonts w:ascii="Times New Roman" w:hAnsi="Times New Roman"/>
          <w:sz w:val="24"/>
          <w:szCs w:val="24"/>
        </w:rPr>
      </w:pPr>
    </w:p>
    <w:p w:rsidR="009337EA" w:rsidRDefault="009337EA" w:rsidP="00973F98">
      <w:pPr>
        <w:pStyle w:val="BodyTextIndent3"/>
        <w:ind w:left="0"/>
        <w:rPr>
          <w:rFonts w:ascii="Times New Roman" w:hAnsi="Times New Roman"/>
          <w:sz w:val="24"/>
          <w:szCs w:val="24"/>
        </w:rPr>
      </w:pPr>
    </w:p>
    <w:p w:rsidR="009337EA" w:rsidRDefault="009337EA" w:rsidP="00973F98">
      <w:pPr>
        <w:pStyle w:val="BodyTextIndent3"/>
        <w:ind w:left="0"/>
        <w:rPr>
          <w:rFonts w:ascii="Times New Roman" w:hAnsi="Times New Roman"/>
          <w:sz w:val="24"/>
          <w:szCs w:val="24"/>
        </w:rPr>
      </w:pPr>
    </w:p>
    <w:p w:rsidR="009337EA" w:rsidRDefault="009337EA" w:rsidP="00973F98">
      <w:pPr>
        <w:pStyle w:val="BodyTextIndent3"/>
        <w:ind w:left="0"/>
        <w:rPr>
          <w:rFonts w:ascii="Times New Roman" w:hAnsi="Times New Roman"/>
          <w:sz w:val="24"/>
          <w:szCs w:val="24"/>
        </w:rPr>
      </w:pPr>
    </w:p>
    <w:p w:rsidR="009337EA" w:rsidRDefault="009337EA" w:rsidP="00973F98">
      <w:pPr>
        <w:pStyle w:val="BodyTextIndent3"/>
        <w:ind w:left="0"/>
        <w:rPr>
          <w:rFonts w:ascii="Times New Roman" w:hAnsi="Times New Roman"/>
          <w:sz w:val="24"/>
          <w:szCs w:val="24"/>
        </w:rPr>
      </w:pPr>
    </w:p>
    <w:p w:rsidR="00973F98" w:rsidRPr="00F71F87" w:rsidRDefault="00F71F87" w:rsidP="00973F98">
      <w:pPr>
        <w:pStyle w:val="BodyTextIndent3"/>
        <w:rPr>
          <w:rFonts w:ascii="Times New Roman" w:hAnsi="Times New Roman"/>
          <w:sz w:val="24"/>
          <w:szCs w:val="24"/>
          <w:u w:val="single"/>
        </w:rPr>
      </w:pPr>
      <w:r w:rsidRPr="00F71F87">
        <w:rPr>
          <w:rFonts w:ascii="Times New Roman" w:hAnsi="Times New Roman"/>
          <w:sz w:val="24"/>
          <w:szCs w:val="24"/>
        </w:rPr>
        <w:t xml:space="preserve">    </w:t>
      </w:r>
      <w:r w:rsidR="00973F98" w:rsidRPr="00F71F87">
        <w:rPr>
          <w:rFonts w:ascii="Times New Roman" w:hAnsi="Times New Roman"/>
          <w:sz w:val="24"/>
          <w:szCs w:val="24"/>
          <w:u w:val="single"/>
        </w:rPr>
        <w:t>Assignment</w:t>
      </w:r>
      <w:r w:rsidR="00973F98" w:rsidRPr="00F71F87">
        <w:rPr>
          <w:rFonts w:ascii="Times New Roman" w:hAnsi="Times New Roman"/>
          <w:sz w:val="24"/>
          <w:szCs w:val="24"/>
          <w:u w:val="single"/>
        </w:rPr>
        <w:tab/>
      </w:r>
      <w:r w:rsidR="00973F98" w:rsidRPr="00F71F87">
        <w:rPr>
          <w:rFonts w:ascii="Times New Roman" w:hAnsi="Times New Roman"/>
          <w:sz w:val="24"/>
          <w:szCs w:val="24"/>
          <w:u w:val="single"/>
        </w:rPr>
        <w:tab/>
      </w:r>
      <w:r w:rsidR="00973F98" w:rsidRPr="00F71F87">
        <w:rPr>
          <w:rFonts w:ascii="Times New Roman" w:hAnsi="Times New Roman"/>
          <w:sz w:val="24"/>
          <w:szCs w:val="24"/>
          <w:u w:val="single"/>
        </w:rPr>
        <w:tab/>
      </w:r>
      <w:r w:rsidR="00973F98" w:rsidRPr="00F71F87">
        <w:rPr>
          <w:rFonts w:ascii="Times New Roman" w:hAnsi="Times New Roman"/>
          <w:sz w:val="24"/>
          <w:szCs w:val="24"/>
          <w:u w:val="single"/>
        </w:rPr>
        <w:tab/>
      </w:r>
      <w:r w:rsidR="00973F98" w:rsidRPr="00F71F87">
        <w:rPr>
          <w:rFonts w:ascii="Times New Roman" w:hAnsi="Times New Roman"/>
          <w:sz w:val="24"/>
          <w:szCs w:val="24"/>
          <w:u w:val="single"/>
        </w:rPr>
        <w:tab/>
      </w:r>
      <w:r w:rsidR="00973F98" w:rsidRPr="00F71F87">
        <w:rPr>
          <w:rFonts w:ascii="Times New Roman" w:hAnsi="Times New Roman"/>
          <w:sz w:val="24"/>
          <w:szCs w:val="24"/>
          <w:u w:val="single"/>
        </w:rPr>
        <w:tab/>
      </w:r>
      <w:r>
        <w:rPr>
          <w:rFonts w:ascii="Times New Roman" w:hAnsi="Times New Roman"/>
          <w:sz w:val="24"/>
          <w:szCs w:val="24"/>
          <w:u w:val="single"/>
        </w:rPr>
        <w:t xml:space="preserve">    </w:t>
      </w:r>
      <w:r w:rsidR="00973F98" w:rsidRPr="00F71F87">
        <w:rPr>
          <w:rFonts w:ascii="Times New Roman" w:hAnsi="Times New Roman"/>
          <w:sz w:val="24"/>
          <w:szCs w:val="24"/>
          <w:u w:val="single"/>
        </w:rPr>
        <w:t>% of Final Grade</w:t>
      </w:r>
    </w:p>
    <w:p w:rsidR="00973F98" w:rsidRPr="00F71F87" w:rsidRDefault="00F71F87" w:rsidP="00973F98">
      <w:pPr>
        <w:ind w:left="360" w:firstLine="360"/>
        <w:rPr>
          <w:color w:val="000000"/>
          <w:szCs w:val="24"/>
        </w:rPr>
      </w:pPr>
      <w:r w:rsidRPr="00F71F87">
        <w:rPr>
          <w:color w:val="000000"/>
          <w:szCs w:val="24"/>
        </w:rPr>
        <w:t>Reflective Paper</w:t>
      </w:r>
      <w:r w:rsidRPr="00F71F87">
        <w:rPr>
          <w:color w:val="000000"/>
          <w:szCs w:val="24"/>
        </w:rPr>
        <w:tab/>
      </w:r>
      <w:r w:rsidR="00973F98" w:rsidRPr="00F71F87">
        <w:rPr>
          <w:color w:val="000000"/>
          <w:szCs w:val="24"/>
        </w:rPr>
        <w:tab/>
      </w:r>
      <w:r w:rsidR="00973F98" w:rsidRPr="00F71F87">
        <w:rPr>
          <w:color w:val="000000"/>
          <w:szCs w:val="24"/>
        </w:rPr>
        <w:tab/>
      </w:r>
      <w:r w:rsidR="00973F98" w:rsidRPr="00F71F87">
        <w:rPr>
          <w:color w:val="000000"/>
          <w:szCs w:val="24"/>
        </w:rPr>
        <w:tab/>
      </w:r>
      <w:r w:rsidR="00973F98" w:rsidRPr="00F71F87">
        <w:rPr>
          <w:color w:val="000000"/>
          <w:szCs w:val="24"/>
        </w:rPr>
        <w:tab/>
      </w:r>
      <w:r w:rsidR="00973F98" w:rsidRPr="00F71F87">
        <w:rPr>
          <w:color w:val="000000"/>
          <w:szCs w:val="24"/>
        </w:rPr>
        <w:tab/>
      </w:r>
      <w:r w:rsidR="00973F98" w:rsidRPr="00F71F87">
        <w:rPr>
          <w:color w:val="000000"/>
          <w:szCs w:val="24"/>
        </w:rPr>
        <w:tab/>
        <w:t>15%</w:t>
      </w:r>
    </w:p>
    <w:p w:rsidR="00973F98" w:rsidRPr="00F71F87" w:rsidRDefault="00973F98" w:rsidP="00973F98">
      <w:pPr>
        <w:ind w:left="360" w:firstLine="360"/>
        <w:rPr>
          <w:color w:val="000000"/>
          <w:szCs w:val="24"/>
        </w:rPr>
      </w:pPr>
      <w:r w:rsidRPr="00F71F87">
        <w:rPr>
          <w:color w:val="000000"/>
          <w:szCs w:val="24"/>
        </w:rPr>
        <w:t>Article Review</w:t>
      </w:r>
      <w:r w:rsidRPr="00F71F87">
        <w:rPr>
          <w:color w:val="000000"/>
          <w:szCs w:val="24"/>
        </w:rPr>
        <w:tab/>
      </w:r>
      <w:r w:rsidRPr="00F71F87">
        <w:rPr>
          <w:color w:val="000000"/>
          <w:szCs w:val="24"/>
        </w:rPr>
        <w:tab/>
      </w:r>
      <w:r w:rsidRPr="00F71F87">
        <w:rPr>
          <w:color w:val="000000"/>
          <w:szCs w:val="24"/>
        </w:rPr>
        <w:tab/>
      </w:r>
      <w:r w:rsidRPr="00F71F87">
        <w:rPr>
          <w:color w:val="000000"/>
          <w:szCs w:val="24"/>
        </w:rPr>
        <w:tab/>
      </w:r>
      <w:r w:rsidRPr="00F71F87">
        <w:rPr>
          <w:color w:val="000000"/>
          <w:szCs w:val="24"/>
        </w:rPr>
        <w:tab/>
      </w:r>
      <w:r w:rsidRPr="00F71F87">
        <w:rPr>
          <w:color w:val="000000"/>
          <w:szCs w:val="24"/>
        </w:rPr>
        <w:tab/>
      </w:r>
      <w:r w:rsidR="00F71F87" w:rsidRPr="00F71F87">
        <w:rPr>
          <w:color w:val="000000"/>
          <w:szCs w:val="24"/>
        </w:rPr>
        <w:tab/>
      </w:r>
      <w:r w:rsidRPr="00F71F87">
        <w:rPr>
          <w:color w:val="000000"/>
          <w:szCs w:val="24"/>
        </w:rPr>
        <w:t>15%</w:t>
      </w:r>
    </w:p>
    <w:p w:rsidR="00973F98" w:rsidRPr="00F71F87" w:rsidRDefault="00973F98" w:rsidP="00973F98">
      <w:pPr>
        <w:ind w:left="360" w:firstLine="360"/>
        <w:rPr>
          <w:color w:val="000000"/>
          <w:szCs w:val="24"/>
        </w:rPr>
      </w:pPr>
      <w:r w:rsidRPr="00F71F87">
        <w:rPr>
          <w:color w:val="000000"/>
          <w:szCs w:val="24"/>
        </w:rPr>
        <w:t xml:space="preserve">Quiz, Weeks </w:t>
      </w:r>
      <w:r w:rsidR="00F71F87" w:rsidRPr="00F71F87">
        <w:rPr>
          <w:color w:val="000000"/>
          <w:szCs w:val="24"/>
        </w:rPr>
        <w:t>1</w:t>
      </w:r>
      <w:r w:rsidRPr="00F71F87">
        <w:rPr>
          <w:color w:val="000000"/>
          <w:szCs w:val="24"/>
        </w:rPr>
        <w:t>-8</w:t>
      </w:r>
      <w:r w:rsidRPr="00F71F87">
        <w:rPr>
          <w:color w:val="000000"/>
          <w:szCs w:val="24"/>
        </w:rPr>
        <w:tab/>
      </w:r>
      <w:r w:rsidRPr="00F71F87">
        <w:rPr>
          <w:color w:val="000000"/>
          <w:szCs w:val="24"/>
        </w:rPr>
        <w:tab/>
      </w:r>
      <w:r w:rsidRPr="00F71F87">
        <w:rPr>
          <w:color w:val="000000"/>
          <w:szCs w:val="24"/>
        </w:rPr>
        <w:tab/>
      </w:r>
      <w:r w:rsidRPr="00F71F87">
        <w:rPr>
          <w:color w:val="000000"/>
          <w:szCs w:val="24"/>
        </w:rPr>
        <w:tab/>
      </w:r>
      <w:r w:rsidRPr="00F71F87">
        <w:rPr>
          <w:color w:val="000000"/>
          <w:szCs w:val="24"/>
        </w:rPr>
        <w:tab/>
      </w:r>
      <w:r w:rsidRPr="00F71F87">
        <w:rPr>
          <w:color w:val="000000"/>
          <w:szCs w:val="24"/>
        </w:rPr>
        <w:tab/>
      </w:r>
      <w:r w:rsidR="00F71F87" w:rsidRPr="00F71F87">
        <w:rPr>
          <w:color w:val="000000"/>
          <w:szCs w:val="24"/>
        </w:rPr>
        <w:tab/>
        <w:t>20</w:t>
      </w:r>
      <w:r w:rsidRPr="00F71F87">
        <w:rPr>
          <w:color w:val="000000"/>
          <w:szCs w:val="24"/>
        </w:rPr>
        <w:t>%</w:t>
      </w:r>
    </w:p>
    <w:p w:rsidR="00973F98" w:rsidRPr="00F71F87" w:rsidRDefault="00F71F87" w:rsidP="00973F98">
      <w:pPr>
        <w:ind w:left="360" w:firstLine="360"/>
        <w:rPr>
          <w:color w:val="000000"/>
          <w:szCs w:val="24"/>
        </w:rPr>
      </w:pPr>
      <w:r w:rsidRPr="00F71F87">
        <w:rPr>
          <w:color w:val="000000"/>
          <w:szCs w:val="24"/>
        </w:rPr>
        <w:t>Pain Certificate</w:t>
      </w:r>
      <w:r>
        <w:rPr>
          <w:color w:val="000000"/>
          <w:szCs w:val="24"/>
        </w:rPr>
        <w:t xml:space="preserve"> (Responsible Opioid Prescribing Initiative)</w:t>
      </w:r>
      <w:r w:rsidR="00973F98" w:rsidRPr="00F71F87">
        <w:rPr>
          <w:color w:val="000000"/>
          <w:szCs w:val="24"/>
        </w:rPr>
        <w:tab/>
      </w:r>
      <w:r w:rsidR="00973F98" w:rsidRPr="00F71F87">
        <w:rPr>
          <w:color w:val="000000"/>
          <w:szCs w:val="24"/>
        </w:rPr>
        <w:tab/>
      </w:r>
      <w:r w:rsidRPr="00F71F87">
        <w:rPr>
          <w:color w:val="000000"/>
          <w:szCs w:val="24"/>
        </w:rPr>
        <w:t>20</w:t>
      </w:r>
      <w:r w:rsidR="00973F98" w:rsidRPr="00F71F87">
        <w:rPr>
          <w:color w:val="000000"/>
          <w:szCs w:val="24"/>
        </w:rPr>
        <w:t>%</w:t>
      </w:r>
    </w:p>
    <w:p w:rsidR="00973F98" w:rsidRPr="00F71F87" w:rsidRDefault="00F71F87" w:rsidP="00973F98">
      <w:pPr>
        <w:ind w:left="360" w:firstLine="360"/>
        <w:rPr>
          <w:color w:val="000000"/>
          <w:szCs w:val="24"/>
          <w:u w:val="single"/>
        </w:rPr>
      </w:pPr>
      <w:proofErr w:type="spellStart"/>
      <w:r w:rsidRPr="00F71F87">
        <w:rPr>
          <w:color w:val="000000"/>
          <w:szCs w:val="24"/>
          <w:u w:val="single"/>
        </w:rPr>
        <w:t>VoiceThread</w:t>
      </w:r>
      <w:proofErr w:type="spellEnd"/>
      <w:r w:rsidRPr="00F71F87">
        <w:rPr>
          <w:color w:val="000000"/>
          <w:szCs w:val="24"/>
          <w:u w:val="single"/>
        </w:rPr>
        <w:t xml:space="preserve"> </w:t>
      </w:r>
      <w:r w:rsidR="00973F98" w:rsidRPr="00F71F87">
        <w:rPr>
          <w:color w:val="000000"/>
          <w:szCs w:val="24"/>
          <w:u w:val="single"/>
        </w:rPr>
        <w:t>Discussion Participation</w:t>
      </w:r>
      <w:r w:rsidRPr="00F71F87">
        <w:rPr>
          <w:color w:val="000000"/>
          <w:szCs w:val="24"/>
          <w:u w:val="single"/>
        </w:rPr>
        <w:t xml:space="preserve"> (6 VT/5points each)</w:t>
      </w:r>
      <w:r w:rsidRPr="00F71F87">
        <w:rPr>
          <w:color w:val="000000"/>
          <w:szCs w:val="24"/>
          <w:u w:val="single"/>
        </w:rPr>
        <w:tab/>
      </w:r>
      <w:r w:rsidR="00973F98" w:rsidRPr="00F71F87">
        <w:rPr>
          <w:color w:val="000000"/>
          <w:szCs w:val="24"/>
          <w:u w:val="single"/>
        </w:rPr>
        <w:tab/>
        <w:t>30%</w:t>
      </w:r>
    </w:p>
    <w:p w:rsidR="00973F98" w:rsidRPr="004A5069" w:rsidRDefault="00973F98" w:rsidP="00973F98">
      <w:pPr>
        <w:rPr>
          <w:color w:val="000000"/>
          <w:szCs w:val="24"/>
        </w:rPr>
      </w:pPr>
      <w:r w:rsidRPr="00F71F87">
        <w:rPr>
          <w:color w:val="000000"/>
          <w:szCs w:val="24"/>
        </w:rPr>
        <w:tab/>
      </w:r>
      <w:r w:rsidRPr="00F71F87">
        <w:rPr>
          <w:color w:val="000000"/>
          <w:szCs w:val="24"/>
        </w:rPr>
        <w:tab/>
      </w:r>
      <w:r w:rsidRPr="00F71F87">
        <w:rPr>
          <w:color w:val="000000"/>
          <w:szCs w:val="24"/>
        </w:rPr>
        <w:tab/>
      </w:r>
      <w:r w:rsidRPr="00F71F87">
        <w:rPr>
          <w:color w:val="000000"/>
          <w:szCs w:val="24"/>
        </w:rPr>
        <w:tab/>
      </w:r>
      <w:r w:rsidRPr="00F71F87">
        <w:rPr>
          <w:color w:val="000000"/>
          <w:szCs w:val="24"/>
        </w:rPr>
        <w:tab/>
      </w:r>
      <w:r w:rsidRPr="00F71F87">
        <w:rPr>
          <w:color w:val="000000"/>
          <w:szCs w:val="24"/>
        </w:rPr>
        <w:tab/>
      </w:r>
      <w:r w:rsidRPr="00F71F87">
        <w:rPr>
          <w:color w:val="000000"/>
          <w:szCs w:val="24"/>
        </w:rPr>
        <w:tab/>
        <w:t xml:space="preserve">           </w:t>
      </w:r>
      <w:r w:rsidRPr="00F71F87">
        <w:rPr>
          <w:color w:val="000000"/>
          <w:szCs w:val="24"/>
        </w:rPr>
        <w:tab/>
        <w:t xml:space="preserve">          </w:t>
      </w:r>
      <w:r w:rsidR="00F71F87" w:rsidRPr="00F71F87">
        <w:rPr>
          <w:color w:val="000000"/>
          <w:szCs w:val="24"/>
        </w:rPr>
        <w:tab/>
        <w:t xml:space="preserve">          </w:t>
      </w:r>
      <w:r w:rsidRPr="00F71F87">
        <w:rPr>
          <w:color w:val="000000"/>
          <w:szCs w:val="24"/>
        </w:rPr>
        <w:t>100%</w:t>
      </w:r>
    </w:p>
    <w:p w:rsidR="00973F98" w:rsidRDefault="00973F98">
      <w:pPr>
        <w:tabs>
          <w:tab w:val="left" w:pos="-1440"/>
        </w:tabs>
        <w:rPr>
          <w:szCs w:val="24"/>
          <w:u w:val="single"/>
        </w:rPr>
      </w:pPr>
    </w:p>
    <w:p w:rsidR="00D71DBF" w:rsidRDefault="00D71DBF">
      <w:pPr>
        <w:tabs>
          <w:tab w:val="left" w:pos="-1440"/>
        </w:tabs>
        <w:rPr>
          <w:szCs w:val="24"/>
          <w:u w:val="single"/>
        </w:rPr>
      </w:pPr>
      <w:r>
        <w:rPr>
          <w:szCs w:val="24"/>
          <w:u w:val="single"/>
        </w:rPr>
        <w:t>MAKE UP POLICY</w:t>
      </w:r>
    </w:p>
    <w:p w:rsidR="009337EA" w:rsidRPr="009B28E2" w:rsidRDefault="009337EA" w:rsidP="009337EA">
      <w:pPr>
        <w:widowControl/>
        <w:rPr>
          <w:snapToGrid/>
          <w:color w:val="663333"/>
          <w:szCs w:val="24"/>
        </w:rPr>
      </w:pPr>
      <w:r w:rsidRPr="009B28E2">
        <w:rPr>
          <w:bCs/>
          <w:snapToGrid/>
          <w:szCs w:val="24"/>
        </w:rPr>
        <w:t xml:space="preserve">Instructor will make an effort to accommodate </w:t>
      </w:r>
      <w:r>
        <w:rPr>
          <w:bCs/>
          <w:snapToGrid/>
          <w:szCs w:val="24"/>
          <w:u w:val="single"/>
        </w:rPr>
        <w:t>reasonable</w:t>
      </w:r>
      <w:r>
        <w:rPr>
          <w:bCs/>
          <w:snapToGrid/>
          <w:szCs w:val="24"/>
        </w:rPr>
        <w:t xml:space="preserve"> </w:t>
      </w:r>
      <w:r w:rsidRPr="009B28E2">
        <w:rPr>
          <w:bCs/>
          <w:snapToGrid/>
          <w:szCs w:val="24"/>
        </w:rPr>
        <w:t xml:space="preserve">requests regarding due dates of assignments. </w:t>
      </w:r>
    </w:p>
    <w:p w:rsidR="00D71DBF" w:rsidRDefault="00D71DBF">
      <w:pPr>
        <w:tabs>
          <w:tab w:val="left" w:pos="-1440"/>
        </w:tabs>
        <w:rPr>
          <w:szCs w:val="24"/>
          <w:u w:val="single"/>
        </w:rPr>
      </w:pPr>
    </w:p>
    <w:p w:rsidR="008A1243" w:rsidRPr="00036C51" w:rsidRDefault="007B0BCC">
      <w:pPr>
        <w:tabs>
          <w:tab w:val="left" w:pos="-1440"/>
        </w:tabs>
        <w:rPr>
          <w:szCs w:val="24"/>
          <w:u w:val="single"/>
        </w:rPr>
      </w:pPr>
      <w:r w:rsidRPr="00036C51">
        <w:rPr>
          <w:szCs w:val="24"/>
          <w:u w:val="single"/>
        </w:rPr>
        <w:t>GRADING SCALE</w:t>
      </w:r>
      <w:r w:rsidR="00BF51D5">
        <w:rPr>
          <w:szCs w:val="24"/>
          <w:u w:val="single"/>
        </w:rPr>
        <w:t>/QUALITY POINTS</w:t>
      </w:r>
    </w:p>
    <w:p w:rsidR="00D71DBF" w:rsidRPr="00DD7314" w:rsidRDefault="00D71DBF" w:rsidP="00D71DBF">
      <w:r w:rsidRPr="00DD7314">
        <w:tab/>
        <w:t>A</w:t>
      </w:r>
      <w:r w:rsidRPr="00DD7314">
        <w:tab/>
        <w:t>95-100 (4.0)</w:t>
      </w:r>
      <w:r w:rsidRPr="00DD7314">
        <w:tab/>
      </w:r>
      <w:r w:rsidRPr="00DD7314">
        <w:tab/>
        <w:t>C</w:t>
      </w:r>
      <w:r w:rsidRPr="00DD7314">
        <w:tab/>
        <w:t>74-79* (2.0)</w:t>
      </w:r>
    </w:p>
    <w:p w:rsidR="00D71DBF" w:rsidRPr="00DD7314" w:rsidRDefault="00D71DBF" w:rsidP="00D71DBF">
      <w:r w:rsidRPr="00DD7314">
        <w:tab/>
        <w:t>A-</w:t>
      </w:r>
      <w:r w:rsidRPr="00DD7314">
        <w:tab/>
        <w:t>93-94   (3.67)</w:t>
      </w:r>
      <w:r w:rsidRPr="00DD7314">
        <w:tab/>
      </w:r>
      <w:r w:rsidRPr="00DD7314">
        <w:tab/>
        <w:t>C-</w:t>
      </w:r>
      <w:r w:rsidRPr="00DD7314">
        <w:tab/>
        <w:t>72-73   (1.67)</w:t>
      </w:r>
    </w:p>
    <w:p w:rsidR="00D71DBF" w:rsidRPr="00DD7314" w:rsidRDefault="00D71DBF" w:rsidP="00D71DBF">
      <w:pPr>
        <w:ind w:firstLine="720"/>
      </w:pPr>
      <w:r w:rsidRPr="00DD7314">
        <w:t>B+</w:t>
      </w:r>
      <w:r w:rsidRPr="00DD7314">
        <w:tab/>
        <w:t>91-92</w:t>
      </w:r>
      <w:r w:rsidRPr="00DD7314">
        <w:tab/>
        <w:t>(3.33)</w:t>
      </w:r>
      <w:r w:rsidRPr="00DD7314">
        <w:tab/>
      </w:r>
      <w:r w:rsidRPr="00DD7314">
        <w:tab/>
        <w:t>D+</w:t>
      </w:r>
      <w:r w:rsidRPr="00DD7314">
        <w:tab/>
        <w:t>70-71   (1.33)</w:t>
      </w:r>
    </w:p>
    <w:p w:rsidR="00D71DBF" w:rsidRPr="00DD7314" w:rsidRDefault="00D71DBF" w:rsidP="00D71DBF">
      <w:r w:rsidRPr="00DD7314">
        <w:tab/>
        <w:t>B</w:t>
      </w:r>
      <w:r w:rsidRPr="00DD7314">
        <w:tab/>
        <w:t>84-90</w:t>
      </w:r>
      <w:r w:rsidRPr="00DD7314">
        <w:tab/>
        <w:t>(3.0)</w:t>
      </w:r>
      <w:r w:rsidRPr="00DD7314">
        <w:tab/>
      </w:r>
      <w:r w:rsidRPr="00DD7314">
        <w:tab/>
        <w:t>D</w:t>
      </w:r>
      <w:r w:rsidRPr="00DD7314">
        <w:tab/>
        <w:t>64-69   (1.0)</w:t>
      </w:r>
    </w:p>
    <w:p w:rsidR="00D71DBF" w:rsidRPr="00DD7314" w:rsidRDefault="00D71DBF" w:rsidP="00D71DBF">
      <w:r w:rsidRPr="00DD7314">
        <w:tab/>
        <w:t>B-</w:t>
      </w:r>
      <w:r w:rsidRPr="00DD7314">
        <w:tab/>
        <w:t>82-83</w:t>
      </w:r>
      <w:r w:rsidRPr="00DD7314">
        <w:tab/>
        <w:t>(2.67)</w:t>
      </w:r>
      <w:r w:rsidRPr="00DD7314">
        <w:tab/>
      </w:r>
      <w:r w:rsidRPr="00DD7314">
        <w:tab/>
        <w:t>D-</w:t>
      </w:r>
      <w:r w:rsidRPr="00DD7314">
        <w:tab/>
        <w:t>62-63   (0.67)</w:t>
      </w:r>
    </w:p>
    <w:p w:rsidR="00D71DBF" w:rsidRPr="00DD7314" w:rsidRDefault="00D71DBF" w:rsidP="00D71DBF">
      <w:r w:rsidRPr="00DD7314">
        <w:tab/>
        <w:t>C+</w:t>
      </w:r>
      <w:r w:rsidRPr="00DD7314">
        <w:tab/>
        <w:t>80-81</w:t>
      </w:r>
      <w:r w:rsidRPr="00DD7314">
        <w:tab/>
        <w:t>(2.33)</w:t>
      </w:r>
      <w:r w:rsidRPr="00DD7314">
        <w:tab/>
      </w:r>
      <w:r w:rsidRPr="00DD7314">
        <w:tab/>
        <w:t>E</w:t>
      </w:r>
      <w:r w:rsidRPr="00DD7314">
        <w:tab/>
        <w:t>61 or below (0.0)</w:t>
      </w:r>
    </w:p>
    <w:p w:rsidR="00DF0EBA" w:rsidRPr="00036C51" w:rsidRDefault="00DF0EBA" w:rsidP="00DF0EBA">
      <w:pPr>
        <w:rPr>
          <w:szCs w:val="24"/>
        </w:rPr>
      </w:pPr>
      <w:r w:rsidRPr="00036C51">
        <w:rPr>
          <w:szCs w:val="24"/>
        </w:rPr>
        <w:t xml:space="preserve">    * 74 is the minimal passing grade</w:t>
      </w:r>
    </w:p>
    <w:p w:rsidR="00036C51" w:rsidRDefault="00036C51">
      <w:pPr>
        <w:tabs>
          <w:tab w:val="left" w:pos="-1440"/>
        </w:tabs>
      </w:pPr>
    </w:p>
    <w:p w:rsidR="00D71DBF" w:rsidRDefault="00036C51" w:rsidP="00D71DBF">
      <w:pPr>
        <w:rPr>
          <w:rStyle w:val="Hyperlink"/>
        </w:rPr>
      </w:pPr>
      <w:r>
        <w:t xml:space="preserve">For more information on grades and grading policies, please refer to University’s grading policies: </w:t>
      </w:r>
      <w:hyperlink r:id="rId11" w:history="1">
        <w:r w:rsidR="00921EC3" w:rsidRPr="009F60B6">
          <w:rPr>
            <w:rStyle w:val="Hyperlink"/>
          </w:rPr>
          <w:t>http://gradcatalog.ufl.edu/content.php?catoid=4&amp;navoid=907#grades</w:t>
        </w:r>
      </w:hyperlink>
    </w:p>
    <w:p w:rsidR="00921EC3" w:rsidRDefault="00921EC3" w:rsidP="00D71DBF">
      <w:pPr>
        <w:rPr>
          <w:rStyle w:val="Hyperlink"/>
        </w:rPr>
      </w:pPr>
    </w:p>
    <w:p w:rsidR="00921EC3" w:rsidRPr="005167C9" w:rsidRDefault="00921EC3" w:rsidP="00921EC3">
      <w:pPr>
        <w:pStyle w:val="Default"/>
        <w:rPr>
          <w:rFonts w:ascii="Times New Roman" w:hAnsi="Times New Roman" w:cs="Times New Roman"/>
          <w:u w:val="single"/>
        </w:rPr>
      </w:pPr>
      <w:r w:rsidRPr="005167C9">
        <w:rPr>
          <w:rFonts w:ascii="Times New Roman" w:hAnsi="Times New Roman" w:cs="Times New Roman"/>
          <w:bCs/>
          <w:u w:val="single"/>
        </w:rPr>
        <w:t xml:space="preserve">PROFESSIONAL BEHAVIOR </w:t>
      </w:r>
    </w:p>
    <w:p w:rsidR="00921EC3" w:rsidRPr="005167C9" w:rsidRDefault="00921EC3" w:rsidP="00921EC3">
      <w:pPr>
        <w:pStyle w:val="Default"/>
        <w:ind w:firstLine="720"/>
        <w:rPr>
          <w:rFonts w:ascii="Times New Roman" w:hAnsi="Times New Roman" w:cs="Times New Roman"/>
        </w:rPr>
      </w:pPr>
      <w:r w:rsidRPr="005167C9">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167C9">
        <w:rPr>
          <w:rFonts w:ascii="Times New Roman" w:hAnsi="Times New Roman" w:cs="Times New Roman"/>
          <w:bCs/>
        </w:rPr>
        <w:t xml:space="preserve">Attitudes or behaviors inconsistent with compassionate care; refusal by, or inability of, the student to </w:t>
      </w:r>
      <w:r w:rsidRPr="005167C9">
        <w:rPr>
          <w:rFonts w:ascii="Times New Roman" w:hAnsi="Times New Roman" w:cs="Times New Roman"/>
          <w:bCs/>
          <w:u w:val="single"/>
        </w:rPr>
        <w:t>participate constructively</w:t>
      </w:r>
      <w:r w:rsidRPr="005167C9">
        <w:rPr>
          <w:rFonts w:ascii="Times New Roman" w:hAnsi="Times New Roman" w:cs="Times New Roman"/>
          <w:bCs/>
        </w:rPr>
        <w:t xml:space="preserve"> in learning or patient care; </w:t>
      </w:r>
      <w:r w:rsidRPr="005167C9">
        <w:rPr>
          <w:rFonts w:ascii="Times New Roman" w:hAnsi="Times New Roman" w:cs="Times New Roman"/>
          <w:bCs/>
          <w:u w:val="single"/>
        </w:rPr>
        <w:t>derogatory attitudes or inappropriate behaviors directed at patients, peers, faculty or staff</w:t>
      </w:r>
      <w:r w:rsidRPr="005167C9">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167C9">
        <w:rPr>
          <w:rFonts w:ascii="Times New Roman" w:hAnsi="Times New Roman" w:cs="Times New Roman"/>
          <w:bCs/>
          <w:u w:val="single"/>
        </w:rPr>
        <w:t>dismissal</w:t>
      </w:r>
      <w:r w:rsidRPr="005167C9">
        <w:rPr>
          <w:rFonts w:ascii="Times New Roman" w:hAnsi="Times New Roman" w:cs="Times New Roman"/>
          <w:u w:val="single"/>
        </w:rPr>
        <w:t>.</w:t>
      </w:r>
      <w:r w:rsidRPr="005167C9">
        <w:rPr>
          <w:rFonts w:ascii="Times New Roman" w:hAnsi="Times New Roman" w:cs="Times New Roman"/>
        </w:rPr>
        <w:t xml:space="preserve"> </w:t>
      </w:r>
    </w:p>
    <w:p w:rsidR="00921EC3" w:rsidRPr="005167C9" w:rsidRDefault="00921EC3" w:rsidP="00921EC3">
      <w:pPr>
        <w:pStyle w:val="Default"/>
        <w:rPr>
          <w:rFonts w:ascii="Times New Roman" w:hAnsi="Times New Roman" w:cs="Times New Roman"/>
        </w:rPr>
      </w:pPr>
    </w:p>
    <w:p w:rsidR="00921EC3" w:rsidRPr="005167C9" w:rsidRDefault="00921EC3" w:rsidP="00921EC3">
      <w:pPr>
        <w:pStyle w:val="Default"/>
        <w:rPr>
          <w:rFonts w:ascii="Times New Roman" w:hAnsi="Times New Roman" w:cs="Times New Roman"/>
          <w:u w:val="single"/>
        </w:rPr>
      </w:pPr>
      <w:r w:rsidRPr="005167C9">
        <w:rPr>
          <w:rFonts w:ascii="Times New Roman" w:hAnsi="Times New Roman" w:cs="Times New Roman"/>
          <w:u w:val="single"/>
        </w:rPr>
        <w:t>UNIVERSITY POLICY ON ACADEMIC MISCONDUCT</w:t>
      </w:r>
    </w:p>
    <w:p w:rsidR="00921EC3" w:rsidRPr="005167C9" w:rsidRDefault="00921EC3" w:rsidP="00921EC3">
      <w:pPr>
        <w:pStyle w:val="Default"/>
        <w:ind w:firstLine="720"/>
        <w:rPr>
          <w:rFonts w:ascii="Times New Roman" w:hAnsi="Times New Roman" w:cs="Times New Roman"/>
        </w:rPr>
      </w:pPr>
      <w:r w:rsidRPr="005167C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5167C9">
          <w:rPr>
            <w:rStyle w:val="Hyperlink"/>
            <w:rFonts w:ascii="Times New Roman" w:hAnsi="Times New Roman" w:cs="Times New Roman"/>
          </w:rPr>
          <w:t>http://www.dso.ufl.edu/students.php</w:t>
        </w:r>
      </w:hyperlink>
      <w:r w:rsidRPr="005167C9">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921EC3" w:rsidRPr="00366146" w:rsidRDefault="00921EC3" w:rsidP="00921EC3">
      <w:pPr>
        <w:pStyle w:val="Default"/>
        <w:ind w:firstLine="720"/>
      </w:pPr>
      <w:r w:rsidRPr="00366146">
        <w:t xml:space="preserve"> </w:t>
      </w:r>
    </w:p>
    <w:p w:rsidR="00921EC3" w:rsidRPr="00DD7314" w:rsidRDefault="00921EC3" w:rsidP="00D71DBF"/>
    <w:p w:rsidR="007B0BCC" w:rsidRPr="00036C51" w:rsidRDefault="007B0BCC">
      <w:pPr>
        <w:tabs>
          <w:tab w:val="left" w:pos="-1440"/>
        </w:tabs>
        <w:rPr>
          <w:szCs w:val="24"/>
          <w:u w:val="single"/>
        </w:rPr>
      </w:pPr>
    </w:p>
    <w:p w:rsidR="00133AD4" w:rsidRDefault="00133AD4" w:rsidP="00133AD4">
      <w:pPr>
        <w:rPr>
          <w:caps/>
          <w:szCs w:val="24"/>
          <w:u w:val="single"/>
        </w:rPr>
      </w:pPr>
      <w:r w:rsidRPr="004D2C96">
        <w:rPr>
          <w:caps/>
          <w:szCs w:val="24"/>
          <w:u w:val="single"/>
        </w:rPr>
        <w:t>University and College of Nursing Policies:</w:t>
      </w:r>
      <w:r>
        <w:rPr>
          <w:caps/>
          <w:szCs w:val="24"/>
          <w:u w:val="single"/>
        </w:rPr>
        <w:t xml:space="preserve">  </w:t>
      </w:r>
    </w:p>
    <w:p w:rsidR="00133AD4" w:rsidRDefault="00133AD4" w:rsidP="00133AD4">
      <w:pPr>
        <w:rPr>
          <w:szCs w:val="24"/>
        </w:rPr>
      </w:pPr>
      <w:r>
        <w:rPr>
          <w:szCs w:val="24"/>
        </w:rPr>
        <w:t xml:space="preserve">Please see the College of Nursing website for a full explanation of each of the following policies - </w:t>
      </w:r>
      <w:hyperlink r:id="rId13" w:history="1">
        <w:r w:rsidRPr="00EA63A9">
          <w:rPr>
            <w:rStyle w:val="Hyperlink"/>
            <w:szCs w:val="24"/>
          </w:rPr>
          <w:t>http://nursing.ufl.edu/students/student-policies-and-handbooks/course-policies/</w:t>
        </w:r>
      </w:hyperlink>
      <w:r>
        <w:rPr>
          <w:szCs w:val="24"/>
        </w:rPr>
        <w:t>.</w:t>
      </w:r>
    </w:p>
    <w:p w:rsidR="00133AD4" w:rsidRPr="00972830" w:rsidRDefault="00133AD4" w:rsidP="00133AD4">
      <w:pPr>
        <w:rPr>
          <w:szCs w:val="24"/>
        </w:rPr>
      </w:pPr>
    </w:p>
    <w:p w:rsidR="00133AD4" w:rsidRDefault="00133AD4" w:rsidP="009337EA">
      <w:pPr>
        <w:ind w:left="720"/>
        <w:rPr>
          <w:szCs w:val="24"/>
        </w:rPr>
      </w:pPr>
      <w:r>
        <w:rPr>
          <w:szCs w:val="24"/>
        </w:rPr>
        <w:t>Attendance</w:t>
      </w:r>
    </w:p>
    <w:p w:rsidR="00133AD4" w:rsidRDefault="00133AD4" w:rsidP="009337EA">
      <w:pPr>
        <w:ind w:left="720"/>
        <w:rPr>
          <w:szCs w:val="24"/>
        </w:rPr>
      </w:pPr>
      <w:r>
        <w:rPr>
          <w:szCs w:val="24"/>
        </w:rPr>
        <w:t>Academic Honesty</w:t>
      </w:r>
    </w:p>
    <w:p w:rsidR="00133AD4" w:rsidRDefault="00133AD4" w:rsidP="009337EA">
      <w:pPr>
        <w:ind w:left="720"/>
        <w:rPr>
          <w:szCs w:val="24"/>
        </w:rPr>
      </w:pPr>
      <w:r>
        <w:rPr>
          <w:szCs w:val="24"/>
        </w:rPr>
        <w:t>UF Grading Policy</w:t>
      </w:r>
    </w:p>
    <w:p w:rsidR="00133AD4" w:rsidRDefault="00133AD4" w:rsidP="009337EA">
      <w:pPr>
        <w:ind w:left="720"/>
        <w:rPr>
          <w:szCs w:val="24"/>
        </w:rPr>
      </w:pPr>
      <w:r>
        <w:rPr>
          <w:szCs w:val="24"/>
        </w:rPr>
        <w:t>Accommodations due to Disability</w:t>
      </w:r>
    </w:p>
    <w:p w:rsidR="00133AD4" w:rsidRDefault="00133AD4" w:rsidP="009337EA">
      <w:pPr>
        <w:ind w:left="720"/>
        <w:rPr>
          <w:szCs w:val="24"/>
        </w:rPr>
      </w:pPr>
      <w:r>
        <w:rPr>
          <w:szCs w:val="24"/>
        </w:rPr>
        <w:t>Religious Holidays</w:t>
      </w:r>
    </w:p>
    <w:p w:rsidR="00133AD4" w:rsidRDefault="00133AD4" w:rsidP="009337EA">
      <w:pPr>
        <w:ind w:left="720"/>
        <w:rPr>
          <w:szCs w:val="24"/>
        </w:rPr>
      </w:pPr>
      <w:r>
        <w:rPr>
          <w:szCs w:val="24"/>
        </w:rPr>
        <w:t>Counseling and Mental Health Services</w:t>
      </w:r>
    </w:p>
    <w:p w:rsidR="00133AD4" w:rsidRDefault="00133AD4" w:rsidP="009337EA">
      <w:pPr>
        <w:ind w:left="720"/>
        <w:rPr>
          <w:szCs w:val="24"/>
        </w:rPr>
      </w:pPr>
      <w:r>
        <w:rPr>
          <w:szCs w:val="24"/>
        </w:rPr>
        <w:t>Student Handbook</w:t>
      </w:r>
    </w:p>
    <w:p w:rsidR="00133AD4" w:rsidRDefault="00133AD4" w:rsidP="009337EA">
      <w:pPr>
        <w:ind w:left="720"/>
        <w:rPr>
          <w:szCs w:val="24"/>
        </w:rPr>
      </w:pPr>
      <w:r>
        <w:rPr>
          <w:szCs w:val="24"/>
        </w:rPr>
        <w:t>Faculty Evaluations</w:t>
      </w:r>
    </w:p>
    <w:p w:rsidR="00133AD4" w:rsidRDefault="00133AD4" w:rsidP="009337EA">
      <w:pPr>
        <w:ind w:left="720"/>
        <w:rPr>
          <w:szCs w:val="24"/>
        </w:rPr>
      </w:pPr>
      <w:r>
        <w:rPr>
          <w:szCs w:val="24"/>
        </w:rPr>
        <w:t>Student Use of Social Media</w:t>
      </w:r>
    </w:p>
    <w:p w:rsidR="007B0BCC" w:rsidRPr="00036C51" w:rsidRDefault="007B0BCC">
      <w:pPr>
        <w:tabs>
          <w:tab w:val="left" w:pos="-1440"/>
        </w:tabs>
        <w:rPr>
          <w:szCs w:val="24"/>
        </w:rPr>
      </w:pPr>
    </w:p>
    <w:p w:rsidR="00D568BF" w:rsidRPr="00036C51" w:rsidRDefault="00D568BF" w:rsidP="00D568BF">
      <w:pPr>
        <w:tabs>
          <w:tab w:val="left" w:pos="-1080"/>
          <w:tab w:val="left" w:pos="-720"/>
          <w:tab w:val="left" w:pos="0"/>
          <w:tab w:val="left" w:pos="360"/>
          <w:tab w:val="left" w:pos="1170"/>
          <w:tab w:val="left" w:pos="2160"/>
        </w:tabs>
        <w:rPr>
          <w:szCs w:val="24"/>
        </w:rPr>
      </w:pPr>
      <w:r w:rsidRPr="00036C51">
        <w:rPr>
          <w:szCs w:val="24"/>
          <w:u w:val="single"/>
        </w:rPr>
        <w:t>REQUIRED TEXT</w:t>
      </w:r>
      <w:r w:rsidR="00C34B77">
        <w:rPr>
          <w:szCs w:val="24"/>
          <w:u w:val="single"/>
        </w:rPr>
        <w:t>BOOKS</w:t>
      </w:r>
    </w:p>
    <w:p w:rsidR="009337EA" w:rsidRPr="00036C51" w:rsidRDefault="009337EA" w:rsidP="009337EA">
      <w:pPr>
        <w:pStyle w:val="BodyTextIndent3"/>
        <w:tabs>
          <w:tab w:val="clear" w:pos="0"/>
          <w:tab w:val="clear" w:pos="1170"/>
          <w:tab w:val="left" w:pos="-90"/>
          <w:tab w:val="left" w:pos="990"/>
        </w:tabs>
        <w:ind w:left="720" w:hanging="720"/>
        <w:rPr>
          <w:rFonts w:ascii="Times New Roman" w:hAnsi="Times New Roman"/>
          <w:sz w:val="24"/>
          <w:szCs w:val="24"/>
        </w:rPr>
      </w:pPr>
      <w:r w:rsidRPr="00036C51">
        <w:rPr>
          <w:rFonts w:ascii="Times New Roman" w:hAnsi="Times New Roman"/>
          <w:sz w:val="24"/>
          <w:szCs w:val="24"/>
        </w:rPr>
        <w:t>Ham, R</w:t>
      </w:r>
      <w:r>
        <w:rPr>
          <w:rFonts w:ascii="Times New Roman" w:hAnsi="Times New Roman"/>
          <w:sz w:val="24"/>
          <w:szCs w:val="24"/>
        </w:rPr>
        <w:t>.J</w:t>
      </w:r>
      <w:r w:rsidRPr="00036C51">
        <w:rPr>
          <w:rFonts w:ascii="Times New Roman" w:hAnsi="Times New Roman"/>
          <w:sz w:val="24"/>
          <w:szCs w:val="24"/>
        </w:rPr>
        <w:t>.</w:t>
      </w:r>
      <w:r>
        <w:rPr>
          <w:rFonts w:ascii="Times New Roman" w:hAnsi="Times New Roman"/>
          <w:sz w:val="24"/>
          <w:szCs w:val="24"/>
        </w:rPr>
        <w:t>,</w:t>
      </w:r>
      <w:r w:rsidRPr="00036C51">
        <w:rPr>
          <w:rFonts w:ascii="Times New Roman" w:hAnsi="Times New Roman"/>
          <w:sz w:val="24"/>
          <w:szCs w:val="24"/>
        </w:rPr>
        <w:t xml:space="preserve"> Sloane, P.</w:t>
      </w:r>
      <w:r>
        <w:rPr>
          <w:rFonts w:ascii="Times New Roman" w:hAnsi="Times New Roman"/>
          <w:sz w:val="24"/>
          <w:szCs w:val="24"/>
        </w:rPr>
        <w:t>D.</w:t>
      </w:r>
      <w:r w:rsidRPr="00036C51">
        <w:rPr>
          <w:rFonts w:ascii="Times New Roman" w:hAnsi="Times New Roman"/>
          <w:sz w:val="24"/>
          <w:szCs w:val="24"/>
        </w:rPr>
        <w:t xml:space="preserve">, </w:t>
      </w:r>
      <w:proofErr w:type="spellStart"/>
      <w:r w:rsidRPr="00036C51">
        <w:rPr>
          <w:rFonts w:ascii="Times New Roman" w:hAnsi="Times New Roman"/>
          <w:sz w:val="24"/>
          <w:szCs w:val="24"/>
        </w:rPr>
        <w:t>Warshaw</w:t>
      </w:r>
      <w:proofErr w:type="spellEnd"/>
      <w:r w:rsidRPr="00036C51">
        <w:rPr>
          <w:rFonts w:ascii="Times New Roman" w:hAnsi="Times New Roman"/>
          <w:sz w:val="24"/>
          <w:szCs w:val="24"/>
        </w:rPr>
        <w:t xml:space="preserve">, </w:t>
      </w:r>
      <w:r>
        <w:rPr>
          <w:rFonts w:ascii="Times New Roman" w:hAnsi="Times New Roman"/>
          <w:sz w:val="24"/>
          <w:szCs w:val="24"/>
        </w:rPr>
        <w:t>G.A.</w:t>
      </w:r>
      <w:r w:rsidRPr="00036C51">
        <w:rPr>
          <w:rFonts w:ascii="Times New Roman" w:hAnsi="Times New Roman"/>
          <w:sz w:val="24"/>
          <w:szCs w:val="24"/>
        </w:rPr>
        <w:t xml:space="preserve">, </w:t>
      </w:r>
      <w:r>
        <w:rPr>
          <w:rFonts w:ascii="Times New Roman" w:hAnsi="Times New Roman"/>
          <w:sz w:val="24"/>
          <w:szCs w:val="24"/>
        </w:rPr>
        <w:t>Potter, J.F.,</w:t>
      </w:r>
      <w:r w:rsidRPr="00036C51">
        <w:rPr>
          <w:rFonts w:ascii="Times New Roman" w:hAnsi="Times New Roman"/>
          <w:sz w:val="24"/>
          <w:szCs w:val="24"/>
        </w:rPr>
        <w:t xml:space="preserve"> and Flaherty, E. (20</w:t>
      </w:r>
      <w:r>
        <w:rPr>
          <w:rFonts w:ascii="Times New Roman" w:hAnsi="Times New Roman"/>
          <w:sz w:val="24"/>
          <w:szCs w:val="24"/>
        </w:rPr>
        <w:t>14</w:t>
      </w:r>
      <w:r w:rsidRPr="00036C51">
        <w:rPr>
          <w:rFonts w:ascii="Times New Roman" w:hAnsi="Times New Roman"/>
          <w:sz w:val="24"/>
          <w:szCs w:val="24"/>
        </w:rPr>
        <w:t xml:space="preserve">) </w:t>
      </w:r>
      <w:r w:rsidRPr="00F70D61">
        <w:rPr>
          <w:rFonts w:ascii="Times New Roman" w:hAnsi="Times New Roman"/>
          <w:i/>
          <w:sz w:val="24"/>
          <w:szCs w:val="24"/>
        </w:rPr>
        <w:t xml:space="preserve">Ham’s </w:t>
      </w:r>
      <w:r w:rsidRPr="00036C51">
        <w:rPr>
          <w:rFonts w:ascii="Times New Roman" w:hAnsi="Times New Roman"/>
          <w:i/>
          <w:sz w:val="24"/>
          <w:szCs w:val="24"/>
        </w:rPr>
        <w:t>Primary care geriatrics: A case-based approach (</w:t>
      </w:r>
      <w:r>
        <w:rPr>
          <w:rFonts w:ascii="Times New Roman" w:hAnsi="Times New Roman"/>
          <w:i/>
          <w:sz w:val="24"/>
          <w:szCs w:val="24"/>
        </w:rPr>
        <w:t>6</w:t>
      </w:r>
      <w:r w:rsidRPr="00036C51">
        <w:rPr>
          <w:rFonts w:ascii="Times New Roman" w:hAnsi="Times New Roman"/>
          <w:i/>
          <w:sz w:val="24"/>
          <w:szCs w:val="24"/>
          <w:vertAlign w:val="superscript"/>
        </w:rPr>
        <w:t>th</w:t>
      </w:r>
      <w:r w:rsidRPr="00036C51">
        <w:rPr>
          <w:rFonts w:ascii="Times New Roman" w:hAnsi="Times New Roman"/>
          <w:i/>
          <w:sz w:val="24"/>
          <w:szCs w:val="24"/>
        </w:rPr>
        <w:t xml:space="preserve"> </w:t>
      </w:r>
      <w:proofErr w:type="spellStart"/>
      <w:proofErr w:type="gramStart"/>
      <w:r w:rsidRPr="00036C51">
        <w:rPr>
          <w:rFonts w:ascii="Times New Roman" w:hAnsi="Times New Roman"/>
          <w:i/>
          <w:sz w:val="24"/>
          <w:szCs w:val="24"/>
        </w:rPr>
        <w:t>ed</w:t>
      </w:r>
      <w:proofErr w:type="spellEnd"/>
      <w:proofErr w:type="gramEnd"/>
      <w:r w:rsidRPr="00036C51">
        <w:rPr>
          <w:rFonts w:ascii="Times New Roman" w:hAnsi="Times New Roman"/>
          <w:i/>
          <w:sz w:val="24"/>
          <w:szCs w:val="24"/>
        </w:rPr>
        <w:t>)</w:t>
      </w:r>
      <w:r w:rsidRPr="00036C51">
        <w:rPr>
          <w:rFonts w:ascii="Times New Roman" w:hAnsi="Times New Roman"/>
          <w:sz w:val="24"/>
          <w:szCs w:val="24"/>
        </w:rPr>
        <w:t>. Philadelphia, PA: Elsevier</w:t>
      </w:r>
      <w:r>
        <w:rPr>
          <w:rFonts w:ascii="Times New Roman" w:hAnsi="Times New Roman"/>
          <w:sz w:val="24"/>
          <w:szCs w:val="24"/>
        </w:rPr>
        <w:t xml:space="preserve"> Saunders</w:t>
      </w:r>
      <w:r w:rsidRPr="00036C51">
        <w:rPr>
          <w:rFonts w:ascii="Times New Roman" w:hAnsi="Times New Roman"/>
          <w:sz w:val="24"/>
          <w:szCs w:val="24"/>
        </w:rPr>
        <w:t xml:space="preserve">. </w:t>
      </w:r>
    </w:p>
    <w:p w:rsidR="00EF6F54" w:rsidRDefault="00EF6F54" w:rsidP="00EF6F54">
      <w:pPr>
        <w:pStyle w:val="BodyTextIndent3"/>
        <w:tabs>
          <w:tab w:val="clear" w:pos="0"/>
          <w:tab w:val="clear" w:pos="1170"/>
          <w:tab w:val="left" w:pos="-90"/>
          <w:tab w:val="left" w:pos="990"/>
        </w:tabs>
        <w:ind w:left="1080" w:hanging="1080"/>
        <w:rPr>
          <w:rFonts w:ascii="Times New Roman" w:hAnsi="Times New Roman"/>
          <w:sz w:val="24"/>
          <w:szCs w:val="24"/>
        </w:rPr>
      </w:pPr>
    </w:p>
    <w:p w:rsidR="00FD62A4" w:rsidRPr="00FD62A4" w:rsidRDefault="00FD62A4" w:rsidP="00EF6F54">
      <w:pPr>
        <w:pStyle w:val="BodyTextIndent3"/>
        <w:tabs>
          <w:tab w:val="clear" w:pos="0"/>
          <w:tab w:val="clear" w:pos="1170"/>
          <w:tab w:val="left" w:pos="-90"/>
          <w:tab w:val="left" w:pos="990"/>
        </w:tabs>
        <w:ind w:left="1080" w:hanging="1080"/>
        <w:rPr>
          <w:rFonts w:ascii="Times New Roman" w:hAnsi="Times New Roman"/>
          <w:sz w:val="24"/>
          <w:szCs w:val="24"/>
          <w:u w:val="single"/>
        </w:rPr>
      </w:pPr>
      <w:r w:rsidRPr="00FD62A4">
        <w:rPr>
          <w:rFonts w:ascii="Times New Roman" w:hAnsi="Times New Roman"/>
          <w:sz w:val="24"/>
          <w:szCs w:val="24"/>
          <w:u w:val="single"/>
        </w:rPr>
        <w:t>REQUIRED VIDEO</w:t>
      </w:r>
    </w:p>
    <w:p w:rsidR="00FD62A4" w:rsidRPr="00FD62A4" w:rsidRDefault="00FD62A4" w:rsidP="00FD62A4">
      <w:pPr>
        <w:pStyle w:val="NormalWeb"/>
        <w:spacing w:before="0" w:beforeAutospacing="0" w:after="150" w:afterAutospacing="0"/>
        <w:ind w:left="720" w:hanging="720"/>
      </w:pPr>
      <w:proofErr w:type="gramStart"/>
      <w:r w:rsidRPr="00FD62A4">
        <w:rPr>
          <w:color w:val="000000"/>
        </w:rPr>
        <w:t>National Geographic</w:t>
      </w:r>
      <w:r w:rsidR="001D0AF4">
        <w:rPr>
          <w:color w:val="000000"/>
        </w:rPr>
        <w:t xml:space="preserve"> Channel.</w:t>
      </w:r>
      <w:proofErr w:type="gramEnd"/>
      <w:r w:rsidR="001D0AF4">
        <w:rPr>
          <w:color w:val="000000"/>
        </w:rPr>
        <w:t xml:space="preserve"> </w:t>
      </w:r>
      <w:r w:rsidRPr="00FD62A4">
        <w:rPr>
          <w:color w:val="000000"/>
        </w:rPr>
        <w:t xml:space="preserve"> </w:t>
      </w:r>
      <w:r w:rsidRPr="00FD62A4">
        <w:rPr>
          <w:i/>
          <w:color w:val="000000"/>
        </w:rPr>
        <w:t>Breakthrough: The Age of Aging</w:t>
      </w:r>
      <w:r>
        <w:rPr>
          <w:color w:val="000000"/>
        </w:rPr>
        <w:t xml:space="preserve">. </w:t>
      </w:r>
      <w:r w:rsidRPr="00FD62A4">
        <w:rPr>
          <w:color w:val="000000"/>
        </w:rPr>
        <w:t xml:space="preserve">The episode may be available through your cable provider or through your local library. </w:t>
      </w:r>
      <w:r w:rsidR="001D0AF4">
        <w:rPr>
          <w:color w:val="000000"/>
        </w:rPr>
        <w:t>The e</w:t>
      </w:r>
      <w:r w:rsidRPr="00FD62A4">
        <w:rPr>
          <w:color w:val="000000"/>
        </w:rPr>
        <w:t>pisode is available on Amazon at a cost of $2.99.</w:t>
      </w:r>
      <w:r w:rsidR="001C5D5A">
        <w:rPr>
          <w:color w:val="000000"/>
        </w:rPr>
        <w:t xml:space="preserve"> Do not purchase before the first week of class – I will explore </w:t>
      </w:r>
      <w:r w:rsidR="00161CCC">
        <w:rPr>
          <w:color w:val="000000"/>
        </w:rPr>
        <w:t>if I</w:t>
      </w:r>
      <w:r w:rsidR="001C5D5A">
        <w:rPr>
          <w:color w:val="000000"/>
        </w:rPr>
        <w:t xml:space="preserve"> can share a link on the Canvas website.</w:t>
      </w:r>
    </w:p>
    <w:p w:rsidR="00D568BF" w:rsidRPr="00036C51" w:rsidRDefault="00C34B77" w:rsidP="003C2A35">
      <w:pPr>
        <w:rPr>
          <w:szCs w:val="24"/>
          <w:u w:val="single"/>
        </w:rPr>
      </w:pPr>
      <w:r>
        <w:rPr>
          <w:szCs w:val="24"/>
          <w:u w:val="single"/>
        </w:rPr>
        <w:t>RECOMMENDED TEXTBOOKS</w:t>
      </w:r>
    </w:p>
    <w:p w:rsidR="009337EA" w:rsidRDefault="009337EA" w:rsidP="009337EA">
      <w:pPr>
        <w:tabs>
          <w:tab w:val="left" w:pos="-1440"/>
        </w:tabs>
        <w:ind w:left="806" w:hanging="806"/>
        <w:rPr>
          <w:szCs w:val="24"/>
        </w:rPr>
      </w:pPr>
      <w:proofErr w:type="spellStart"/>
      <w:proofErr w:type="gramStart"/>
      <w:r>
        <w:rPr>
          <w:szCs w:val="24"/>
        </w:rPr>
        <w:t>Boltz</w:t>
      </w:r>
      <w:proofErr w:type="spellEnd"/>
      <w:r>
        <w:rPr>
          <w:szCs w:val="24"/>
        </w:rPr>
        <w:t xml:space="preserve">, M., </w:t>
      </w:r>
      <w:proofErr w:type="spellStart"/>
      <w:r>
        <w:rPr>
          <w:szCs w:val="24"/>
        </w:rPr>
        <w:t>Capezuti</w:t>
      </w:r>
      <w:proofErr w:type="spellEnd"/>
      <w:r>
        <w:rPr>
          <w:szCs w:val="24"/>
        </w:rPr>
        <w:t xml:space="preserve">, E., Fulmer, T., </w:t>
      </w:r>
      <w:proofErr w:type="spellStart"/>
      <w:r>
        <w:rPr>
          <w:szCs w:val="24"/>
        </w:rPr>
        <w:t>Zwicker</w:t>
      </w:r>
      <w:proofErr w:type="spellEnd"/>
      <w:r>
        <w:rPr>
          <w:szCs w:val="24"/>
        </w:rPr>
        <w:t>, D. (2016).</w:t>
      </w:r>
      <w:proofErr w:type="gramEnd"/>
      <w:r>
        <w:rPr>
          <w:szCs w:val="24"/>
        </w:rPr>
        <w:t xml:space="preserve">  </w:t>
      </w:r>
      <w:r w:rsidRPr="00F70D61">
        <w:rPr>
          <w:i/>
          <w:szCs w:val="24"/>
        </w:rPr>
        <w:t>Evidence-based geriatric nursing protocols for best practice</w:t>
      </w:r>
      <w:r>
        <w:rPr>
          <w:i/>
          <w:szCs w:val="24"/>
        </w:rPr>
        <w:t xml:space="preserve"> </w:t>
      </w:r>
      <w:r w:rsidRPr="00036C51">
        <w:rPr>
          <w:i/>
          <w:szCs w:val="24"/>
        </w:rPr>
        <w:t>(</w:t>
      </w:r>
      <w:r>
        <w:rPr>
          <w:i/>
          <w:szCs w:val="24"/>
        </w:rPr>
        <w:t>5</w:t>
      </w:r>
      <w:r w:rsidRPr="00036C51">
        <w:rPr>
          <w:i/>
          <w:szCs w:val="24"/>
          <w:vertAlign w:val="superscript"/>
        </w:rPr>
        <w:t>th</w:t>
      </w:r>
      <w:r w:rsidRPr="00036C51">
        <w:rPr>
          <w:i/>
          <w:szCs w:val="24"/>
        </w:rPr>
        <w:t xml:space="preserve"> </w:t>
      </w:r>
      <w:proofErr w:type="spellStart"/>
      <w:proofErr w:type="gramStart"/>
      <w:r w:rsidRPr="00036C51">
        <w:rPr>
          <w:i/>
          <w:szCs w:val="24"/>
        </w:rPr>
        <w:t>ed</w:t>
      </w:r>
      <w:proofErr w:type="spellEnd"/>
      <w:proofErr w:type="gramEnd"/>
      <w:r w:rsidRPr="00036C51">
        <w:rPr>
          <w:i/>
          <w:szCs w:val="24"/>
        </w:rPr>
        <w:t>)</w:t>
      </w:r>
      <w:r>
        <w:rPr>
          <w:szCs w:val="24"/>
        </w:rPr>
        <w:t>.</w:t>
      </w:r>
      <w:r w:rsidRPr="00036C51">
        <w:rPr>
          <w:szCs w:val="24"/>
        </w:rPr>
        <w:t xml:space="preserve"> New York</w:t>
      </w:r>
      <w:r>
        <w:rPr>
          <w:szCs w:val="24"/>
        </w:rPr>
        <w:t>, NY</w:t>
      </w:r>
      <w:r w:rsidRPr="00036C51">
        <w:rPr>
          <w:szCs w:val="24"/>
        </w:rPr>
        <w:t xml:space="preserve">: </w:t>
      </w:r>
      <w:r>
        <w:rPr>
          <w:szCs w:val="24"/>
        </w:rPr>
        <w:t>Springer Publishing Company</w:t>
      </w:r>
      <w:r w:rsidRPr="00036C51">
        <w:rPr>
          <w:szCs w:val="24"/>
        </w:rPr>
        <w:t>.</w:t>
      </w:r>
    </w:p>
    <w:p w:rsidR="003C2A35" w:rsidRPr="00036C51" w:rsidRDefault="003C2A35" w:rsidP="00D568BF">
      <w:pPr>
        <w:rPr>
          <w:szCs w:val="24"/>
        </w:rPr>
      </w:pPr>
    </w:p>
    <w:p w:rsidR="009337EA" w:rsidRDefault="009337EA" w:rsidP="00D568BF">
      <w:pPr>
        <w:tabs>
          <w:tab w:val="left" w:pos="-1440"/>
        </w:tabs>
        <w:ind w:left="450"/>
        <w:rPr>
          <w:b/>
          <w:bCs/>
          <w:szCs w:val="24"/>
          <w:u w:val="single"/>
        </w:rPr>
      </w:pPr>
    </w:p>
    <w:p w:rsidR="00D568BF" w:rsidRPr="00036C51" w:rsidRDefault="00D568BF" w:rsidP="00D568BF">
      <w:pPr>
        <w:tabs>
          <w:tab w:val="left" w:pos="-1440"/>
        </w:tabs>
        <w:ind w:left="450"/>
        <w:rPr>
          <w:b/>
          <w:bCs/>
          <w:szCs w:val="24"/>
          <w:u w:val="single"/>
        </w:rPr>
      </w:pPr>
      <w:r w:rsidRPr="00036C51">
        <w:rPr>
          <w:b/>
          <w:bCs/>
          <w:szCs w:val="24"/>
          <w:u w:val="single"/>
        </w:rPr>
        <w:t>And</w:t>
      </w:r>
    </w:p>
    <w:p w:rsidR="00D568BF" w:rsidRPr="00036C51" w:rsidRDefault="00D568BF" w:rsidP="00D568BF">
      <w:pPr>
        <w:tabs>
          <w:tab w:val="left" w:pos="-1440"/>
        </w:tabs>
        <w:rPr>
          <w:b/>
          <w:bCs/>
          <w:szCs w:val="24"/>
          <w:u w:val="single"/>
        </w:rPr>
      </w:pPr>
    </w:p>
    <w:p w:rsidR="00D568BF" w:rsidRPr="00036C51" w:rsidRDefault="00D568BF" w:rsidP="00D568BF">
      <w:pPr>
        <w:tabs>
          <w:tab w:val="left" w:pos="-1440"/>
          <w:tab w:val="left" w:pos="2880"/>
        </w:tabs>
        <w:ind w:left="450"/>
        <w:rPr>
          <w:szCs w:val="24"/>
        </w:rPr>
      </w:pPr>
      <w:r w:rsidRPr="00036C51">
        <w:rPr>
          <w:szCs w:val="24"/>
        </w:rPr>
        <w:t>All texts required for:</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 xml:space="preserve">NGR 6002C   Advanced Health Assessment and Diagnostic Reasoning </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NGR 6636     Health Promotion and Role Development in Advanced Practice Nursing</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 xml:space="preserve">NGR 6140     Physiology and Pathophysiology for Advanced Nursing Practice </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NGR 6101     Theory and Research for Nursing</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NGR 61</w:t>
      </w:r>
      <w:r w:rsidR="00036C51">
        <w:rPr>
          <w:szCs w:val="24"/>
        </w:rPr>
        <w:t>7</w:t>
      </w:r>
      <w:r w:rsidRPr="00036C51">
        <w:rPr>
          <w:szCs w:val="24"/>
        </w:rPr>
        <w:t xml:space="preserve">2     </w:t>
      </w:r>
      <w:proofErr w:type="spellStart"/>
      <w:r w:rsidRPr="00036C51">
        <w:rPr>
          <w:szCs w:val="24"/>
        </w:rPr>
        <w:t>Pharmacotherapeutics</w:t>
      </w:r>
      <w:proofErr w:type="spellEnd"/>
      <w:r w:rsidRPr="00036C51">
        <w:rPr>
          <w:szCs w:val="24"/>
        </w:rPr>
        <w:t xml:space="preserve"> for Advanced Practice Nursing</w:t>
      </w:r>
    </w:p>
    <w:p w:rsidR="00D568BF" w:rsidRDefault="00D568BF" w:rsidP="00D568BF">
      <w:pPr>
        <w:numPr>
          <w:ilvl w:val="0"/>
          <w:numId w:val="7"/>
        </w:numPr>
        <w:tabs>
          <w:tab w:val="left" w:pos="-1440"/>
          <w:tab w:val="left" w:pos="2880"/>
        </w:tabs>
        <w:ind w:left="450" w:firstLine="0"/>
        <w:rPr>
          <w:szCs w:val="24"/>
        </w:rPr>
      </w:pPr>
      <w:r w:rsidRPr="00036C51">
        <w:rPr>
          <w:szCs w:val="24"/>
        </w:rPr>
        <w:t>NGR 6052C   Adult Nursing: Diagnostics &amp; Procedures</w:t>
      </w:r>
    </w:p>
    <w:p w:rsidR="009337EA" w:rsidRPr="00036C51" w:rsidRDefault="009337EA" w:rsidP="009337EA">
      <w:pPr>
        <w:tabs>
          <w:tab w:val="left" w:pos="-1440"/>
          <w:tab w:val="left" w:pos="2880"/>
        </w:tabs>
        <w:ind w:left="450"/>
        <w:rPr>
          <w:szCs w:val="24"/>
        </w:rPr>
      </w:pPr>
    </w:p>
    <w:p w:rsidR="003C2A35" w:rsidRDefault="003C2A35" w:rsidP="00D649DA">
      <w:pPr>
        <w:rPr>
          <w:szCs w:val="24"/>
          <w:u w:val="single"/>
        </w:rPr>
      </w:pPr>
    </w:p>
    <w:p w:rsidR="009337EA" w:rsidRDefault="009337EA">
      <w:pPr>
        <w:widowControl/>
        <w:rPr>
          <w:szCs w:val="24"/>
          <w:u w:val="single"/>
        </w:rPr>
      </w:pPr>
      <w:r>
        <w:rPr>
          <w:szCs w:val="24"/>
          <w:u w:val="single"/>
        </w:rPr>
        <w:br w:type="page"/>
      </w:r>
    </w:p>
    <w:p w:rsidR="009337EA" w:rsidRDefault="009337EA" w:rsidP="009337EA">
      <w:pPr>
        <w:rPr>
          <w:u w:val="single"/>
        </w:rPr>
        <w:sectPr w:rsidR="009337EA" w:rsidSect="00C4672A">
          <w:endnotePr>
            <w:numFmt w:val="decimal"/>
          </w:endnotePr>
          <w:type w:val="continuous"/>
          <w:pgSz w:w="12240" w:h="15840" w:code="1"/>
          <w:pgMar w:top="1152" w:right="1296" w:bottom="1152" w:left="1296" w:header="720" w:footer="720" w:gutter="0"/>
          <w:cols w:space="720"/>
          <w:noEndnote/>
          <w:titlePg/>
        </w:sectPr>
      </w:pPr>
    </w:p>
    <w:p w:rsidR="009337EA" w:rsidRPr="00235734" w:rsidRDefault="009337EA" w:rsidP="009337EA">
      <w:r w:rsidRPr="008620EC">
        <w:rPr>
          <w:u w:val="single"/>
        </w:rPr>
        <w:t xml:space="preserve">WEEKLY CLASS </w:t>
      </w:r>
      <w:proofErr w:type="gramStart"/>
      <w:r w:rsidRPr="008620EC">
        <w:rPr>
          <w:u w:val="single"/>
        </w:rPr>
        <w:t>SCHEDULE</w:t>
      </w:r>
      <w:r w:rsidRPr="00235734">
        <w:t xml:space="preserve"> </w:t>
      </w:r>
      <w:r w:rsidR="00235734" w:rsidRPr="00235734">
        <w:t xml:space="preserve"> </w:t>
      </w:r>
      <w:r w:rsidR="00235734">
        <w:t>(</w:t>
      </w:r>
      <w:proofErr w:type="gramEnd"/>
      <w:r w:rsidR="00235734">
        <w:t>may be updated as needed to achieve course objectives)</w:t>
      </w:r>
    </w:p>
    <w:p w:rsidR="009337EA" w:rsidRDefault="009337EA" w:rsidP="009337EA">
      <w:pPr>
        <w:rPr>
          <w:u w:val="single"/>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3181"/>
        <w:gridCol w:w="3480"/>
        <w:gridCol w:w="3480"/>
        <w:gridCol w:w="3480"/>
      </w:tblGrid>
      <w:tr w:rsidR="009337EA" w:rsidRPr="00A81FBD" w:rsidTr="00656CFB">
        <w:trPr>
          <w:cantSplit/>
          <w:trHeight w:val="20"/>
          <w:tblHeader/>
        </w:trPr>
        <w:tc>
          <w:tcPr>
            <w:tcW w:w="977" w:type="dxa"/>
            <w:shd w:val="clear" w:color="auto" w:fill="auto"/>
            <w:vAlign w:val="center"/>
          </w:tcPr>
          <w:p w:rsidR="009337EA" w:rsidRPr="00A81FBD" w:rsidRDefault="009337EA" w:rsidP="00656CFB">
            <w:pPr>
              <w:jc w:val="center"/>
              <w:rPr>
                <w:sz w:val="22"/>
                <w:szCs w:val="22"/>
              </w:rPr>
            </w:pPr>
            <w:r w:rsidRPr="00A81FBD">
              <w:rPr>
                <w:sz w:val="22"/>
                <w:szCs w:val="22"/>
              </w:rPr>
              <w:t>DATE</w:t>
            </w:r>
          </w:p>
        </w:tc>
        <w:tc>
          <w:tcPr>
            <w:tcW w:w="3181" w:type="dxa"/>
            <w:shd w:val="clear" w:color="auto" w:fill="auto"/>
            <w:vAlign w:val="center"/>
          </w:tcPr>
          <w:p w:rsidR="009337EA" w:rsidRPr="00A81FBD" w:rsidRDefault="009337EA" w:rsidP="00656CFB">
            <w:pPr>
              <w:jc w:val="center"/>
              <w:rPr>
                <w:sz w:val="22"/>
                <w:szCs w:val="22"/>
              </w:rPr>
            </w:pPr>
            <w:r w:rsidRPr="00A81FBD">
              <w:rPr>
                <w:sz w:val="22"/>
                <w:szCs w:val="22"/>
              </w:rPr>
              <w:t>TOPIC</w:t>
            </w:r>
            <w:r>
              <w:rPr>
                <w:sz w:val="22"/>
                <w:szCs w:val="22"/>
              </w:rPr>
              <w:t>S</w:t>
            </w:r>
          </w:p>
        </w:tc>
        <w:tc>
          <w:tcPr>
            <w:tcW w:w="3480" w:type="dxa"/>
            <w:vAlign w:val="center"/>
          </w:tcPr>
          <w:p w:rsidR="009337EA" w:rsidRPr="00A81FBD" w:rsidRDefault="009337EA" w:rsidP="00656CFB">
            <w:pPr>
              <w:jc w:val="center"/>
              <w:rPr>
                <w:sz w:val="22"/>
                <w:szCs w:val="22"/>
              </w:rPr>
            </w:pPr>
            <w:r>
              <w:rPr>
                <w:sz w:val="22"/>
                <w:szCs w:val="22"/>
              </w:rPr>
              <w:t>READINGS</w:t>
            </w:r>
          </w:p>
        </w:tc>
        <w:tc>
          <w:tcPr>
            <w:tcW w:w="3480" w:type="dxa"/>
            <w:vAlign w:val="center"/>
          </w:tcPr>
          <w:p w:rsidR="009337EA" w:rsidRPr="00A81FBD" w:rsidRDefault="009337EA" w:rsidP="00656CFB">
            <w:pPr>
              <w:jc w:val="center"/>
              <w:rPr>
                <w:sz w:val="22"/>
                <w:szCs w:val="22"/>
              </w:rPr>
            </w:pPr>
            <w:r>
              <w:rPr>
                <w:sz w:val="22"/>
                <w:szCs w:val="22"/>
              </w:rPr>
              <w:t>LECTURES/VIDEOS</w:t>
            </w:r>
          </w:p>
        </w:tc>
        <w:tc>
          <w:tcPr>
            <w:tcW w:w="3480" w:type="dxa"/>
            <w:shd w:val="clear" w:color="auto" w:fill="auto"/>
            <w:vAlign w:val="center"/>
          </w:tcPr>
          <w:p w:rsidR="009337EA" w:rsidRPr="00A81FBD" w:rsidRDefault="009337EA" w:rsidP="00656CFB">
            <w:pPr>
              <w:jc w:val="center"/>
              <w:rPr>
                <w:sz w:val="22"/>
                <w:szCs w:val="22"/>
              </w:rPr>
            </w:pPr>
            <w:r w:rsidRPr="00A81FBD">
              <w:rPr>
                <w:sz w:val="22"/>
                <w:szCs w:val="22"/>
              </w:rPr>
              <w:t>ASSIGNMENTS</w:t>
            </w:r>
          </w:p>
        </w:tc>
      </w:tr>
      <w:tr w:rsidR="009337EA" w:rsidRPr="00A81FBD" w:rsidTr="00656CFB">
        <w:trPr>
          <w:cantSplit/>
          <w:trHeight w:val="20"/>
        </w:trPr>
        <w:tc>
          <w:tcPr>
            <w:tcW w:w="977" w:type="dxa"/>
            <w:shd w:val="clear" w:color="auto" w:fill="auto"/>
            <w:vAlign w:val="center"/>
          </w:tcPr>
          <w:p w:rsidR="009337EA" w:rsidRPr="009B16EA" w:rsidRDefault="009337EA" w:rsidP="00656CFB">
            <w:pPr>
              <w:jc w:val="center"/>
              <w:rPr>
                <w:sz w:val="18"/>
                <w:szCs w:val="18"/>
              </w:rPr>
            </w:pPr>
            <w:r w:rsidRPr="009B16EA">
              <w:rPr>
                <w:sz w:val="18"/>
                <w:szCs w:val="18"/>
              </w:rPr>
              <w:t>Week 1</w:t>
            </w:r>
          </w:p>
          <w:p w:rsidR="009337EA" w:rsidRDefault="009337EA" w:rsidP="00656CFB">
            <w:pPr>
              <w:jc w:val="center"/>
              <w:rPr>
                <w:sz w:val="22"/>
                <w:szCs w:val="22"/>
              </w:rPr>
            </w:pPr>
            <w:r>
              <w:rPr>
                <w:sz w:val="22"/>
                <w:szCs w:val="22"/>
              </w:rPr>
              <w:t xml:space="preserve"> </w:t>
            </w:r>
          </w:p>
          <w:p w:rsidR="009337EA" w:rsidRPr="009801E0" w:rsidRDefault="009337EA" w:rsidP="00657353">
            <w:pPr>
              <w:jc w:val="center"/>
              <w:rPr>
                <w:sz w:val="22"/>
                <w:szCs w:val="22"/>
              </w:rPr>
            </w:pPr>
            <w:r w:rsidRPr="009801E0">
              <w:rPr>
                <w:sz w:val="22"/>
                <w:szCs w:val="22"/>
              </w:rPr>
              <w:t xml:space="preserve">May </w:t>
            </w:r>
            <w:r w:rsidR="00657353">
              <w:rPr>
                <w:sz w:val="22"/>
                <w:szCs w:val="22"/>
              </w:rPr>
              <w:t>9</w:t>
            </w:r>
          </w:p>
        </w:tc>
        <w:tc>
          <w:tcPr>
            <w:tcW w:w="3181" w:type="dxa"/>
            <w:shd w:val="clear" w:color="auto" w:fill="auto"/>
            <w:vAlign w:val="center"/>
          </w:tcPr>
          <w:p w:rsidR="009337EA" w:rsidRDefault="009337EA" w:rsidP="00656CFB">
            <w:pPr>
              <w:spacing w:before="80" w:after="80"/>
              <w:rPr>
                <w:color w:val="000000"/>
                <w:sz w:val="22"/>
                <w:szCs w:val="22"/>
              </w:rPr>
            </w:pPr>
            <w:r w:rsidRPr="00A81FBD">
              <w:rPr>
                <w:color w:val="000000"/>
                <w:sz w:val="22"/>
                <w:szCs w:val="22"/>
              </w:rPr>
              <w:t xml:space="preserve">Course </w:t>
            </w:r>
            <w:r>
              <w:rPr>
                <w:color w:val="000000"/>
                <w:sz w:val="22"/>
                <w:szCs w:val="22"/>
              </w:rPr>
              <w:t>Overview</w:t>
            </w:r>
          </w:p>
          <w:p w:rsidR="009337EA" w:rsidRDefault="009337EA" w:rsidP="00656CFB">
            <w:pPr>
              <w:spacing w:before="80" w:after="80"/>
              <w:rPr>
                <w:color w:val="000000"/>
                <w:sz w:val="22"/>
                <w:szCs w:val="22"/>
              </w:rPr>
            </w:pPr>
            <w:r>
              <w:rPr>
                <w:color w:val="000000"/>
                <w:sz w:val="22"/>
                <w:szCs w:val="22"/>
              </w:rPr>
              <w:t>Aging Demographics</w:t>
            </w:r>
          </w:p>
          <w:p w:rsidR="009337EA" w:rsidRPr="00A81FBD" w:rsidRDefault="009337EA" w:rsidP="00656CFB">
            <w:pPr>
              <w:spacing w:before="80" w:after="80"/>
              <w:rPr>
                <w:color w:val="000000"/>
                <w:sz w:val="22"/>
                <w:szCs w:val="22"/>
              </w:rPr>
            </w:pPr>
          </w:p>
        </w:tc>
        <w:tc>
          <w:tcPr>
            <w:tcW w:w="3480" w:type="dxa"/>
            <w:vAlign w:val="center"/>
          </w:tcPr>
          <w:p w:rsidR="009337EA" w:rsidRDefault="009337EA" w:rsidP="00656CFB">
            <w:pPr>
              <w:spacing w:before="80" w:after="80"/>
              <w:rPr>
                <w:color w:val="000000"/>
                <w:sz w:val="22"/>
                <w:szCs w:val="22"/>
              </w:rPr>
            </w:pPr>
            <w:r w:rsidRPr="00653B86">
              <w:rPr>
                <w:i/>
                <w:color w:val="000000"/>
                <w:sz w:val="22"/>
                <w:szCs w:val="22"/>
              </w:rPr>
              <w:t>Ham’s  Primary Care Geriatrics</w:t>
            </w:r>
          </w:p>
          <w:p w:rsidR="009337EA" w:rsidRDefault="009337EA" w:rsidP="00656CFB">
            <w:pPr>
              <w:spacing w:before="80" w:after="80"/>
              <w:rPr>
                <w:color w:val="000000"/>
                <w:sz w:val="22"/>
                <w:szCs w:val="22"/>
              </w:rPr>
            </w:pPr>
            <w:r>
              <w:rPr>
                <w:color w:val="000000"/>
                <w:sz w:val="22"/>
                <w:szCs w:val="22"/>
              </w:rPr>
              <w:t>Chapter 1</w:t>
            </w:r>
          </w:p>
          <w:p w:rsidR="00475154" w:rsidRDefault="00475154" w:rsidP="00656CFB">
            <w:pPr>
              <w:spacing w:before="80" w:after="80"/>
              <w:rPr>
                <w:color w:val="000000"/>
                <w:sz w:val="22"/>
                <w:szCs w:val="22"/>
              </w:rPr>
            </w:pPr>
          </w:p>
          <w:p w:rsidR="009337EA" w:rsidRDefault="00A90273" w:rsidP="00656CFB">
            <w:pPr>
              <w:spacing w:before="80" w:after="80"/>
              <w:rPr>
                <w:color w:val="000000"/>
                <w:sz w:val="22"/>
                <w:szCs w:val="22"/>
              </w:rPr>
            </w:pPr>
            <w:r>
              <w:rPr>
                <w:color w:val="000000"/>
                <w:sz w:val="22"/>
                <w:szCs w:val="22"/>
              </w:rPr>
              <w:t xml:space="preserve">Review the </w:t>
            </w:r>
            <w:r w:rsidR="00E113EE">
              <w:rPr>
                <w:color w:val="000000"/>
                <w:sz w:val="22"/>
                <w:szCs w:val="22"/>
              </w:rPr>
              <w:t xml:space="preserve">NGR 6255 </w:t>
            </w:r>
            <w:r>
              <w:rPr>
                <w:color w:val="000000"/>
                <w:sz w:val="22"/>
                <w:szCs w:val="22"/>
              </w:rPr>
              <w:t>Syllabus</w:t>
            </w:r>
            <w:r w:rsidR="00E113EE">
              <w:rPr>
                <w:color w:val="000000"/>
                <w:sz w:val="22"/>
                <w:szCs w:val="22"/>
              </w:rPr>
              <w:t>, Topical Outline and Frequently Asked Questions documents</w:t>
            </w:r>
          </w:p>
          <w:p w:rsidR="00475154" w:rsidRDefault="00475154" w:rsidP="00656CFB">
            <w:pPr>
              <w:spacing w:before="80" w:after="80"/>
              <w:rPr>
                <w:color w:val="000000"/>
                <w:sz w:val="22"/>
                <w:szCs w:val="22"/>
              </w:rPr>
            </w:pPr>
          </w:p>
          <w:p w:rsidR="00475154" w:rsidRDefault="00475154" w:rsidP="00475154">
            <w:pPr>
              <w:spacing w:before="80" w:after="80"/>
              <w:rPr>
                <w:sz w:val="22"/>
                <w:szCs w:val="22"/>
              </w:rPr>
            </w:pPr>
            <w:r>
              <w:rPr>
                <w:sz w:val="22"/>
                <w:szCs w:val="22"/>
              </w:rPr>
              <w:t xml:space="preserve">After watching </w:t>
            </w:r>
            <w:r w:rsidR="00D27FB3">
              <w:rPr>
                <w:i/>
                <w:sz w:val="22"/>
                <w:szCs w:val="22"/>
              </w:rPr>
              <w:t>The Age of Aging</w:t>
            </w:r>
            <w:r>
              <w:rPr>
                <w:sz w:val="22"/>
                <w:szCs w:val="22"/>
              </w:rPr>
              <w:t xml:space="preserve">, </w:t>
            </w:r>
          </w:p>
          <w:p w:rsidR="00475154" w:rsidRDefault="00475154" w:rsidP="00475154">
            <w:pPr>
              <w:spacing w:before="80" w:after="80"/>
              <w:rPr>
                <w:sz w:val="22"/>
                <w:szCs w:val="22"/>
              </w:rPr>
            </w:pPr>
            <w:r>
              <w:rPr>
                <w:sz w:val="22"/>
                <w:szCs w:val="22"/>
              </w:rPr>
              <w:t xml:space="preserve">Read </w:t>
            </w:r>
            <w:r w:rsidRPr="00475154">
              <w:rPr>
                <w:i/>
                <w:sz w:val="22"/>
                <w:szCs w:val="22"/>
              </w:rPr>
              <w:t>A Trial for the Ages</w:t>
            </w:r>
          </w:p>
          <w:p w:rsidR="009337EA" w:rsidRPr="008C79C3" w:rsidRDefault="00475154" w:rsidP="00AC7039">
            <w:pPr>
              <w:spacing w:before="80" w:after="80"/>
              <w:rPr>
                <w:color w:val="000000"/>
                <w:sz w:val="22"/>
                <w:szCs w:val="22"/>
              </w:rPr>
            </w:pPr>
            <w:r>
              <w:rPr>
                <w:sz w:val="22"/>
                <w:szCs w:val="22"/>
              </w:rPr>
              <w:t xml:space="preserve">Read about the TAME Trail on </w:t>
            </w:r>
            <w:hyperlink r:id="rId14" w:history="1">
              <w:r w:rsidRPr="00AC7039">
                <w:rPr>
                  <w:rStyle w:val="Hyperlink"/>
                  <w:sz w:val="22"/>
                  <w:szCs w:val="22"/>
                </w:rPr>
                <w:t>Clinical Trials.gov</w:t>
              </w:r>
            </w:hyperlink>
          </w:p>
        </w:tc>
        <w:tc>
          <w:tcPr>
            <w:tcW w:w="3480" w:type="dxa"/>
            <w:vAlign w:val="center"/>
          </w:tcPr>
          <w:p w:rsidR="009D4E00" w:rsidRDefault="009D4E00" w:rsidP="00656CFB">
            <w:pPr>
              <w:pStyle w:val="NormalWeb"/>
              <w:spacing w:before="0" w:beforeAutospacing="0" w:after="150" w:afterAutospacing="0"/>
              <w:rPr>
                <w:i/>
                <w:color w:val="000000"/>
                <w:sz w:val="22"/>
                <w:szCs w:val="22"/>
              </w:rPr>
            </w:pPr>
            <w:r>
              <w:rPr>
                <w:color w:val="000000"/>
                <w:sz w:val="22"/>
                <w:szCs w:val="22"/>
              </w:rPr>
              <w:t xml:space="preserve">Watch the National Geographic special: </w:t>
            </w:r>
            <w:r w:rsidRPr="009D4E00">
              <w:rPr>
                <w:i/>
                <w:color w:val="000000"/>
                <w:sz w:val="22"/>
                <w:szCs w:val="22"/>
              </w:rPr>
              <w:t>Breakthrough: The Age of Aging</w:t>
            </w:r>
          </w:p>
          <w:p w:rsidR="009337EA" w:rsidRPr="004B6F10" w:rsidRDefault="007C0E09" w:rsidP="00AC7039">
            <w:pPr>
              <w:pStyle w:val="NormalWeb"/>
              <w:spacing w:before="0" w:beforeAutospacing="0" w:after="150" w:afterAutospacing="0"/>
              <w:rPr>
                <w:color w:val="000000"/>
                <w:sz w:val="22"/>
                <w:szCs w:val="22"/>
              </w:rPr>
            </w:pPr>
            <w:r>
              <w:rPr>
                <w:color w:val="000000"/>
                <w:sz w:val="22"/>
                <w:szCs w:val="22"/>
              </w:rPr>
              <w:t>(</w:t>
            </w:r>
            <w:r w:rsidR="00255A28">
              <w:rPr>
                <w:color w:val="000000"/>
                <w:sz w:val="22"/>
                <w:szCs w:val="22"/>
              </w:rPr>
              <w:t xml:space="preserve">The episode </w:t>
            </w:r>
            <w:r>
              <w:rPr>
                <w:color w:val="000000"/>
                <w:sz w:val="22"/>
                <w:szCs w:val="22"/>
              </w:rPr>
              <w:t>may be availab</w:t>
            </w:r>
            <w:r w:rsidR="00AC7039">
              <w:rPr>
                <w:color w:val="000000"/>
                <w:sz w:val="22"/>
                <w:szCs w:val="22"/>
              </w:rPr>
              <w:t>le through your cable provider or through your local library. E</w:t>
            </w:r>
            <w:r>
              <w:rPr>
                <w:color w:val="000000"/>
                <w:sz w:val="22"/>
                <w:szCs w:val="22"/>
              </w:rPr>
              <w:t xml:space="preserve">pisode </w:t>
            </w:r>
            <w:r w:rsidR="00AC7039">
              <w:rPr>
                <w:color w:val="000000"/>
                <w:sz w:val="22"/>
                <w:szCs w:val="22"/>
              </w:rPr>
              <w:t xml:space="preserve">is available </w:t>
            </w:r>
            <w:r>
              <w:rPr>
                <w:color w:val="000000"/>
                <w:sz w:val="22"/>
                <w:szCs w:val="22"/>
              </w:rPr>
              <w:t xml:space="preserve">on Amazon </w:t>
            </w:r>
            <w:r w:rsidR="00AC7039">
              <w:rPr>
                <w:color w:val="000000"/>
                <w:sz w:val="22"/>
                <w:szCs w:val="22"/>
              </w:rPr>
              <w:t xml:space="preserve">at a </w:t>
            </w:r>
            <w:r>
              <w:rPr>
                <w:color w:val="000000"/>
                <w:sz w:val="22"/>
                <w:szCs w:val="22"/>
              </w:rPr>
              <w:t xml:space="preserve">cost </w:t>
            </w:r>
            <w:r w:rsidR="00AC7039">
              <w:rPr>
                <w:color w:val="000000"/>
                <w:sz w:val="22"/>
                <w:szCs w:val="22"/>
              </w:rPr>
              <w:t xml:space="preserve">of </w:t>
            </w:r>
            <w:r>
              <w:rPr>
                <w:color w:val="000000"/>
                <w:sz w:val="22"/>
                <w:szCs w:val="22"/>
              </w:rPr>
              <w:t>$2.99).</w:t>
            </w:r>
          </w:p>
        </w:tc>
        <w:tc>
          <w:tcPr>
            <w:tcW w:w="3480" w:type="dxa"/>
            <w:shd w:val="clear" w:color="auto" w:fill="auto"/>
            <w:vAlign w:val="center"/>
          </w:tcPr>
          <w:p w:rsidR="009337EA" w:rsidRPr="00192323" w:rsidRDefault="009337EA" w:rsidP="00656CFB">
            <w:pPr>
              <w:spacing w:before="80" w:after="80"/>
              <w:rPr>
                <w:color w:val="000000"/>
                <w:sz w:val="20"/>
              </w:rPr>
            </w:pPr>
            <w:r w:rsidRPr="00192323">
              <w:rPr>
                <w:color w:val="000000"/>
                <w:sz w:val="20"/>
              </w:rPr>
              <w:t>Familiarize yourself with resources on the course website.</w:t>
            </w:r>
          </w:p>
          <w:p w:rsidR="009337EA" w:rsidRPr="00CF0871" w:rsidRDefault="009337EA" w:rsidP="00656CFB">
            <w:pPr>
              <w:spacing w:before="80" w:after="80"/>
              <w:rPr>
                <w:b/>
                <w:color w:val="000000"/>
                <w:sz w:val="20"/>
                <w:u w:val="single"/>
              </w:rPr>
            </w:pPr>
            <w:r w:rsidRPr="00CF0871">
              <w:rPr>
                <w:b/>
                <w:color w:val="000000"/>
                <w:sz w:val="20"/>
                <w:u w:val="single"/>
              </w:rPr>
              <w:t xml:space="preserve">Post on </w:t>
            </w:r>
            <w:proofErr w:type="spellStart"/>
            <w:r w:rsidR="00235734">
              <w:rPr>
                <w:b/>
                <w:color w:val="000000"/>
                <w:sz w:val="20"/>
                <w:u w:val="single"/>
              </w:rPr>
              <w:t>VoiceThread</w:t>
            </w:r>
            <w:proofErr w:type="spellEnd"/>
            <w:r w:rsidR="00F91660">
              <w:rPr>
                <w:b/>
                <w:color w:val="000000"/>
                <w:sz w:val="20"/>
                <w:u w:val="single"/>
              </w:rPr>
              <w:t xml:space="preserve"> Discussion</w:t>
            </w:r>
            <w:r>
              <w:rPr>
                <w:b/>
                <w:color w:val="000000"/>
                <w:sz w:val="20"/>
                <w:u w:val="single"/>
              </w:rPr>
              <w:t xml:space="preserve"> </w:t>
            </w:r>
          </w:p>
          <w:p w:rsidR="00A90273" w:rsidRDefault="009337EA" w:rsidP="00656CFB">
            <w:pPr>
              <w:spacing w:before="80" w:after="80"/>
              <w:rPr>
                <w:color w:val="000000"/>
                <w:sz w:val="20"/>
              </w:rPr>
            </w:pPr>
            <w:r>
              <w:rPr>
                <w:color w:val="000000"/>
                <w:sz w:val="20"/>
              </w:rPr>
              <w:t>A</w:t>
            </w:r>
            <w:r w:rsidRPr="00192323">
              <w:rPr>
                <w:color w:val="000000"/>
                <w:sz w:val="20"/>
              </w:rPr>
              <w:t xml:space="preserve"> brief description of yourself</w:t>
            </w:r>
            <w:r w:rsidR="00A90273">
              <w:rPr>
                <w:color w:val="000000"/>
                <w:sz w:val="20"/>
              </w:rPr>
              <w:t>. Include</w:t>
            </w:r>
            <w:r>
              <w:rPr>
                <w:color w:val="000000"/>
                <w:sz w:val="20"/>
              </w:rPr>
              <w:t xml:space="preserve">:  </w:t>
            </w:r>
          </w:p>
          <w:p w:rsidR="00A90273" w:rsidRDefault="00A90273" w:rsidP="00A90273">
            <w:pPr>
              <w:pStyle w:val="ListParagraph"/>
              <w:numPr>
                <w:ilvl w:val="0"/>
                <w:numId w:val="12"/>
              </w:numPr>
              <w:spacing w:before="80" w:after="80"/>
              <w:rPr>
                <w:color w:val="000000"/>
                <w:sz w:val="20"/>
              </w:rPr>
            </w:pPr>
            <w:r w:rsidRPr="00A90273">
              <w:rPr>
                <w:color w:val="000000"/>
                <w:sz w:val="20"/>
              </w:rPr>
              <w:t>MSN or DNP</w:t>
            </w:r>
            <w:r>
              <w:rPr>
                <w:color w:val="000000"/>
                <w:sz w:val="20"/>
              </w:rPr>
              <w:t>? What track? I</w:t>
            </w:r>
            <w:r w:rsidRPr="00A90273">
              <w:rPr>
                <w:color w:val="000000"/>
                <w:sz w:val="20"/>
              </w:rPr>
              <w:t>f DNP</w:t>
            </w:r>
            <w:r>
              <w:rPr>
                <w:color w:val="000000"/>
                <w:sz w:val="20"/>
              </w:rPr>
              <w:t>,</w:t>
            </w:r>
            <w:r w:rsidRPr="00A90273">
              <w:rPr>
                <w:color w:val="000000"/>
                <w:sz w:val="20"/>
              </w:rPr>
              <w:t xml:space="preserve"> what is the focus of your capstone project</w:t>
            </w:r>
            <w:r>
              <w:rPr>
                <w:color w:val="000000"/>
                <w:sz w:val="20"/>
              </w:rPr>
              <w:t>?</w:t>
            </w:r>
            <w:r w:rsidRPr="00A90273">
              <w:rPr>
                <w:color w:val="000000"/>
                <w:sz w:val="20"/>
              </w:rPr>
              <w:t xml:space="preserve"> </w:t>
            </w:r>
          </w:p>
          <w:p w:rsidR="00A90273" w:rsidRDefault="00A90273" w:rsidP="00A90273">
            <w:pPr>
              <w:pStyle w:val="ListParagraph"/>
              <w:numPr>
                <w:ilvl w:val="0"/>
                <w:numId w:val="12"/>
              </w:numPr>
              <w:spacing w:before="80" w:after="80"/>
              <w:rPr>
                <w:color w:val="000000"/>
                <w:sz w:val="20"/>
              </w:rPr>
            </w:pPr>
            <w:r>
              <w:rPr>
                <w:color w:val="000000"/>
                <w:sz w:val="20"/>
              </w:rPr>
              <w:t>Where do you work currently?</w:t>
            </w:r>
            <w:r w:rsidR="004E42A2">
              <w:rPr>
                <w:color w:val="000000"/>
                <w:sz w:val="20"/>
              </w:rPr>
              <w:t xml:space="preserve"> Full-time or part-time?</w:t>
            </w:r>
          </w:p>
          <w:p w:rsidR="00A90273" w:rsidRDefault="00A90273" w:rsidP="00A90273">
            <w:pPr>
              <w:pStyle w:val="ListParagraph"/>
              <w:numPr>
                <w:ilvl w:val="0"/>
                <w:numId w:val="12"/>
              </w:numPr>
              <w:spacing w:before="80" w:after="80"/>
              <w:rPr>
                <w:color w:val="000000"/>
                <w:sz w:val="20"/>
              </w:rPr>
            </w:pPr>
            <w:r>
              <w:rPr>
                <w:color w:val="000000"/>
                <w:sz w:val="20"/>
              </w:rPr>
              <w:t>A</w:t>
            </w:r>
            <w:r w:rsidRPr="00A90273">
              <w:rPr>
                <w:color w:val="000000"/>
                <w:sz w:val="20"/>
              </w:rPr>
              <w:t xml:space="preserve">nything in particular you hope to learn or review in this course. </w:t>
            </w:r>
          </w:p>
          <w:p w:rsidR="00A90273" w:rsidRDefault="00A90273" w:rsidP="00A90273">
            <w:pPr>
              <w:pStyle w:val="ListParagraph"/>
              <w:numPr>
                <w:ilvl w:val="0"/>
                <w:numId w:val="12"/>
              </w:numPr>
              <w:spacing w:before="80" w:after="80"/>
              <w:rPr>
                <w:color w:val="000000"/>
                <w:sz w:val="20"/>
              </w:rPr>
            </w:pPr>
            <w:r>
              <w:rPr>
                <w:color w:val="000000"/>
                <w:sz w:val="20"/>
              </w:rPr>
              <w:t>Personal interest or hobb</w:t>
            </w:r>
            <w:r w:rsidR="001D0AF4">
              <w:rPr>
                <w:color w:val="000000"/>
                <w:sz w:val="20"/>
              </w:rPr>
              <w:t>y</w:t>
            </w:r>
            <w:r>
              <w:rPr>
                <w:color w:val="000000"/>
                <w:sz w:val="20"/>
              </w:rPr>
              <w:t>.</w:t>
            </w:r>
          </w:p>
          <w:p w:rsidR="009337EA" w:rsidRPr="00A90273" w:rsidRDefault="009337EA" w:rsidP="00A90273">
            <w:pPr>
              <w:pStyle w:val="ListParagraph"/>
              <w:numPr>
                <w:ilvl w:val="0"/>
                <w:numId w:val="12"/>
              </w:numPr>
              <w:spacing w:before="80" w:after="80"/>
              <w:rPr>
                <w:color w:val="000000"/>
                <w:sz w:val="20"/>
              </w:rPr>
            </w:pPr>
            <w:r w:rsidRPr="00A90273">
              <w:rPr>
                <w:color w:val="000000"/>
                <w:sz w:val="20"/>
              </w:rPr>
              <w:t xml:space="preserve">Add your photo to your </w:t>
            </w:r>
            <w:r w:rsidR="00A90273">
              <w:rPr>
                <w:color w:val="000000"/>
                <w:sz w:val="20"/>
              </w:rPr>
              <w:t xml:space="preserve">Canvas </w:t>
            </w:r>
            <w:r w:rsidRPr="00A90273">
              <w:rPr>
                <w:color w:val="000000"/>
                <w:sz w:val="20"/>
              </w:rPr>
              <w:t xml:space="preserve">profile.  </w:t>
            </w:r>
          </w:p>
          <w:p w:rsidR="009337EA" w:rsidRDefault="009337EA" w:rsidP="00656CFB">
            <w:pPr>
              <w:spacing w:before="80" w:after="80"/>
              <w:rPr>
                <w:color w:val="000000"/>
                <w:sz w:val="20"/>
              </w:rPr>
            </w:pPr>
          </w:p>
          <w:p w:rsidR="009337EA" w:rsidRPr="00192323" w:rsidRDefault="009337EA" w:rsidP="00656CFB">
            <w:pPr>
              <w:spacing w:before="80" w:after="80"/>
              <w:rPr>
                <w:color w:val="000000"/>
                <w:sz w:val="20"/>
              </w:rPr>
            </w:pPr>
            <w:r>
              <w:rPr>
                <w:color w:val="000000"/>
                <w:sz w:val="20"/>
              </w:rPr>
              <w:t>Post by Thursday, 11:59 pm.</w:t>
            </w:r>
          </w:p>
        </w:tc>
      </w:tr>
      <w:tr w:rsidR="009337EA" w:rsidRPr="00A81FBD" w:rsidTr="00656CFB">
        <w:trPr>
          <w:cantSplit/>
          <w:trHeight w:val="20"/>
        </w:trPr>
        <w:tc>
          <w:tcPr>
            <w:tcW w:w="977" w:type="dxa"/>
            <w:shd w:val="clear" w:color="auto" w:fill="auto"/>
            <w:vAlign w:val="center"/>
          </w:tcPr>
          <w:p w:rsidR="009337EA" w:rsidRPr="009B16EA" w:rsidRDefault="009337EA" w:rsidP="00656CFB">
            <w:pPr>
              <w:jc w:val="center"/>
              <w:rPr>
                <w:sz w:val="18"/>
                <w:szCs w:val="18"/>
              </w:rPr>
            </w:pPr>
            <w:r w:rsidRPr="009B16EA">
              <w:rPr>
                <w:sz w:val="18"/>
                <w:szCs w:val="18"/>
              </w:rPr>
              <w:t>Week 2</w:t>
            </w:r>
          </w:p>
          <w:p w:rsidR="009337EA" w:rsidRDefault="009337EA" w:rsidP="00656CFB">
            <w:pPr>
              <w:jc w:val="center"/>
              <w:rPr>
                <w:sz w:val="22"/>
                <w:szCs w:val="22"/>
              </w:rPr>
            </w:pPr>
          </w:p>
          <w:p w:rsidR="009337EA" w:rsidRPr="009801E0" w:rsidRDefault="009337EA" w:rsidP="00EA3033">
            <w:pPr>
              <w:jc w:val="center"/>
              <w:rPr>
                <w:sz w:val="22"/>
                <w:szCs w:val="22"/>
              </w:rPr>
            </w:pPr>
            <w:r w:rsidRPr="009801E0">
              <w:rPr>
                <w:sz w:val="22"/>
                <w:szCs w:val="22"/>
              </w:rPr>
              <w:t xml:space="preserve">May </w:t>
            </w:r>
            <w:r>
              <w:rPr>
                <w:sz w:val="22"/>
                <w:szCs w:val="22"/>
              </w:rPr>
              <w:t>1</w:t>
            </w:r>
            <w:r w:rsidR="00EA3033">
              <w:rPr>
                <w:sz w:val="22"/>
                <w:szCs w:val="22"/>
              </w:rPr>
              <w:t>6</w:t>
            </w:r>
          </w:p>
        </w:tc>
        <w:tc>
          <w:tcPr>
            <w:tcW w:w="3181" w:type="dxa"/>
            <w:shd w:val="clear" w:color="auto" w:fill="auto"/>
            <w:vAlign w:val="center"/>
          </w:tcPr>
          <w:p w:rsidR="004E42A2" w:rsidRPr="00A81FBD" w:rsidRDefault="007C0E09" w:rsidP="00255A28">
            <w:pPr>
              <w:spacing w:before="80" w:after="80"/>
              <w:rPr>
                <w:sz w:val="22"/>
                <w:szCs w:val="22"/>
              </w:rPr>
            </w:pPr>
            <w:r>
              <w:rPr>
                <w:sz w:val="22"/>
                <w:szCs w:val="22"/>
              </w:rPr>
              <w:t>The Silver Tsu</w:t>
            </w:r>
            <w:r w:rsidR="00255A28">
              <w:rPr>
                <w:sz w:val="22"/>
                <w:szCs w:val="22"/>
              </w:rPr>
              <w:t>nami</w:t>
            </w:r>
            <w:r>
              <w:rPr>
                <w:sz w:val="22"/>
                <w:szCs w:val="22"/>
              </w:rPr>
              <w:t xml:space="preserve"> has </w:t>
            </w:r>
            <w:r w:rsidR="00096DFE">
              <w:rPr>
                <w:sz w:val="22"/>
                <w:szCs w:val="22"/>
              </w:rPr>
              <w:t>A</w:t>
            </w:r>
            <w:r>
              <w:rPr>
                <w:sz w:val="22"/>
                <w:szCs w:val="22"/>
              </w:rPr>
              <w:t>rrived: The Impact of Global Population Aging</w:t>
            </w:r>
          </w:p>
        </w:tc>
        <w:tc>
          <w:tcPr>
            <w:tcW w:w="3480" w:type="dxa"/>
            <w:vAlign w:val="center"/>
          </w:tcPr>
          <w:p w:rsidR="009370B1" w:rsidRDefault="009370B1" w:rsidP="007C0E09">
            <w:pPr>
              <w:spacing w:before="80" w:after="80"/>
              <w:rPr>
                <w:sz w:val="22"/>
                <w:szCs w:val="22"/>
              </w:rPr>
            </w:pPr>
            <w:r>
              <w:rPr>
                <w:sz w:val="22"/>
                <w:szCs w:val="22"/>
              </w:rPr>
              <w:t>Read the following:</w:t>
            </w:r>
          </w:p>
          <w:p w:rsidR="009370B1" w:rsidRPr="00475154" w:rsidRDefault="00475154" w:rsidP="00475154">
            <w:pPr>
              <w:pStyle w:val="ListParagraph"/>
              <w:numPr>
                <w:ilvl w:val="0"/>
                <w:numId w:val="13"/>
              </w:numPr>
              <w:spacing w:before="80" w:after="80"/>
              <w:rPr>
                <w:i/>
                <w:sz w:val="22"/>
                <w:szCs w:val="22"/>
              </w:rPr>
            </w:pPr>
            <w:r w:rsidRPr="00475154">
              <w:rPr>
                <w:i/>
                <w:sz w:val="22"/>
                <w:szCs w:val="22"/>
              </w:rPr>
              <w:t>Global Health and Aging</w:t>
            </w:r>
            <w:r>
              <w:rPr>
                <w:i/>
                <w:sz w:val="22"/>
                <w:szCs w:val="22"/>
              </w:rPr>
              <w:t xml:space="preserve"> </w:t>
            </w:r>
            <w:r>
              <w:rPr>
                <w:sz w:val="22"/>
                <w:szCs w:val="22"/>
              </w:rPr>
              <w:t>(NIA/WHO)</w:t>
            </w:r>
          </w:p>
          <w:p w:rsidR="00475154" w:rsidRPr="00475154" w:rsidRDefault="00475154" w:rsidP="00475154">
            <w:pPr>
              <w:pStyle w:val="ListParagraph"/>
              <w:numPr>
                <w:ilvl w:val="0"/>
                <w:numId w:val="13"/>
              </w:numPr>
              <w:spacing w:before="80" w:after="80"/>
              <w:rPr>
                <w:i/>
                <w:sz w:val="22"/>
                <w:szCs w:val="22"/>
              </w:rPr>
            </w:pPr>
            <w:r>
              <w:rPr>
                <w:i/>
                <w:sz w:val="22"/>
                <w:szCs w:val="22"/>
              </w:rPr>
              <w:t xml:space="preserve">Transitioning </w:t>
            </w:r>
            <w:r w:rsidR="00723F85">
              <w:rPr>
                <w:i/>
                <w:sz w:val="22"/>
                <w:szCs w:val="22"/>
              </w:rPr>
              <w:t xml:space="preserve">Health Systems for </w:t>
            </w:r>
            <w:proofErr w:type="spellStart"/>
            <w:r w:rsidR="00723F85">
              <w:rPr>
                <w:i/>
                <w:sz w:val="22"/>
                <w:szCs w:val="22"/>
              </w:rPr>
              <w:t>Multimorbidity</w:t>
            </w:r>
            <w:proofErr w:type="spellEnd"/>
          </w:p>
          <w:p w:rsidR="009337EA" w:rsidRPr="004B6F10" w:rsidRDefault="005167C9" w:rsidP="00096DFE">
            <w:pPr>
              <w:pStyle w:val="ListParagraph"/>
              <w:numPr>
                <w:ilvl w:val="0"/>
                <w:numId w:val="13"/>
              </w:numPr>
              <w:spacing w:before="80" w:after="80"/>
              <w:rPr>
                <w:sz w:val="22"/>
                <w:szCs w:val="22"/>
              </w:rPr>
            </w:pPr>
            <w:hyperlink r:id="rId15" w:history="1">
              <w:r w:rsidR="009370B1" w:rsidRPr="00096DFE">
                <w:rPr>
                  <w:rStyle w:val="Hyperlink"/>
                  <w:i/>
                  <w:sz w:val="22"/>
                  <w:szCs w:val="22"/>
                </w:rPr>
                <w:t>Why I Hope to Die at 75</w:t>
              </w:r>
            </w:hyperlink>
          </w:p>
        </w:tc>
        <w:tc>
          <w:tcPr>
            <w:tcW w:w="3480" w:type="dxa"/>
            <w:vAlign w:val="center"/>
          </w:tcPr>
          <w:p w:rsidR="00723F85" w:rsidRDefault="00723F85" w:rsidP="007C0E09">
            <w:pPr>
              <w:spacing w:before="80" w:after="80"/>
              <w:rPr>
                <w:sz w:val="22"/>
                <w:szCs w:val="22"/>
              </w:rPr>
            </w:pPr>
            <w:r>
              <w:rPr>
                <w:sz w:val="22"/>
                <w:szCs w:val="22"/>
              </w:rPr>
              <w:t xml:space="preserve">Watch the </w:t>
            </w:r>
            <w:r w:rsidR="008B0F01">
              <w:rPr>
                <w:sz w:val="22"/>
                <w:szCs w:val="22"/>
              </w:rPr>
              <w:t xml:space="preserve">YouTube </w:t>
            </w:r>
            <w:r>
              <w:rPr>
                <w:sz w:val="22"/>
                <w:szCs w:val="22"/>
              </w:rPr>
              <w:t>webinar</w:t>
            </w:r>
            <w:r w:rsidR="00096DFE">
              <w:rPr>
                <w:sz w:val="22"/>
                <w:szCs w:val="22"/>
              </w:rPr>
              <w:t xml:space="preserve"> with Dr. Ezekiel Emanuel</w:t>
            </w:r>
            <w:r>
              <w:rPr>
                <w:sz w:val="22"/>
                <w:szCs w:val="22"/>
              </w:rPr>
              <w:t xml:space="preserve">: </w:t>
            </w:r>
          </w:p>
          <w:p w:rsidR="009337EA" w:rsidRPr="00723F85" w:rsidRDefault="005167C9" w:rsidP="00723F85">
            <w:pPr>
              <w:spacing w:before="80" w:after="80"/>
              <w:rPr>
                <w:i/>
                <w:sz w:val="22"/>
                <w:szCs w:val="22"/>
              </w:rPr>
            </w:pPr>
            <w:hyperlink r:id="rId16" w:history="1">
              <w:r w:rsidR="00723F85" w:rsidRPr="00723F85">
                <w:rPr>
                  <w:rStyle w:val="Hyperlink"/>
                  <w:i/>
                  <w:sz w:val="22"/>
                  <w:szCs w:val="22"/>
                </w:rPr>
                <w:t xml:space="preserve">Why I </w:t>
              </w:r>
              <w:r w:rsidR="00723F85">
                <w:rPr>
                  <w:rStyle w:val="Hyperlink"/>
                  <w:i/>
                  <w:sz w:val="22"/>
                  <w:szCs w:val="22"/>
                </w:rPr>
                <w:t xml:space="preserve">Expect to be Alive </w:t>
              </w:r>
              <w:r w:rsidR="00723F85" w:rsidRPr="00723F85">
                <w:rPr>
                  <w:rStyle w:val="Hyperlink"/>
                  <w:i/>
                  <w:sz w:val="22"/>
                  <w:szCs w:val="22"/>
                </w:rPr>
                <w:t>at 75</w:t>
              </w:r>
            </w:hyperlink>
          </w:p>
        </w:tc>
        <w:tc>
          <w:tcPr>
            <w:tcW w:w="3480" w:type="dxa"/>
            <w:shd w:val="clear" w:color="auto" w:fill="auto"/>
            <w:vAlign w:val="center"/>
          </w:tcPr>
          <w:p w:rsidR="009337EA" w:rsidRPr="00CF0871" w:rsidRDefault="00817D63" w:rsidP="00656CFB">
            <w:pPr>
              <w:spacing w:before="80" w:after="80"/>
              <w:rPr>
                <w:b/>
                <w:color w:val="000000"/>
                <w:sz w:val="20"/>
                <w:u w:val="single"/>
              </w:rPr>
            </w:pPr>
            <w:r>
              <w:rPr>
                <w:b/>
                <w:color w:val="000000"/>
                <w:sz w:val="20"/>
                <w:u w:val="single"/>
              </w:rPr>
              <w:t>Reflective Paper</w:t>
            </w:r>
          </w:p>
          <w:p w:rsidR="00096DFE" w:rsidRDefault="00817D63" w:rsidP="00656CFB">
            <w:pPr>
              <w:spacing w:before="80" w:after="80"/>
              <w:rPr>
                <w:color w:val="000000"/>
                <w:sz w:val="20"/>
              </w:rPr>
            </w:pPr>
            <w:r>
              <w:rPr>
                <w:color w:val="000000"/>
                <w:sz w:val="20"/>
              </w:rPr>
              <w:t>There is an unprecedented phenomen</w:t>
            </w:r>
            <w:r w:rsidR="00096DFE">
              <w:rPr>
                <w:color w:val="000000"/>
                <w:sz w:val="20"/>
              </w:rPr>
              <w:t>on</w:t>
            </w:r>
            <w:r>
              <w:rPr>
                <w:color w:val="000000"/>
                <w:sz w:val="20"/>
              </w:rPr>
              <w:t xml:space="preserve"> of worldwide aging</w:t>
            </w:r>
            <w:r w:rsidR="009370B1">
              <w:rPr>
                <w:color w:val="000000"/>
                <w:sz w:val="20"/>
              </w:rPr>
              <w:t xml:space="preserve">. </w:t>
            </w:r>
            <w:r w:rsidR="00096DFE">
              <w:rPr>
                <w:color w:val="000000"/>
                <w:sz w:val="20"/>
              </w:rPr>
              <w:t xml:space="preserve">In the U.S., </w:t>
            </w:r>
            <w:r w:rsidR="009370B1">
              <w:rPr>
                <w:color w:val="000000"/>
                <w:sz w:val="20"/>
              </w:rPr>
              <w:t>Florida</w:t>
            </w:r>
            <w:r w:rsidR="00096DFE">
              <w:rPr>
                <w:color w:val="000000"/>
                <w:sz w:val="20"/>
              </w:rPr>
              <w:t xml:space="preserve"> </w:t>
            </w:r>
            <w:r w:rsidR="009337EA">
              <w:rPr>
                <w:color w:val="000000"/>
                <w:sz w:val="20"/>
              </w:rPr>
              <w:t xml:space="preserve">has the highest percentage of elderly residents. </w:t>
            </w:r>
            <w:r w:rsidR="00096DFE">
              <w:rPr>
                <w:color w:val="000000"/>
                <w:sz w:val="20"/>
              </w:rPr>
              <w:t xml:space="preserve"> In the reading</w:t>
            </w:r>
            <w:r w:rsidR="009A0079">
              <w:rPr>
                <w:color w:val="000000"/>
                <w:sz w:val="20"/>
              </w:rPr>
              <w:t>s</w:t>
            </w:r>
            <w:r w:rsidR="00A6133E">
              <w:rPr>
                <w:color w:val="000000"/>
                <w:sz w:val="20"/>
              </w:rPr>
              <w:t xml:space="preserve"> and videos from the first two weeks, we see two divergent lines of thinking: bracing for the impact of </w:t>
            </w:r>
            <w:r w:rsidR="009A0079">
              <w:rPr>
                <w:color w:val="000000"/>
                <w:sz w:val="20"/>
              </w:rPr>
              <w:t>caring for an expan</w:t>
            </w:r>
            <w:r w:rsidR="003E4787">
              <w:rPr>
                <w:color w:val="000000"/>
                <w:sz w:val="20"/>
              </w:rPr>
              <w:t xml:space="preserve">ding older population with </w:t>
            </w:r>
            <w:proofErr w:type="spellStart"/>
            <w:r w:rsidR="003E4787">
              <w:rPr>
                <w:color w:val="000000"/>
                <w:sz w:val="20"/>
              </w:rPr>
              <w:t>multi</w:t>
            </w:r>
            <w:r w:rsidR="009A0079">
              <w:rPr>
                <w:color w:val="000000"/>
                <w:sz w:val="20"/>
              </w:rPr>
              <w:t>morbidities</w:t>
            </w:r>
            <w:proofErr w:type="spellEnd"/>
            <w:r w:rsidR="009A0079">
              <w:rPr>
                <w:color w:val="000000"/>
                <w:sz w:val="20"/>
              </w:rPr>
              <w:t xml:space="preserve"> </w:t>
            </w:r>
            <w:r w:rsidR="00A6133E">
              <w:rPr>
                <w:color w:val="000000"/>
                <w:sz w:val="20"/>
              </w:rPr>
              <w:t xml:space="preserve">to thinking about </w:t>
            </w:r>
            <w:r w:rsidR="00D27FB3">
              <w:rPr>
                <w:color w:val="000000"/>
                <w:sz w:val="20"/>
              </w:rPr>
              <w:t xml:space="preserve">exciting </w:t>
            </w:r>
            <w:r w:rsidR="00A6133E">
              <w:rPr>
                <w:color w:val="000000"/>
                <w:sz w:val="20"/>
              </w:rPr>
              <w:t>new ways to alter the aging process and the functional decline associated with aging.</w:t>
            </w:r>
          </w:p>
          <w:p w:rsidR="009337EA" w:rsidRDefault="006F4047" w:rsidP="00E15EF4">
            <w:pPr>
              <w:spacing w:before="80" w:after="80"/>
              <w:rPr>
                <w:color w:val="000000"/>
                <w:sz w:val="20"/>
              </w:rPr>
            </w:pPr>
            <w:r>
              <w:rPr>
                <w:color w:val="000000"/>
                <w:sz w:val="20"/>
              </w:rPr>
              <w:t>Write a 1-2 page reflective paper on what you learned</w:t>
            </w:r>
            <w:r w:rsidR="00E15EF4">
              <w:rPr>
                <w:color w:val="000000"/>
                <w:sz w:val="20"/>
              </w:rPr>
              <w:t>. What was new? Did you think about caring for older patients differently? Adhere to APA style, include citations</w:t>
            </w:r>
            <w:r w:rsidR="009A0079">
              <w:rPr>
                <w:color w:val="000000"/>
                <w:sz w:val="20"/>
              </w:rPr>
              <w:t>.</w:t>
            </w:r>
          </w:p>
          <w:p w:rsidR="009A0079" w:rsidRPr="00192323" w:rsidRDefault="009A0079" w:rsidP="00E15EF4">
            <w:pPr>
              <w:spacing w:before="80" w:after="80"/>
              <w:rPr>
                <w:sz w:val="20"/>
              </w:rPr>
            </w:pPr>
            <w:r>
              <w:rPr>
                <w:color w:val="000000"/>
                <w:sz w:val="20"/>
              </w:rPr>
              <w:t>Due: May 22 at 11:59 pm</w:t>
            </w:r>
          </w:p>
        </w:tc>
      </w:tr>
      <w:tr w:rsidR="007C0E09" w:rsidRPr="00A81FBD" w:rsidTr="00656CFB">
        <w:trPr>
          <w:cantSplit/>
          <w:trHeight w:val="20"/>
        </w:trPr>
        <w:tc>
          <w:tcPr>
            <w:tcW w:w="977" w:type="dxa"/>
            <w:shd w:val="clear" w:color="auto" w:fill="auto"/>
            <w:vAlign w:val="center"/>
          </w:tcPr>
          <w:p w:rsidR="00D27FB3" w:rsidRPr="009B16EA" w:rsidRDefault="00D27FB3" w:rsidP="00D27FB3">
            <w:pPr>
              <w:jc w:val="center"/>
              <w:rPr>
                <w:sz w:val="18"/>
                <w:szCs w:val="18"/>
              </w:rPr>
            </w:pPr>
            <w:r w:rsidRPr="009B16EA">
              <w:rPr>
                <w:sz w:val="18"/>
                <w:szCs w:val="18"/>
              </w:rPr>
              <w:t>Week 3</w:t>
            </w:r>
          </w:p>
          <w:p w:rsidR="00D27FB3" w:rsidRDefault="00D27FB3" w:rsidP="00D27FB3">
            <w:pPr>
              <w:jc w:val="center"/>
              <w:rPr>
                <w:sz w:val="22"/>
                <w:szCs w:val="22"/>
              </w:rPr>
            </w:pPr>
          </w:p>
          <w:p w:rsidR="007C0E09" w:rsidRPr="009801E0" w:rsidRDefault="00D27FB3" w:rsidP="00D27FB3">
            <w:pPr>
              <w:jc w:val="center"/>
              <w:rPr>
                <w:sz w:val="22"/>
                <w:szCs w:val="22"/>
              </w:rPr>
            </w:pPr>
            <w:r w:rsidRPr="009801E0">
              <w:rPr>
                <w:sz w:val="22"/>
                <w:szCs w:val="22"/>
              </w:rPr>
              <w:t>May 2</w:t>
            </w:r>
            <w:r>
              <w:rPr>
                <w:sz w:val="22"/>
                <w:szCs w:val="22"/>
              </w:rPr>
              <w:t>3</w:t>
            </w:r>
          </w:p>
        </w:tc>
        <w:tc>
          <w:tcPr>
            <w:tcW w:w="3181" w:type="dxa"/>
            <w:shd w:val="clear" w:color="auto" w:fill="auto"/>
            <w:vAlign w:val="center"/>
          </w:tcPr>
          <w:p w:rsidR="007C0E09" w:rsidRDefault="007C0E09" w:rsidP="00FC006B">
            <w:pPr>
              <w:spacing w:before="80" w:after="80"/>
              <w:rPr>
                <w:sz w:val="22"/>
                <w:szCs w:val="22"/>
              </w:rPr>
            </w:pPr>
            <w:r>
              <w:rPr>
                <w:sz w:val="22"/>
                <w:szCs w:val="22"/>
              </w:rPr>
              <w:t>Physiological Changes of Aging</w:t>
            </w:r>
          </w:p>
          <w:p w:rsidR="007C0E09" w:rsidRDefault="007C0E09" w:rsidP="00FC006B">
            <w:pPr>
              <w:spacing w:before="80" w:after="80"/>
              <w:rPr>
                <w:sz w:val="22"/>
                <w:szCs w:val="22"/>
              </w:rPr>
            </w:pPr>
            <w:r>
              <w:rPr>
                <w:sz w:val="22"/>
                <w:szCs w:val="22"/>
              </w:rPr>
              <w:t>Geriatric Assessment</w:t>
            </w:r>
          </w:p>
          <w:p w:rsidR="007C0E09" w:rsidRPr="00A81FBD" w:rsidRDefault="007C0E09" w:rsidP="00FC006B">
            <w:pPr>
              <w:spacing w:before="80" w:after="80"/>
              <w:rPr>
                <w:sz w:val="22"/>
                <w:szCs w:val="22"/>
              </w:rPr>
            </w:pPr>
            <w:r w:rsidRPr="006D1361">
              <w:rPr>
                <w:sz w:val="22"/>
                <w:szCs w:val="22"/>
              </w:rPr>
              <w:t>The Medicare Annual Wellness Visit</w:t>
            </w:r>
          </w:p>
        </w:tc>
        <w:tc>
          <w:tcPr>
            <w:tcW w:w="3480" w:type="dxa"/>
            <w:vAlign w:val="center"/>
          </w:tcPr>
          <w:p w:rsidR="007C0E09" w:rsidRPr="004B6F10" w:rsidRDefault="007C0E09" w:rsidP="00FC006B">
            <w:pPr>
              <w:spacing w:before="80" w:after="80"/>
              <w:rPr>
                <w:color w:val="000000"/>
                <w:sz w:val="22"/>
                <w:szCs w:val="22"/>
              </w:rPr>
            </w:pPr>
            <w:r w:rsidRPr="004B6F10">
              <w:rPr>
                <w:i/>
                <w:color w:val="000000"/>
                <w:sz w:val="22"/>
                <w:szCs w:val="22"/>
              </w:rPr>
              <w:t>Ham’s  Primary Care Geriatrics</w:t>
            </w:r>
          </w:p>
          <w:p w:rsidR="007C0E09" w:rsidRPr="004B6F10" w:rsidRDefault="007C0E09" w:rsidP="00FC006B">
            <w:pPr>
              <w:spacing w:before="80" w:after="80"/>
              <w:rPr>
                <w:color w:val="000000"/>
                <w:sz w:val="22"/>
                <w:szCs w:val="22"/>
              </w:rPr>
            </w:pPr>
            <w:r w:rsidRPr="004B6F10">
              <w:rPr>
                <w:color w:val="000000"/>
                <w:sz w:val="22"/>
                <w:szCs w:val="22"/>
              </w:rPr>
              <w:t xml:space="preserve">Chapter </w:t>
            </w:r>
            <w:r w:rsidR="00D27FB3">
              <w:rPr>
                <w:color w:val="000000"/>
                <w:sz w:val="22"/>
                <w:szCs w:val="22"/>
              </w:rPr>
              <w:t>3</w:t>
            </w:r>
            <w:r w:rsidR="002217AC">
              <w:rPr>
                <w:color w:val="000000"/>
                <w:sz w:val="22"/>
                <w:szCs w:val="22"/>
              </w:rPr>
              <w:t>, 4, and 9</w:t>
            </w:r>
          </w:p>
          <w:p w:rsidR="007C0E09" w:rsidRPr="004B6F10" w:rsidRDefault="007C0E09" w:rsidP="00FC006B">
            <w:pPr>
              <w:spacing w:before="80" w:after="80"/>
              <w:rPr>
                <w:color w:val="000000"/>
                <w:sz w:val="22"/>
                <w:szCs w:val="22"/>
              </w:rPr>
            </w:pPr>
          </w:p>
          <w:p w:rsidR="007C0E09" w:rsidRPr="004B6F10" w:rsidRDefault="007C0E09" w:rsidP="00BF2601">
            <w:pPr>
              <w:spacing w:before="80" w:after="80"/>
              <w:rPr>
                <w:sz w:val="22"/>
                <w:szCs w:val="22"/>
              </w:rPr>
            </w:pPr>
          </w:p>
        </w:tc>
        <w:tc>
          <w:tcPr>
            <w:tcW w:w="3480" w:type="dxa"/>
            <w:vAlign w:val="center"/>
          </w:tcPr>
          <w:p w:rsidR="007C0E09" w:rsidRPr="004B6F10" w:rsidRDefault="007C0E09" w:rsidP="00FC006B">
            <w:pPr>
              <w:spacing w:before="80" w:after="80"/>
              <w:rPr>
                <w:sz w:val="22"/>
                <w:szCs w:val="22"/>
              </w:rPr>
            </w:pPr>
          </w:p>
          <w:p w:rsidR="007C0E09" w:rsidRDefault="007C0E09" w:rsidP="00FC006B">
            <w:pPr>
              <w:pStyle w:val="NormalWeb"/>
              <w:spacing w:before="0" w:beforeAutospacing="0" w:after="150" w:afterAutospacing="0"/>
              <w:rPr>
                <w:sz w:val="22"/>
                <w:szCs w:val="22"/>
              </w:rPr>
            </w:pPr>
            <w:r w:rsidRPr="004B6F10">
              <w:rPr>
                <w:sz w:val="22"/>
                <w:szCs w:val="22"/>
              </w:rPr>
              <w:t xml:space="preserve">Watch the YouTube video, </w:t>
            </w:r>
            <w:hyperlink r:id="rId17" w:history="1">
              <w:r w:rsidRPr="006D1361">
                <w:rPr>
                  <w:rStyle w:val="Hyperlink"/>
                  <w:i/>
                  <w:sz w:val="22"/>
                  <w:szCs w:val="22"/>
                </w:rPr>
                <w:t>Physical Exam on the Older Adult</w:t>
              </w:r>
            </w:hyperlink>
            <w:r>
              <w:rPr>
                <w:sz w:val="22"/>
                <w:szCs w:val="22"/>
              </w:rPr>
              <w:t xml:space="preserve">, with Dr. Douglas Drummond: </w:t>
            </w:r>
          </w:p>
          <w:p w:rsidR="006D1361" w:rsidRDefault="006D1361" w:rsidP="006D1361">
            <w:pPr>
              <w:pStyle w:val="NormalWeb"/>
              <w:spacing w:before="0" w:beforeAutospacing="0" w:after="150" w:afterAutospacing="0"/>
              <w:rPr>
                <w:sz w:val="22"/>
                <w:szCs w:val="22"/>
              </w:rPr>
            </w:pPr>
            <w:r w:rsidRPr="004367DF">
              <w:rPr>
                <w:sz w:val="22"/>
                <w:szCs w:val="22"/>
              </w:rPr>
              <w:t>Review the</w:t>
            </w:r>
            <w:r>
              <w:rPr>
                <w:sz w:val="22"/>
                <w:szCs w:val="22"/>
              </w:rPr>
              <w:t xml:space="preserve"> AGS-GRS </w:t>
            </w:r>
            <w:r w:rsidRPr="004367DF">
              <w:rPr>
                <w:i/>
                <w:sz w:val="22"/>
                <w:szCs w:val="22"/>
              </w:rPr>
              <w:t>Assessment</w:t>
            </w:r>
            <w:r>
              <w:rPr>
                <w:sz w:val="22"/>
                <w:szCs w:val="22"/>
              </w:rPr>
              <w:t xml:space="preserve"> slides</w:t>
            </w:r>
          </w:p>
          <w:p w:rsidR="007C0E09" w:rsidRPr="004B6F10" w:rsidRDefault="006D1361" w:rsidP="006D1361">
            <w:pPr>
              <w:pStyle w:val="NormalWeb"/>
              <w:spacing w:before="0" w:beforeAutospacing="0" w:after="150" w:afterAutospacing="0"/>
              <w:rPr>
                <w:sz w:val="22"/>
                <w:szCs w:val="22"/>
              </w:rPr>
            </w:pPr>
            <w:r>
              <w:rPr>
                <w:sz w:val="22"/>
                <w:szCs w:val="22"/>
              </w:rPr>
              <w:t>Review the Medicare Annual Wellness</w:t>
            </w:r>
            <w:r w:rsidR="00B67AB5">
              <w:rPr>
                <w:sz w:val="22"/>
                <w:szCs w:val="22"/>
              </w:rPr>
              <w:t xml:space="preserve"> </w:t>
            </w:r>
            <w:r>
              <w:rPr>
                <w:sz w:val="22"/>
                <w:szCs w:val="22"/>
              </w:rPr>
              <w:t xml:space="preserve">Visit (AWV) </w:t>
            </w:r>
            <w:hyperlink r:id="rId18" w:history="1">
              <w:r w:rsidRPr="006D1361">
                <w:rPr>
                  <w:rStyle w:val="Hyperlink"/>
                  <w:sz w:val="22"/>
                  <w:szCs w:val="22"/>
                </w:rPr>
                <w:t>Clinical Tools</w:t>
              </w:r>
            </w:hyperlink>
          </w:p>
        </w:tc>
        <w:tc>
          <w:tcPr>
            <w:tcW w:w="3480" w:type="dxa"/>
            <w:shd w:val="clear" w:color="auto" w:fill="auto"/>
            <w:vAlign w:val="center"/>
          </w:tcPr>
          <w:p w:rsidR="007C0E09" w:rsidRDefault="006D1361" w:rsidP="00FC006B">
            <w:pPr>
              <w:spacing w:before="80" w:after="80"/>
              <w:rPr>
                <w:sz w:val="20"/>
              </w:rPr>
            </w:pPr>
            <w:r>
              <w:rPr>
                <w:sz w:val="20"/>
              </w:rPr>
              <w:t>Choose one of the following Medicare AWV clinical tools:</w:t>
            </w:r>
          </w:p>
          <w:p w:rsidR="006D1361" w:rsidRDefault="006D1361" w:rsidP="006D1361">
            <w:pPr>
              <w:pStyle w:val="ListParagraph"/>
              <w:numPr>
                <w:ilvl w:val="0"/>
                <w:numId w:val="14"/>
              </w:numPr>
              <w:spacing w:before="80" w:after="80"/>
              <w:rPr>
                <w:sz w:val="20"/>
              </w:rPr>
            </w:pPr>
            <w:r>
              <w:rPr>
                <w:sz w:val="20"/>
              </w:rPr>
              <w:t>Min</w:t>
            </w:r>
            <w:r w:rsidR="002217AC">
              <w:rPr>
                <w:sz w:val="20"/>
              </w:rPr>
              <w:t>i</w:t>
            </w:r>
            <w:r>
              <w:rPr>
                <w:sz w:val="20"/>
              </w:rPr>
              <w:t xml:space="preserve"> Cog Tool</w:t>
            </w:r>
          </w:p>
          <w:p w:rsidR="006D1361" w:rsidRDefault="006D1361" w:rsidP="006D1361">
            <w:pPr>
              <w:pStyle w:val="ListParagraph"/>
              <w:numPr>
                <w:ilvl w:val="0"/>
                <w:numId w:val="14"/>
              </w:numPr>
              <w:spacing w:before="80" w:after="80"/>
              <w:rPr>
                <w:sz w:val="20"/>
              </w:rPr>
            </w:pPr>
            <w:r>
              <w:rPr>
                <w:sz w:val="20"/>
              </w:rPr>
              <w:t>PHQ-9</w:t>
            </w:r>
          </w:p>
          <w:p w:rsidR="006D1361" w:rsidRDefault="006D1361" w:rsidP="006D1361">
            <w:pPr>
              <w:pStyle w:val="ListParagraph"/>
              <w:numPr>
                <w:ilvl w:val="0"/>
                <w:numId w:val="14"/>
              </w:numPr>
              <w:spacing w:before="80" w:after="80"/>
              <w:rPr>
                <w:sz w:val="20"/>
              </w:rPr>
            </w:pPr>
            <w:r>
              <w:rPr>
                <w:sz w:val="20"/>
              </w:rPr>
              <w:t>Timed Up and Go (TUG)</w:t>
            </w:r>
          </w:p>
          <w:p w:rsidR="002217AC" w:rsidRDefault="002217AC" w:rsidP="002217AC">
            <w:pPr>
              <w:spacing w:before="80" w:after="80"/>
              <w:rPr>
                <w:sz w:val="20"/>
              </w:rPr>
            </w:pPr>
            <w:r>
              <w:rPr>
                <w:sz w:val="20"/>
              </w:rPr>
              <w:t>Then:</w:t>
            </w:r>
          </w:p>
          <w:p w:rsidR="002217AC" w:rsidRDefault="002217AC" w:rsidP="002217AC">
            <w:pPr>
              <w:pStyle w:val="ListParagraph"/>
              <w:numPr>
                <w:ilvl w:val="0"/>
                <w:numId w:val="15"/>
              </w:numPr>
              <w:spacing w:before="80" w:after="80"/>
              <w:rPr>
                <w:sz w:val="20"/>
              </w:rPr>
            </w:pPr>
            <w:r>
              <w:rPr>
                <w:sz w:val="20"/>
              </w:rPr>
              <w:t>Practi</w:t>
            </w:r>
            <w:r w:rsidR="00FD62A4">
              <w:rPr>
                <w:sz w:val="20"/>
              </w:rPr>
              <w:t xml:space="preserve">ce using this tool on an older patient, friend, or </w:t>
            </w:r>
            <w:r>
              <w:rPr>
                <w:sz w:val="20"/>
              </w:rPr>
              <w:t>family member.</w:t>
            </w:r>
          </w:p>
          <w:p w:rsidR="002217AC" w:rsidRDefault="00FD62A4" w:rsidP="002217AC">
            <w:pPr>
              <w:pStyle w:val="ListParagraph"/>
              <w:numPr>
                <w:ilvl w:val="0"/>
                <w:numId w:val="15"/>
              </w:numPr>
              <w:spacing w:before="80" w:after="80"/>
              <w:rPr>
                <w:sz w:val="20"/>
              </w:rPr>
            </w:pPr>
            <w:r>
              <w:rPr>
                <w:sz w:val="20"/>
              </w:rPr>
              <w:t xml:space="preserve">Conduct </w:t>
            </w:r>
            <w:r w:rsidR="002217AC">
              <w:rPr>
                <w:sz w:val="20"/>
              </w:rPr>
              <w:t>a search on the tool in PubMed. Select one research article to read on how the tool was used.</w:t>
            </w:r>
          </w:p>
          <w:p w:rsidR="002217AC" w:rsidRPr="00CF0871" w:rsidRDefault="002217AC" w:rsidP="002217AC">
            <w:pPr>
              <w:spacing w:before="80" w:after="80"/>
              <w:rPr>
                <w:b/>
                <w:color w:val="000000"/>
                <w:sz w:val="20"/>
                <w:u w:val="single"/>
              </w:rPr>
            </w:pPr>
            <w:r w:rsidRPr="00CF0871">
              <w:rPr>
                <w:b/>
                <w:color w:val="000000"/>
                <w:sz w:val="20"/>
                <w:u w:val="single"/>
              </w:rPr>
              <w:t xml:space="preserve">Post on </w:t>
            </w:r>
            <w:proofErr w:type="spellStart"/>
            <w:r w:rsidR="00B25093">
              <w:rPr>
                <w:b/>
                <w:color w:val="000000"/>
                <w:sz w:val="20"/>
                <w:u w:val="single"/>
              </w:rPr>
              <w:t>VoiceThread</w:t>
            </w:r>
            <w:proofErr w:type="spellEnd"/>
            <w:r w:rsidR="00F91660">
              <w:rPr>
                <w:b/>
                <w:color w:val="000000"/>
                <w:sz w:val="20"/>
                <w:u w:val="single"/>
              </w:rPr>
              <w:t xml:space="preserve"> Discussion</w:t>
            </w:r>
          </w:p>
          <w:p w:rsidR="002217AC" w:rsidRDefault="002217AC" w:rsidP="002217AC">
            <w:pPr>
              <w:spacing w:before="80" w:after="80"/>
              <w:rPr>
                <w:sz w:val="20"/>
              </w:rPr>
            </w:pPr>
            <w:r>
              <w:rPr>
                <w:sz w:val="20"/>
              </w:rPr>
              <w:t xml:space="preserve">Share your experience of using the tool in practice. Briefly summarize the article you read, how the tool was used, and how the result was used. Include </w:t>
            </w:r>
            <w:r w:rsidR="00FD62A4">
              <w:rPr>
                <w:sz w:val="20"/>
              </w:rPr>
              <w:t xml:space="preserve">the </w:t>
            </w:r>
            <w:r>
              <w:rPr>
                <w:sz w:val="20"/>
              </w:rPr>
              <w:t>citation</w:t>
            </w:r>
            <w:r w:rsidR="00FD62A4">
              <w:rPr>
                <w:sz w:val="20"/>
              </w:rPr>
              <w:t xml:space="preserve"> to the article you reviewed</w:t>
            </w:r>
            <w:r>
              <w:rPr>
                <w:sz w:val="20"/>
              </w:rPr>
              <w:t>.</w:t>
            </w:r>
          </w:p>
          <w:p w:rsidR="002217AC" w:rsidRPr="002217AC" w:rsidRDefault="002217AC" w:rsidP="002217AC">
            <w:pPr>
              <w:spacing w:before="80" w:after="80"/>
              <w:rPr>
                <w:sz w:val="20"/>
              </w:rPr>
            </w:pPr>
            <w:r>
              <w:rPr>
                <w:color w:val="000000"/>
                <w:sz w:val="20"/>
              </w:rPr>
              <w:t>Post by Thursday, 11:59 pm. Respond to two of your colleagues’ comments by Sunday at 11:59 pm.</w:t>
            </w:r>
          </w:p>
        </w:tc>
      </w:tr>
      <w:tr w:rsidR="007C0E09" w:rsidRPr="00A81FBD" w:rsidTr="00656CFB">
        <w:trPr>
          <w:cantSplit/>
          <w:trHeight w:val="20"/>
        </w:trPr>
        <w:tc>
          <w:tcPr>
            <w:tcW w:w="977" w:type="dxa"/>
            <w:shd w:val="clear" w:color="auto" w:fill="auto"/>
            <w:vAlign w:val="center"/>
          </w:tcPr>
          <w:p w:rsidR="00D27FB3" w:rsidRPr="009B16EA" w:rsidRDefault="00D27FB3" w:rsidP="00D27FB3">
            <w:pPr>
              <w:jc w:val="center"/>
              <w:rPr>
                <w:sz w:val="18"/>
                <w:szCs w:val="18"/>
              </w:rPr>
            </w:pPr>
            <w:r w:rsidRPr="009B16EA">
              <w:rPr>
                <w:sz w:val="18"/>
                <w:szCs w:val="18"/>
              </w:rPr>
              <w:t>Week 4</w:t>
            </w:r>
          </w:p>
          <w:p w:rsidR="00D27FB3" w:rsidRDefault="00D27FB3" w:rsidP="00D27FB3">
            <w:pPr>
              <w:jc w:val="center"/>
              <w:rPr>
                <w:sz w:val="22"/>
                <w:szCs w:val="22"/>
              </w:rPr>
            </w:pPr>
          </w:p>
          <w:p w:rsidR="007C0E09" w:rsidRPr="009801E0" w:rsidRDefault="00D27FB3" w:rsidP="00D27FB3">
            <w:pPr>
              <w:jc w:val="center"/>
              <w:rPr>
                <w:sz w:val="22"/>
                <w:szCs w:val="22"/>
              </w:rPr>
            </w:pPr>
            <w:r>
              <w:rPr>
                <w:color w:val="000000"/>
                <w:sz w:val="22"/>
                <w:szCs w:val="22"/>
              </w:rPr>
              <w:t>May 30</w:t>
            </w:r>
          </w:p>
        </w:tc>
        <w:tc>
          <w:tcPr>
            <w:tcW w:w="3181" w:type="dxa"/>
            <w:shd w:val="clear" w:color="auto" w:fill="auto"/>
            <w:vAlign w:val="center"/>
          </w:tcPr>
          <w:p w:rsidR="007C0E09" w:rsidRDefault="007C0E09" w:rsidP="00656CFB">
            <w:pPr>
              <w:spacing w:before="80" w:after="80"/>
              <w:rPr>
                <w:sz w:val="22"/>
                <w:szCs w:val="22"/>
              </w:rPr>
            </w:pPr>
            <w:r>
              <w:rPr>
                <w:sz w:val="22"/>
                <w:szCs w:val="22"/>
              </w:rPr>
              <w:t>Appropriate Prescribing</w:t>
            </w:r>
          </w:p>
          <w:p w:rsidR="007C0E09" w:rsidRPr="00A81FBD" w:rsidRDefault="007C0E09" w:rsidP="00656CFB">
            <w:pPr>
              <w:spacing w:before="80" w:after="80"/>
              <w:rPr>
                <w:sz w:val="22"/>
                <w:szCs w:val="22"/>
              </w:rPr>
            </w:pPr>
            <w:r>
              <w:rPr>
                <w:sz w:val="22"/>
                <w:szCs w:val="22"/>
              </w:rPr>
              <w:t>Medication Management</w:t>
            </w:r>
          </w:p>
        </w:tc>
        <w:tc>
          <w:tcPr>
            <w:tcW w:w="3480" w:type="dxa"/>
            <w:vAlign w:val="center"/>
          </w:tcPr>
          <w:p w:rsidR="007C0E09" w:rsidRPr="004B6F10" w:rsidRDefault="007C0E09" w:rsidP="00656CFB">
            <w:pPr>
              <w:spacing w:before="80" w:after="80"/>
              <w:rPr>
                <w:color w:val="000000"/>
                <w:sz w:val="22"/>
                <w:szCs w:val="22"/>
              </w:rPr>
            </w:pPr>
            <w:r w:rsidRPr="004B6F10">
              <w:rPr>
                <w:i/>
                <w:color w:val="000000"/>
                <w:sz w:val="22"/>
                <w:szCs w:val="22"/>
              </w:rPr>
              <w:t>Ham’s  Primary Care Geriatrics</w:t>
            </w:r>
          </w:p>
          <w:p w:rsidR="007C0E09" w:rsidRDefault="007C0E09" w:rsidP="00656CFB">
            <w:pPr>
              <w:spacing w:before="80" w:after="80"/>
              <w:rPr>
                <w:color w:val="000000"/>
                <w:sz w:val="22"/>
                <w:szCs w:val="22"/>
              </w:rPr>
            </w:pPr>
            <w:r>
              <w:rPr>
                <w:color w:val="000000"/>
                <w:sz w:val="22"/>
                <w:szCs w:val="22"/>
              </w:rPr>
              <w:t>Chapter 6</w:t>
            </w:r>
          </w:p>
          <w:p w:rsidR="007C0E09" w:rsidRDefault="007C0E09" w:rsidP="00656CFB">
            <w:pPr>
              <w:spacing w:before="80" w:after="80"/>
              <w:rPr>
                <w:color w:val="000000"/>
                <w:sz w:val="22"/>
                <w:szCs w:val="22"/>
              </w:rPr>
            </w:pPr>
          </w:p>
          <w:p w:rsidR="007C0E09" w:rsidRDefault="007C0E09" w:rsidP="00656CFB">
            <w:pPr>
              <w:spacing w:before="80" w:after="80"/>
              <w:rPr>
                <w:i/>
                <w:color w:val="000000"/>
                <w:sz w:val="22"/>
                <w:szCs w:val="22"/>
              </w:rPr>
            </w:pPr>
            <w:r>
              <w:rPr>
                <w:color w:val="000000"/>
                <w:sz w:val="22"/>
                <w:szCs w:val="22"/>
              </w:rPr>
              <w:t xml:space="preserve">Read the AGS-GEM on </w:t>
            </w:r>
            <w:r>
              <w:rPr>
                <w:i/>
                <w:color w:val="000000"/>
                <w:sz w:val="22"/>
                <w:szCs w:val="22"/>
              </w:rPr>
              <w:t>Appropriate Prescribing</w:t>
            </w:r>
          </w:p>
          <w:p w:rsidR="006103E7" w:rsidRPr="008561D2" w:rsidRDefault="006103E7" w:rsidP="00656CFB">
            <w:pPr>
              <w:spacing w:before="80" w:after="80"/>
              <w:rPr>
                <w:color w:val="000000"/>
                <w:sz w:val="22"/>
                <w:szCs w:val="22"/>
              </w:rPr>
            </w:pPr>
          </w:p>
          <w:p w:rsidR="00235734" w:rsidRDefault="006103E7" w:rsidP="00656CFB">
            <w:pPr>
              <w:tabs>
                <w:tab w:val="center" w:pos="4320"/>
                <w:tab w:val="right" w:pos="8640"/>
              </w:tabs>
              <w:spacing w:before="80" w:after="80"/>
              <w:rPr>
                <w:sz w:val="22"/>
                <w:szCs w:val="22"/>
              </w:rPr>
            </w:pPr>
            <w:r>
              <w:rPr>
                <w:sz w:val="22"/>
                <w:szCs w:val="22"/>
              </w:rPr>
              <w:t xml:space="preserve">Read </w:t>
            </w:r>
          </w:p>
          <w:p w:rsidR="007C0E09" w:rsidRDefault="006103E7" w:rsidP="00235734">
            <w:pPr>
              <w:pStyle w:val="ListParagraph"/>
              <w:numPr>
                <w:ilvl w:val="0"/>
                <w:numId w:val="18"/>
              </w:numPr>
              <w:tabs>
                <w:tab w:val="center" w:pos="4320"/>
                <w:tab w:val="right" w:pos="8640"/>
              </w:tabs>
              <w:spacing w:before="80" w:after="80"/>
              <w:rPr>
                <w:i/>
                <w:sz w:val="22"/>
                <w:szCs w:val="22"/>
              </w:rPr>
            </w:pPr>
            <w:r w:rsidRPr="00235734">
              <w:rPr>
                <w:i/>
                <w:sz w:val="22"/>
                <w:szCs w:val="22"/>
              </w:rPr>
              <w:t>Prescribing in the Elderly: Practical Tips and Potential Pitfalls</w:t>
            </w:r>
          </w:p>
          <w:p w:rsidR="006103E7" w:rsidRPr="00235734" w:rsidRDefault="006103E7" w:rsidP="00656CFB">
            <w:pPr>
              <w:pStyle w:val="ListParagraph"/>
              <w:numPr>
                <w:ilvl w:val="0"/>
                <w:numId w:val="18"/>
              </w:numPr>
              <w:tabs>
                <w:tab w:val="center" w:pos="4320"/>
                <w:tab w:val="right" w:pos="8640"/>
              </w:tabs>
              <w:spacing w:before="80" w:after="80"/>
              <w:rPr>
                <w:i/>
                <w:sz w:val="22"/>
                <w:szCs w:val="22"/>
              </w:rPr>
            </w:pPr>
            <w:r w:rsidRPr="00235734">
              <w:rPr>
                <w:i/>
                <w:sz w:val="22"/>
                <w:szCs w:val="22"/>
              </w:rPr>
              <w:t>Safety and Benefit of Discontinuing Statin Therapy in Life-Limiting Illness</w:t>
            </w:r>
          </w:p>
        </w:tc>
        <w:tc>
          <w:tcPr>
            <w:tcW w:w="3480" w:type="dxa"/>
            <w:vAlign w:val="center"/>
          </w:tcPr>
          <w:p w:rsidR="007C0E09" w:rsidRPr="004700B9" w:rsidRDefault="007C0E09" w:rsidP="00656CFB">
            <w:pPr>
              <w:pStyle w:val="NormalWeb"/>
              <w:spacing w:before="0" w:beforeAutospacing="0" w:after="150" w:afterAutospacing="0"/>
              <w:rPr>
                <w:sz w:val="22"/>
                <w:szCs w:val="22"/>
              </w:rPr>
            </w:pPr>
            <w:r w:rsidRPr="004700B9">
              <w:rPr>
                <w:sz w:val="22"/>
                <w:szCs w:val="22"/>
              </w:rPr>
              <w:t xml:space="preserve">Review the AGS-GRS </w:t>
            </w:r>
            <w:r w:rsidRPr="004700B9">
              <w:rPr>
                <w:i/>
                <w:sz w:val="22"/>
                <w:szCs w:val="22"/>
              </w:rPr>
              <w:t xml:space="preserve">Pharmacotherapy </w:t>
            </w:r>
            <w:r w:rsidRPr="004700B9">
              <w:rPr>
                <w:sz w:val="22"/>
                <w:szCs w:val="22"/>
              </w:rPr>
              <w:t>slides</w:t>
            </w:r>
          </w:p>
          <w:p w:rsidR="007C0E09" w:rsidRDefault="007C0E09" w:rsidP="00656CFB">
            <w:pPr>
              <w:tabs>
                <w:tab w:val="center" w:pos="4320"/>
                <w:tab w:val="right" w:pos="8640"/>
              </w:tabs>
              <w:spacing w:before="80" w:after="80"/>
              <w:rPr>
                <w:sz w:val="22"/>
                <w:szCs w:val="22"/>
              </w:rPr>
            </w:pPr>
            <w:r w:rsidRPr="004700B9">
              <w:rPr>
                <w:sz w:val="22"/>
                <w:szCs w:val="22"/>
              </w:rPr>
              <w:t xml:space="preserve">Watch the YouTube video, </w:t>
            </w:r>
            <w:hyperlink r:id="rId19" w:history="1">
              <w:proofErr w:type="spellStart"/>
              <w:r w:rsidRPr="006103E7">
                <w:rPr>
                  <w:rStyle w:val="Hyperlink"/>
                  <w:i/>
                  <w:sz w:val="22"/>
                  <w:szCs w:val="22"/>
                </w:rPr>
                <w:t>Deprescribing</w:t>
              </w:r>
              <w:proofErr w:type="spellEnd"/>
              <w:r w:rsidRPr="006103E7">
                <w:rPr>
                  <w:rStyle w:val="Hyperlink"/>
                  <w:i/>
                  <w:sz w:val="22"/>
                  <w:szCs w:val="22"/>
                </w:rPr>
                <w:t xml:space="preserve"> 101</w:t>
              </w:r>
            </w:hyperlink>
            <w:r w:rsidRPr="004700B9">
              <w:rPr>
                <w:sz w:val="22"/>
                <w:szCs w:val="22"/>
              </w:rPr>
              <w:t xml:space="preserve"> with Dr. Douglas Drummond</w:t>
            </w:r>
          </w:p>
          <w:p w:rsidR="006103E7" w:rsidRDefault="006103E7" w:rsidP="00656CFB">
            <w:pPr>
              <w:tabs>
                <w:tab w:val="center" w:pos="4320"/>
                <w:tab w:val="right" w:pos="8640"/>
              </w:tabs>
              <w:spacing w:before="80" w:after="80"/>
              <w:rPr>
                <w:sz w:val="22"/>
                <w:szCs w:val="22"/>
              </w:rPr>
            </w:pPr>
          </w:p>
          <w:p w:rsidR="007C0E09" w:rsidRPr="00C76EC0" w:rsidRDefault="007C0E09" w:rsidP="00656CFB">
            <w:pPr>
              <w:tabs>
                <w:tab w:val="center" w:pos="4320"/>
                <w:tab w:val="right" w:pos="8640"/>
              </w:tabs>
              <w:spacing w:before="80" w:after="80"/>
              <w:rPr>
                <w:sz w:val="22"/>
                <w:szCs w:val="22"/>
              </w:rPr>
            </w:pPr>
            <w:r>
              <w:rPr>
                <w:sz w:val="22"/>
                <w:szCs w:val="22"/>
              </w:rPr>
              <w:t>P</w:t>
            </w:r>
            <w:r w:rsidRPr="00C76EC0">
              <w:rPr>
                <w:sz w:val="22"/>
                <w:szCs w:val="22"/>
              </w:rPr>
              <w:t>rint the</w:t>
            </w:r>
            <w:r>
              <w:rPr>
                <w:sz w:val="22"/>
                <w:szCs w:val="22"/>
              </w:rPr>
              <w:t xml:space="preserve"> AGS Beers Criteria of Potentially Inappropriate Medications.  Keep this as a reference for your clinical practice.</w:t>
            </w:r>
          </w:p>
        </w:tc>
        <w:tc>
          <w:tcPr>
            <w:tcW w:w="3480" w:type="dxa"/>
            <w:shd w:val="clear" w:color="auto" w:fill="auto"/>
            <w:vAlign w:val="center"/>
          </w:tcPr>
          <w:p w:rsidR="00DB3E02" w:rsidRPr="00CF0871" w:rsidRDefault="008561D2" w:rsidP="00DB3E02">
            <w:pPr>
              <w:spacing w:before="80" w:after="80"/>
              <w:rPr>
                <w:b/>
                <w:color w:val="000000"/>
                <w:sz w:val="20"/>
                <w:u w:val="single"/>
              </w:rPr>
            </w:pPr>
            <w:r>
              <w:rPr>
                <w:b/>
                <w:color w:val="000000"/>
                <w:sz w:val="20"/>
                <w:u w:val="single"/>
              </w:rPr>
              <w:t>Case Study</w:t>
            </w:r>
          </w:p>
          <w:p w:rsidR="008561D2" w:rsidRDefault="008561D2" w:rsidP="00DB3E02">
            <w:pPr>
              <w:spacing w:before="80" w:after="80"/>
              <w:rPr>
                <w:color w:val="000000"/>
                <w:sz w:val="20"/>
              </w:rPr>
            </w:pPr>
            <w:r>
              <w:rPr>
                <w:color w:val="000000"/>
                <w:sz w:val="20"/>
              </w:rPr>
              <w:t>Read the case study on polypharmacy.</w:t>
            </w:r>
          </w:p>
          <w:p w:rsidR="008561D2" w:rsidRDefault="008561D2" w:rsidP="00DB3E02">
            <w:pPr>
              <w:spacing w:before="80" w:after="80"/>
              <w:rPr>
                <w:color w:val="000000"/>
                <w:sz w:val="20"/>
              </w:rPr>
            </w:pPr>
          </w:p>
          <w:p w:rsidR="008561D2" w:rsidRPr="00CF0871" w:rsidRDefault="008561D2" w:rsidP="008561D2">
            <w:pPr>
              <w:spacing w:before="80" w:after="80"/>
              <w:rPr>
                <w:b/>
                <w:color w:val="000000"/>
                <w:sz w:val="20"/>
                <w:u w:val="single"/>
              </w:rPr>
            </w:pPr>
            <w:r w:rsidRPr="00CF0871">
              <w:rPr>
                <w:b/>
                <w:color w:val="000000"/>
                <w:sz w:val="20"/>
                <w:u w:val="single"/>
              </w:rPr>
              <w:t xml:space="preserve">Post on </w:t>
            </w:r>
            <w:proofErr w:type="spellStart"/>
            <w:r w:rsidR="00B25093">
              <w:rPr>
                <w:b/>
                <w:color w:val="000000"/>
                <w:sz w:val="20"/>
                <w:u w:val="single"/>
              </w:rPr>
              <w:t>VoiceThread</w:t>
            </w:r>
            <w:proofErr w:type="spellEnd"/>
            <w:r w:rsidR="00F91660">
              <w:rPr>
                <w:b/>
                <w:color w:val="000000"/>
                <w:sz w:val="20"/>
                <w:u w:val="single"/>
              </w:rPr>
              <w:t xml:space="preserve"> Discussion</w:t>
            </w:r>
          </w:p>
          <w:p w:rsidR="008561D2" w:rsidRDefault="008561D2" w:rsidP="008561D2">
            <w:pPr>
              <w:spacing w:before="80" w:after="80"/>
              <w:rPr>
                <w:sz w:val="20"/>
              </w:rPr>
            </w:pPr>
            <w:r>
              <w:rPr>
                <w:sz w:val="20"/>
              </w:rPr>
              <w:t xml:space="preserve">Discuss which medication(s) you would discontinue and why. </w:t>
            </w:r>
          </w:p>
          <w:p w:rsidR="008561D2" w:rsidRDefault="008561D2" w:rsidP="008561D2">
            <w:pPr>
              <w:spacing w:before="80" w:after="80"/>
              <w:rPr>
                <w:color w:val="000000"/>
                <w:sz w:val="20"/>
              </w:rPr>
            </w:pPr>
          </w:p>
          <w:p w:rsidR="008561D2" w:rsidRDefault="008561D2" w:rsidP="008561D2">
            <w:pPr>
              <w:spacing w:before="80" w:after="80"/>
              <w:rPr>
                <w:color w:val="000000"/>
                <w:sz w:val="20"/>
              </w:rPr>
            </w:pPr>
            <w:r>
              <w:rPr>
                <w:color w:val="000000"/>
                <w:sz w:val="20"/>
              </w:rPr>
              <w:t>Post by Thursday, 11:59 pm. Respond to two of your colleagues’ comments by Sunday at 11:59 pm.</w:t>
            </w:r>
          </w:p>
          <w:p w:rsidR="007C0E09" w:rsidRPr="00666037" w:rsidRDefault="007C0E09" w:rsidP="00DB3E02">
            <w:pPr>
              <w:tabs>
                <w:tab w:val="center" w:pos="4320"/>
                <w:tab w:val="right" w:pos="8640"/>
              </w:tabs>
              <w:spacing w:before="80" w:after="80"/>
              <w:rPr>
                <w:sz w:val="20"/>
              </w:rPr>
            </w:pPr>
          </w:p>
        </w:tc>
      </w:tr>
      <w:tr w:rsidR="001D0AF4" w:rsidRPr="00A81FBD" w:rsidTr="00656CFB">
        <w:trPr>
          <w:cantSplit/>
          <w:trHeight w:val="20"/>
        </w:trPr>
        <w:tc>
          <w:tcPr>
            <w:tcW w:w="977" w:type="dxa"/>
            <w:shd w:val="clear" w:color="auto" w:fill="auto"/>
            <w:vAlign w:val="center"/>
          </w:tcPr>
          <w:p w:rsidR="001D0AF4" w:rsidRPr="009B16EA" w:rsidRDefault="001D0AF4" w:rsidP="00656CFB">
            <w:pPr>
              <w:jc w:val="center"/>
              <w:rPr>
                <w:sz w:val="18"/>
                <w:szCs w:val="18"/>
              </w:rPr>
            </w:pPr>
            <w:r w:rsidRPr="009B16EA">
              <w:rPr>
                <w:sz w:val="18"/>
                <w:szCs w:val="18"/>
              </w:rPr>
              <w:t>Week 5</w:t>
            </w:r>
          </w:p>
          <w:p w:rsidR="001D0AF4" w:rsidRDefault="001D0AF4" w:rsidP="00656CFB">
            <w:pPr>
              <w:jc w:val="center"/>
              <w:rPr>
                <w:sz w:val="22"/>
                <w:szCs w:val="22"/>
              </w:rPr>
            </w:pPr>
          </w:p>
          <w:p w:rsidR="001D0AF4" w:rsidRPr="009801E0" w:rsidRDefault="001D0AF4" w:rsidP="00EA3033">
            <w:pPr>
              <w:jc w:val="center"/>
              <w:rPr>
                <w:sz w:val="22"/>
                <w:szCs w:val="22"/>
              </w:rPr>
            </w:pPr>
            <w:r w:rsidRPr="009801E0">
              <w:rPr>
                <w:sz w:val="22"/>
                <w:szCs w:val="22"/>
              </w:rPr>
              <w:t xml:space="preserve">June </w:t>
            </w:r>
            <w:r>
              <w:rPr>
                <w:sz w:val="22"/>
                <w:szCs w:val="22"/>
              </w:rPr>
              <w:t>6</w:t>
            </w:r>
          </w:p>
        </w:tc>
        <w:tc>
          <w:tcPr>
            <w:tcW w:w="3181" w:type="dxa"/>
            <w:shd w:val="clear" w:color="auto" w:fill="auto"/>
            <w:vAlign w:val="center"/>
          </w:tcPr>
          <w:p w:rsidR="001D0AF4" w:rsidRPr="00A81FBD" w:rsidRDefault="001D0AF4" w:rsidP="005106DB">
            <w:pPr>
              <w:spacing w:before="80" w:after="80"/>
              <w:rPr>
                <w:sz w:val="22"/>
                <w:szCs w:val="22"/>
              </w:rPr>
            </w:pPr>
            <w:r>
              <w:rPr>
                <w:color w:val="000000"/>
                <w:sz w:val="22"/>
                <w:szCs w:val="22"/>
              </w:rPr>
              <w:t>D</w:t>
            </w:r>
            <w:r w:rsidRPr="00A81FBD">
              <w:rPr>
                <w:color w:val="000000"/>
                <w:sz w:val="22"/>
                <w:szCs w:val="22"/>
              </w:rPr>
              <w:t>elirium</w:t>
            </w:r>
            <w:r>
              <w:rPr>
                <w:color w:val="000000"/>
                <w:sz w:val="22"/>
                <w:szCs w:val="22"/>
              </w:rPr>
              <w:t xml:space="preserve"> and </w:t>
            </w:r>
            <w:r w:rsidRPr="00A81FBD">
              <w:rPr>
                <w:color w:val="000000"/>
                <w:sz w:val="22"/>
                <w:szCs w:val="22"/>
              </w:rPr>
              <w:t>Dementia</w:t>
            </w:r>
          </w:p>
        </w:tc>
        <w:tc>
          <w:tcPr>
            <w:tcW w:w="3480" w:type="dxa"/>
            <w:vAlign w:val="center"/>
          </w:tcPr>
          <w:p w:rsidR="001D0AF4" w:rsidRPr="004B6F10" w:rsidRDefault="001D0AF4" w:rsidP="005106DB">
            <w:pPr>
              <w:spacing w:before="80" w:after="80"/>
              <w:rPr>
                <w:color w:val="000000"/>
                <w:sz w:val="22"/>
                <w:szCs w:val="22"/>
              </w:rPr>
            </w:pPr>
            <w:r w:rsidRPr="004B6F10">
              <w:rPr>
                <w:i/>
                <w:color w:val="000000"/>
                <w:sz w:val="22"/>
                <w:szCs w:val="22"/>
              </w:rPr>
              <w:t>Ham’s  Primary Care Geriatrics</w:t>
            </w:r>
          </w:p>
          <w:p w:rsidR="001D0AF4" w:rsidRDefault="001D0AF4" w:rsidP="005106DB">
            <w:pPr>
              <w:spacing w:before="80" w:after="80"/>
              <w:rPr>
                <w:color w:val="000000"/>
                <w:sz w:val="22"/>
                <w:szCs w:val="22"/>
              </w:rPr>
            </w:pPr>
            <w:r>
              <w:rPr>
                <w:color w:val="000000"/>
                <w:sz w:val="22"/>
                <w:szCs w:val="22"/>
              </w:rPr>
              <w:t>Chapter 16-17</w:t>
            </w:r>
          </w:p>
          <w:p w:rsidR="001D0AF4" w:rsidRDefault="001D0AF4" w:rsidP="005106DB">
            <w:pPr>
              <w:spacing w:before="80" w:after="80"/>
              <w:rPr>
                <w:color w:val="000000"/>
                <w:sz w:val="22"/>
                <w:szCs w:val="22"/>
              </w:rPr>
            </w:pPr>
          </w:p>
          <w:p w:rsidR="001D0AF4" w:rsidRDefault="001D0AF4" w:rsidP="001D0AF4">
            <w:pPr>
              <w:spacing w:before="80" w:after="80"/>
              <w:rPr>
                <w:color w:val="000000"/>
                <w:sz w:val="22"/>
                <w:szCs w:val="22"/>
              </w:rPr>
            </w:pPr>
            <w:r>
              <w:rPr>
                <w:color w:val="000000"/>
                <w:sz w:val="22"/>
                <w:szCs w:val="22"/>
              </w:rPr>
              <w:t>Read the AGS-GEM on Delirium and Dementia</w:t>
            </w:r>
          </w:p>
          <w:p w:rsidR="003D30C6" w:rsidRDefault="003D30C6" w:rsidP="001D0AF4">
            <w:pPr>
              <w:spacing w:before="80" w:after="80"/>
              <w:rPr>
                <w:color w:val="000000"/>
                <w:sz w:val="22"/>
                <w:szCs w:val="22"/>
              </w:rPr>
            </w:pPr>
          </w:p>
          <w:p w:rsidR="003D30C6" w:rsidRDefault="003D30C6" w:rsidP="001D0AF4">
            <w:pPr>
              <w:spacing w:before="80" w:after="80"/>
              <w:rPr>
                <w:color w:val="000000"/>
                <w:sz w:val="22"/>
                <w:szCs w:val="22"/>
              </w:rPr>
            </w:pPr>
            <w:r>
              <w:rPr>
                <w:color w:val="000000"/>
                <w:sz w:val="22"/>
                <w:szCs w:val="22"/>
              </w:rPr>
              <w:t>Review the Reports:</w:t>
            </w:r>
          </w:p>
          <w:p w:rsidR="003D30C6" w:rsidRPr="003D30C6" w:rsidRDefault="003D30C6" w:rsidP="003D30C6">
            <w:pPr>
              <w:pStyle w:val="ListParagraph"/>
              <w:numPr>
                <w:ilvl w:val="0"/>
                <w:numId w:val="17"/>
              </w:numPr>
              <w:spacing w:before="80" w:after="80"/>
              <w:rPr>
                <w:i/>
                <w:sz w:val="22"/>
                <w:szCs w:val="22"/>
              </w:rPr>
            </w:pPr>
            <w:r w:rsidRPr="003D30C6">
              <w:rPr>
                <w:sz w:val="22"/>
                <w:szCs w:val="22"/>
              </w:rPr>
              <w:t>Alzheimer’s Disease Facts and Figures</w:t>
            </w:r>
          </w:p>
          <w:p w:rsidR="003D30C6" w:rsidRPr="003D30C6" w:rsidRDefault="003D30C6" w:rsidP="003D30C6">
            <w:pPr>
              <w:pStyle w:val="ListParagraph"/>
              <w:numPr>
                <w:ilvl w:val="0"/>
                <w:numId w:val="17"/>
              </w:numPr>
              <w:spacing w:before="80" w:after="80"/>
              <w:rPr>
                <w:i/>
                <w:sz w:val="22"/>
                <w:szCs w:val="22"/>
              </w:rPr>
            </w:pPr>
            <w:r>
              <w:rPr>
                <w:sz w:val="22"/>
                <w:szCs w:val="22"/>
              </w:rPr>
              <w:t>Changing the Trajectory of Alzheimer’s Disease</w:t>
            </w:r>
          </w:p>
        </w:tc>
        <w:tc>
          <w:tcPr>
            <w:tcW w:w="3480" w:type="dxa"/>
            <w:vAlign w:val="center"/>
          </w:tcPr>
          <w:p w:rsidR="001D0AF4" w:rsidRDefault="001D0AF4" w:rsidP="005106DB">
            <w:pPr>
              <w:spacing w:before="80" w:after="80"/>
              <w:rPr>
                <w:sz w:val="22"/>
                <w:szCs w:val="22"/>
              </w:rPr>
            </w:pPr>
            <w:r w:rsidRPr="005818DD">
              <w:rPr>
                <w:color w:val="000000"/>
                <w:sz w:val="22"/>
                <w:szCs w:val="22"/>
              </w:rPr>
              <w:t>Review the AGS-GRS</w:t>
            </w:r>
            <w:r>
              <w:rPr>
                <w:color w:val="000000"/>
                <w:sz w:val="22"/>
                <w:szCs w:val="22"/>
              </w:rPr>
              <w:t xml:space="preserve"> </w:t>
            </w:r>
            <w:r w:rsidRPr="00A41CE6">
              <w:rPr>
                <w:i/>
                <w:color w:val="000000"/>
                <w:sz w:val="22"/>
                <w:szCs w:val="22"/>
              </w:rPr>
              <w:t>Delirium</w:t>
            </w:r>
            <w:r>
              <w:rPr>
                <w:color w:val="000000"/>
                <w:sz w:val="22"/>
                <w:szCs w:val="22"/>
              </w:rPr>
              <w:t xml:space="preserve"> and </w:t>
            </w:r>
            <w:r w:rsidRPr="00A41CE6">
              <w:rPr>
                <w:i/>
                <w:color w:val="000000"/>
                <w:sz w:val="22"/>
                <w:szCs w:val="22"/>
              </w:rPr>
              <w:t>Dementia</w:t>
            </w:r>
            <w:r>
              <w:rPr>
                <w:color w:val="000000"/>
                <w:sz w:val="22"/>
                <w:szCs w:val="22"/>
              </w:rPr>
              <w:t xml:space="preserve"> slides</w:t>
            </w:r>
          </w:p>
          <w:p w:rsidR="001D0AF4" w:rsidRPr="00264A3B" w:rsidRDefault="001D0AF4" w:rsidP="005106DB">
            <w:pPr>
              <w:spacing w:before="80" w:after="80"/>
              <w:rPr>
                <w:sz w:val="22"/>
                <w:szCs w:val="22"/>
              </w:rPr>
            </w:pPr>
            <w:r w:rsidRPr="00264A3B">
              <w:rPr>
                <w:sz w:val="22"/>
                <w:szCs w:val="22"/>
              </w:rPr>
              <w:t xml:space="preserve">Watch the YouTube video, </w:t>
            </w:r>
            <w:hyperlink r:id="rId20" w:history="1">
              <w:r w:rsidRPr="001D0AF4">
                <w:rPr>
                  <w:rStyle w:val="Hyperlink"/>
                  <w:i/>
                  <w:sz w:val="22"/>
                  <w:szCs w:val="22"/>
                </w:rPr>
                <w:t>The Aging Brain: Dementia, Delirium, and Depression</w:t>
              </w:r>
            </w:hyperlink>
            <w:r>
              <w:rPr>
                <w:i/>
                <w:sz w:val="22"/>
                <w:szCs w:val="22"/>
              </w:rPr>
              <w:t xml:space="preserve"> </w:t>
            </w:r>
            <w:r>
              <w:rPr>
                <w:sz w:val="22"/>
                <w:szCs w:val="22"/>
              </w:rPr>
              <w:t>with Dr. Douglas Drummond</w:t>
            </w:r>
          </w:p>
        </w:tc>
        <w:tc>
          <w:tcPr>
            <w:tcW w:w="3480" w:type="dxa"/>
            <w:shd w:val="clear" w:color="auto" w:fill="auto"/>
            <w:vAlign w:val="center"/>
          </w:tcPr>
          <w:p w:rsidR="001D0AF4" w:rsidRPr="00192323" w:rsidRDefault="001D0AF4" w:rsidP="00681760">
            <w:pPr>
              <w:spacing w:before="80" w:after="80"/>
              <w:rPr>
                <w:sz w:val="20"/>
              </w:rPr>
            </w:pPr>
            <w:r>
              <w:rPr>
                <w:sz w:val="20"/>
              </w:rPr>
              <w:t xml:space="preserve">See assignment under week </w:t>
            </w:r>
            <w:r w:rsidR="00681760">
              <w:rPr>
                <w:sz w:val="20"/>
              </w:rPr>
              <w:t>6</w:t>
            </w:r>
            <w:r>
              <w:rPr>
                <w:sz w:val="20"/>
              </w:rPr>
              <w:t>.</w:t>
            </w:r>
          </w:p>
        </w:tc>
      </w:tr>
      <w:tr w:rsidR="001D0AF4" w:rsidRPr="00A81FBD" w:rsidTr="00656CFB">
        <w:trPr>
          <w:cantSplit/>
          <w:trHeight w:val="20"/>
        </w:trPr>
        <w:tc>
          <w:tcPr>
            <w:tcW w:w="977" w:type="dxa"/>
            <w:tcBorders>
              <w:bottom w:val="single" w:sz="4" w:space="0" w:color="auto"/>
            </w:tcBorders>
            <w:shd w:val="clear" w:color="auto" w:fill="auto"/>
            <w:vAlign w:val="center"/>
          </w:tcPr>
          <w:p w:rsidR="001D0AF4" w:rsidRPr="009B16EA" w:rsidRDefault="001D0AF4" w:rsidP="00656CFB">
            <w:pPr>
              <w:jc w:val="center"/>
              <w:rPr>
                <w:sz w:val="18"/>
                <w:szCs w:val="18"/>
              </w:rPr>
            </w:pPr>
            <w:r w:rsidRPr="009B16EA">
              <w:rPr>
                <w:sz w:val="18"/>
                <w:szCs w:val="18"/>
              </w:rPr>
              <w:t>Week 6</w:t>
            </w:r>
          </w:p>
          <w:p w:rsidR="001D0AF4" w:rsidRDefault="001D0AF4" w:rsidP="00656CFB">
            <w:pPr>
              <w:jc w:val="center"/>
              <w:rPr>
                <w:sz w:val="22"/>
                <w:szCs w:val="22"/>
              </w:rPr>
            </w:pPr>
          </w:p>
          <w:p w:rsidR="001D0AF4" w:rsidRPr="009801E0" w:rsidRDefault="001D0AF4" w:rsidP="00EA3033">
            <w:pPr>
              <w:jc w:val="center"/>
              <w:rPr>
                <w:sz w:val="22"/>
                <w:szCs w:val="22"/>
              </w:rPr>
            </w:pPr>
            <w:r w:rsidRPr="009801E0">
              <w:rPr>
                <w:sz w:val="22"/>
                <w:szCs w:val="22"/>
              </w:rPr>
              <w:t xml:space="preserve">June </w:t>
            </w:r>
            <w:r>
              <w:rPr>
                <w:sz w:val="22"/>
                <w:szCs w:val="22"/>
              </w:rPr>
              <w:t>13</w:t>
            </w:r>
          </w:p>
        </w:tc>
        <w:tc>
          <w:tcPr>
            <w:tcW w:w="3181" w:type="dxa"/>
            <w:tcBorders>
              <w:bottom w:val="single" w:sz="4" w:space="0" w:color="auto"/>
            </w:tcBorders>
            <w:shd w:val="clear" w:color="auto" w:fill="auto"/>
            <w:vAlign w:val="center"/>
          </w:tcPr>
          <w:p w:rsidR="001D0AF4" w:rsidRDefault="001D0AF4" w:rsidP="005106DB">
            <w:pPr>
              <w:spacing w:before="80" w:after="80"/>
              <w:rPr>
                <w:sz w:val="22"/>
                <w:szCs w:val="22"/>
              </w:rPr>
            </w:pPr>
            <w:r>
              <w:rPr>
                <w:sz w:val="22"/>
                <w:szCs w:val="22"/>
              </w:rPr>
              <w:t>Depression</w:t>
            </w:r>
          </w:p>
          <w:p w:rsidR="001D0AF4" w:rsidRPr="00A81FBD" w:rsidRDefault="001D0AF4" w:rsidP="005106DB">
            <w:pPr>
              <w:spacing w:before="80" w:after="80"/>
              <w:rPr>
                <w:sz w:val="22"/>
                <w:szCs w:val="22"/>
              </w:rPr>
            </w:pPr>
            <w:r>
              <w:rPr>
                <w:sz w:val="22"/>
                <w:szCs w:val="22"/>
              </w:rPr>
              <w:t>Elder Abuse</w:t>
            </w:r>
          </w:p>
        </w:tc>
        <w:tc>
          <w:tcPr>
            <w:tcW w:w="3480" w:type="dxa"/>
            <w:tcBorders>
              <w:bottom w:val="single" w:sz="4" w:space="0" w:color="auto"/>
            </w:tcBorders>
            <w:vAlign w:val="center"/>
          </w:tcPr>
          <w:p w:rsidR="001D0AF4" w:rsidRPr="004B6F10" w:rsidRDefault="001D0AF4" w:rsidP="005106DB">
            <w:pPr>
              <w:spacing w:before="80" w:after="80"/>
              <w:rPr>
                <w:color w:val="000000"/>
                <w:sz w:val="22"/>
                <w:szCs w:val="22"/>
              </w:rPr>
            </w:pPr>
            <w:r w:rsidRPr="004B6F10">
              <w:rPr>
                <w:i/>
                <w:color w:val="000000"/>
                <w:sz w:val="22"/>
                <w:szCs w:val="22"/>
              </w:rPr>
              <w:t>Ham’s  Primary Care Geriatrics</w:t>
            </w:r>
          </w:p>
          <w:p w:rsidR="001D0AF4" w:rsidRDefault="001D0AF4" w:rsidP="005106DB">
            <w:pPr>
              <w:spacing w:before="80" w:after="80"/>
              <w:rPr>
                <w:color w:val="000000"/>
                <w:sz w:val="22"/>
                <w:szCs w:val="22"/>
              </w:rPr>
            </w:pPr>
            <w:r>
              <w:rPr>
                <w:color w:val="000000"/>
                <w:sz w:val="22"/>
                <w:szCs w:val="22"/>
              </w:rPr>
              <w:t>Chapter 18, 33</w:t>
            </w:r>
          </w:p>
          <w:p w:rsidR="001D0AF4" w:rsidRDefault="001D0AF4" w:rsidP="005106DB">
            <w:pPr>
              <w:spacing w:before="80" w:after="80"/>
              <w:rPr>
                <w:color w:val="000000"/>
                <w:sz w:val="22"/>
                <w:szCs w:val="22"/>
              </w:rPr>
            </w:pPr>
          </w:p>
          <w:p w:rsidR="001D0AF4" w:rsidRPr="004B6F10" w:rsidRDefault="001D0AF4" w:rsidP="005106DB">
            <w:pPr>
              <w:spacing w:before="80" w:after="80"/>
              <w:rPr>
                <w:color w:val="000000"/>
                <w:sz w:val="22"/>
                <w:szCs w:val="22"/>
              </w:rPr>
            </w:pPr>
            <w:r>
              <w:rPr>
                <w:color w:val="000000"/>
                <w:sz w:val="22"/>
                <w:szCs w:val="22"/>
              </w:rPr>
              <w:t>Read the AGS-GEM on Depression</w:t>
            </w:r>
          </w:p>
          <w:p w:rsidR="001D0AF4" w:rsidRPr="004B6F10" w:rsidRDefault="001D0AF4" w:rsidP="005106DB">
            <w:pPr>
              <w:spacing w:before="80" w:after="80"/>
              <w:rPr>
                <w:color w:val="000000"/>
                <w:sz w:val="22"/>
                <w:szCs w:val="22"/>
              </w:rPr>
            </w:pPr>
          </w:p>
          <w:p w:rsidR="001D0AF4" w:rsidRPr="00A81FBD" w:rsidRDefault="001D0AF4" w:rsidP="005106DB">
            <w:pPr>
              <w:spacing w:before="80" w:after="80"/>
              <w:rPr>
                <w:b/>
                <w:i/>
                <w:sz w:val="22"/>
                <w:szCs w:val="22"/>
              </w:rPr>
            </w:pPr>
          </w:p>
        </w:tc>
        <w:tc>
          <w:tcPr>
            <w:tcW w:w="3480" w:type="dxa"/>
            <w:tcBorders>
              <w:bottom w:val="single" w:sz="4" w:space="0" w:color="auto"/>
            </w:tcBorders>
            <w:vAlign w:val="center"/>
          </w:tcPr>
          <w:p w:rsidR="001D0AF4" w:rsidRPr="00C572C8" w:rsidRDefault="001D0AF4" w:rsidP="005106DB">
            <w:pPr>
              <w:tabs>
                <w:tab w:val="center" w:pos="4320"/>
                <w:tab w:val="right" w:pos="8640"/>
              </w:tabs>
              <w:spacing w:before="80" w:after="80"/>
              <w:rPr>
                <w:sz w:val="22"/>
                <w:szCs w:val="22"/>
              </w:rPr>
            </w:pPr>
            <w:r w:rsidRPr="005818DD">
              <w:rPr>
                <w:color w:val="000000"/>
                <w:sz w:val="22"/>
                <w:szCs w:val="22"/>
              </w:rPr>
              <w:t>Review the AGS-GRS</w:t>
            </w:r>
            <w:r>
              <w:rPr>
                <w:color w:val="000000"/>
                <w:sz w:val="22"/>
                <w:szCs w:val="22"/>
              </w:rPr>
              <w:t xml:space="preserve"> </w:t>
            </w:r>
            <w:r>
              <w:rPr>
                <w:i/>
                <w:color w:val="000000"/>
                <w:sz w:val="22"/>
                <w:szCs w:val="22"/>
              </w:rPr>
              <w:t xml:space="preserve">Depression and Other Mood Disorders </w:t>
            </w:r>
            <w:r>
              <w:rPr>
                <w:color w:val="000000"/>
                <w:sz w:val="22"/>
                <w:szCs w:val="22"/>
              </w:rPr>
              <w:t xml:space="preserve">and </w:t>
            </w:r>
            <w:r>
              <w:rPr>
                <w:i/>
                <w:color w:val="000000"/>
                <w:sz w:val="22"/>
                <w:szCs w:val="22"/>
              </w:rPr>
              <w:t xml:space="preserve">Elder Mistreatment </w:t>
            </w:r>
            <w:r>
              <w:rPr>
                <w:color w:val="000000"/>
                <w:sz w:val="22"/>
                <w:szCs w:val="22"/>
              </w:rPr>
              <w:t>slides</w:t>
            </w:r>
          </w:p>
          <w:p w:rsidR="001D0AF4" w:rsidRDefault="001D0AF4" w:rsidP="005106DB">
            <w:pPr>
              <w:tabs>
                <w:tab w:val="center" w:pos="4320"/>
                <w:tab w:val="right" w:pos="8640"/>
              </w:tabs>
              <w:spacing w:before="80" w:after="80"/>
              <w:rPr>
                <w:sz w:val="22"/>
                <w:szCs w:val="22"/>
              </w:rPr>
            </w:pPr>
          </w:p>
          <w:p w:rsidR="001D0AF4" w:rsidRPr="00A03FA7" w:rsidRDefault="001D0AF4" w:rsidP="005106DB">
            <w:pPr>
              <w:tabs>
                <w:tab w:val="center" w:pos="4320"/>
                <w:tab w:val="right" w:pos="8640"/>
              </w:tabs>
              <w:spacing w:before="80" w:after="80"/>
              <w:rPr>
                <w:sz w:val="22"/>
                <w:szCs w:val="22"/>
              </w:rPr>
            </w:pPr>
          </w:p>
        </w:tc>
        <w:tc>
          <w:tcPr>
            <w:tcW w:w="3480" w:type="dxa"/>
            <w:tcBorders>
              <w:bottom w:val="single" w:sz="4" w:space="0" w:color="auto"/>
            </w:tcBorders>
            <w:shd w:val="clear" w:color="auto" w:fill="auto"/>
            <w:vAlign w:val="center"/>
          </w:tcPr>
          <w:p w:rsidR="001D0AF4" w:rsidRPr="001102B2" w:rsidRDefault="001D0AF4" w:rsidP="005106DB">
            <w:pPr>
              <w:tabs>
                <w:tab w:val="center" w:pos="4320"/>
                <w:tab w:val="right" w:pos="8640"/>
              </w:tabs>
              <w:spacing w:before="80" w:after="80"/>
              <w:rPr>
                <w:b/>
                <w:sz w:val="20"/>
                <w:u w:val="single"/>
              </w:rPr>
            </w:pPr>
            <w:r w:rsidRPr="001102B2">
              <w:rPr>
                <w:b/>
                <w:sz w:val="20"/>
                <w:u w:val="single"/>
              </w:rPr>
              <w:t>Article Review</w:t>
            </w:r>
          </w:p>
          <w:p w:rsidR="001D0AF4" w:rsidRDefault="001D0AF4" w:rsidP="005106DB">
            <w:pPr>
              <w:tabs>
                <w:tab w:val="center" w:pos="4320"/>
                <w:tab w:val="right" w:pos="8640"/>
              </w:tabs>
              <w:spacing w:before="80" w:after="80"/>
              <w:rPr>
                <w:sz w:val="20"/>
              </w:rPr>
            </w:pPr>
            <w:r>
              <w:rPr>
                <w:sz w:val="20"/>
              </w:rPr>
              <w:t>Choose one of the six peer-reviewed research articles on delirium, dementia, and depression in older adults posted under weekly resources.  These studies utilized the one of the assessment tools listed in the GEMs for Delirium, Dementia, or Depression.</w:t>
            </w:r>
          </w:p>
          <w:p w:rsidR="001D0AF4" w:rsidRDefault="001D0AF4" w:rsidP="005106DB">
            <w:pPr>
              <w:tabs>
                <w:tab w:val="center" w:pos="4320"/>
                <w:tab w:val="right" w:pos="8640"/>
              </w:tabs>
              <w:spacing w:before="80" w:after="80"/>
              <w:rPr>
                <w:sz w:val="20"/>
              </w:rPr>
            </w:pPr>
            <w:r>
              <w:rPr>
                <w:sz w:val="20"/>
              </w:rPr>
              <w:t>Write a one-page description of the study, what was the research question, which tool was used and why, comment on the stated validity/reliability, and discuss the findings pertaining to the utilized assessment tool.</w:t>
            </w:r>
          </w:p>
          <w:p w:rsidR="001D0AF4" w:rsidRPr="0033522E" w:rsidRDefault="001D0AF4" w:rsidP="005106DB">
            <w:pPr>
              <w:tabs>
                <w:tab w:val="center" w:pos="4320"/>
                <w:tab w:val="right" w:pos="8640"/>
              </w:tabs>
              <w:spacing w:before="80" w:after="80"/>
              <w:rPr>
                <w:sz w:val="20"/>
              </w:rPr>
            </w:pPr>
          </w:p>
          <w:p w:rsidR="001D0AF4" w:rsidRPr="00666037" w:rsidRDefault="001D0AF4" w:rsidP="00681760">
            <w:pPr>
              <w:spacing w:before="80" w:after="80"/>
              <w:rPr>
                <w:sz w:val="20"/>
              </w:rPr>
            </w:pPr>
            <w:r w:rsidRPr="00666037">
              <w:rPr>
                <w:sz w:val="20"/>
              </w:rPr>
              <w:t>Due:  Ju</w:t>
            </w:r>
            <w:r w:rsidR="00681760">
              <w:rPr>
                <w:sz w:val="20"/>
              </w:rPr>
              <w:t>ne 19</w:t>
            </w:r>
            <w:r w:rsidRPr="00666037">
              <w:rPr>
                <w:sz w:val="20"/>
                <w:vertAlign w:val="superscript"/>
              </w:rPr>
              <w:t>th</w:t>
            </w:r>
            <w:r w:rsidRPr="00666037">
              <w:rPr>
                <w:sz w:val="20"/>
              </w:rPr>
              <w:t>, 11:59</w:t>
            </w:r>
            <w:r>
              <w:rPr>
                <w:sz w:val="20"/>
              </w:rPr>
              <w:t>.</w:t>
            </w:r>
          </w:p>
        </w:tc>
      </w:tr>
      <w:tr w:rsidR="001D0AF4" w:rsidRPr="00A81FBD" w:rsidTr="00EA3033">
        <w:trPr>
          <w:cantSplit/>
          <w:trHeight w:val="20"/>
        </w:trPr>
        <w:tc>
          <w:tcPr>
            <w:tcW w:w="977" w:type="dxa"/>
            <w:tcBorders>
              <w:bottom w:val="single" w:sz="4" w:space="0" w:color="auto"/>
            </w:tcBorders>
            <w:shd w:val="clear" w:color="auto" w:fill="D9D9D9" w:themeFill="background1" w:themeFillShade="D9"/>
            <w:vAlign w:val="center"/>
          </w:tcPr>
          <w:p w:rsidR="001D0AF4" w:rsidRPr="009801E0" w:rsidRDefault="001D0AF4" w:rsidP="006C40B6">
            <w:pPr>
              <w:jc w:val="center"/>
              <w:rPr>
                <w:sz w:val="22"/>
                <w:szCs w:val="22"/>
              </w:rPr>
            </w:pPr>
            <w:r w:rsidRPr="009801E0">
              <w:rPr>
                <w:sz w:val="22"/>
                <w:szCs w:val="22"/>
              </w:rPr>
              <w:t>June 2</w:t>
            </w:r>
            <w:r>
              <w:rPr>
                <w:sz w:val="22"/>
                <w:szCs w:val="22"/>
              </w:rPr>
              <w:t>0</w:t>
            </w:r>
          </w:p>
        </w:tc>
        <w:tc>
          <w:tcPr>
            <w:tcW w:w="3181" w:type="dxa"/>
            <w:tcBorders>
              <w:bottom w:val="single" w:sz="4" w:space="0" w:color="auto"/>
            </w:tcBorders>
            <w:shd w:val="clear" w:color="auto" w:fill="D9D9D9" w:themeFill="background1" w:themeFillShade="D9"/>
            <w:vAlign w:val="center"/>
          </w:tcPr>
          <w:p w:rsidR="001D0AF4" w:rsidRPr="00A81FBD" w:rsidRDefault="001D0AF4" w:rsidP="006C40B6">
            <w:pPr>
              <w:spacing w:before="80" w:after="80"/>
              <w:rPr>
                <w:sz w:val="22"/>
                <w:szCs w:val="22"/>
              </w:rPr>
            </w:pPr>
            <w:r w:rsidRPr="00A81FBD">
              <w:rPr>
                <w:sz w:val="22"/>
                <w:szCs w:val="22"/>
              </w:rPr>
              <w:t>Summer Break</w:t>
            </w:r>
            <w:r>
              <w:rPr>
                <w:sz w:val="22"/>
                <w:szCs w:val="22"/>
              </w:rPr>
              <w:t xml:space="preserve"> (June 20-24)</w:t>
            </w:r>
          </w:p>
        </w:tc>
        <w:tc>
          <w:tcPr>
            <w:tcW w:w="3480" w:type="dxa"/>
            <w:tcBorders>
              <w:bottom w:val="single" w:sz="4" w:space="0" w:color="auto"/>
            </w:tcBorders>
            <w:shd w:val="clear" w:color="auto" w:fill="D9D9D9" w:themeFill="background1" w:themeFillShade="D9"/>
            <w:vAlign w:val="center"/>
          </w:tcPr>
          <w:p w:rsidR="001D0AF4" w:rsidRPr="00A81FBD" w:rsidRDefault="001D0AF4" w:rsidP="006C40B6">
            <w:pPr>
              <w:spacing w:before="80" w:after="80"/>
              <w:rPr>
                <w:sz w:val="22"/>
                <w:szCs w:val="22"/>
              </w:rPr>
            </w:pPr>
          </w:p>
        </w:tc>
        <w:tc>
          <w:tcPr>
            <w:tcW w:w="3480" w:type="dxa"/>
            <w:tcBorders>
              <w:bottom w:val="single" w:sz="4" w:space="0" w:color="auto"/>
            </w:tcBorders>
            <w:shd w:val="clear" w:color="auto" w:fill="D9D9D9" w:themeFill="background1" w:themeFillShade="D9"/>
            <w:vAlign w:val="center"/>
          </w:tcPr>
          <w:p w:rsidR="001D0AF4" w:rsidRPr="00A81FBD" w:rsidRDefault="001D0AF4" w:rsidP="006C40B6">
            <w:pPr>
              <w:spacing w:before="80" w:after="80"/>
              <w:rPr>
                <w:sz w:val="22"/>
                <w:szCs w:val="22"/>
              </w:rPr>
            </w:pPr>
          </w:p>
        </w:tc>
        <w:tc>
          <w:tcPr>
            <w:tcW w:w="3480" w:type="dxa"/>
            <w:tcBorders>
              <w:bottom w:val="single" w:sz="4" w:space="0" w:color="auto"/>
            </w:tcBorders>
            <w:shd w:val="clear" w:color="auto" w:fill="D9D9D9" w:themeFill="background1" w:themeFillShade="D9"/>
            <w:vAlign w:val="center"/>
          </w:tcPr>
          <w:p w:rsidR="001D0AF4" w:rsidRPr="00192323" w:rsidRDefault="001D0AF4" w:rsidP="006C40B6">
            <w:pPr>
              <w:spacing w:before="80" w:after="80"/>
              <w:rPr>
                <w:sz w:val="20"/>
              </w:rPr>
            </w:pPr>
          </w:p>
        </w:tc>
      </w:tr>
      <w:tr w:rsidR="001D0AF4" w:rsidRPr="00A81FBD" w:rsidTr="00EA3033">
        <w:trPr>
          <w:cantSplit/>
          <w:trHeight w:val="20"/>
        </w:trPr>
        <w:tc>
          <w:tcPr>
            <w:tcW w:w="977" w:type="dxa"/>
            <w:shd w:val="clear" w:color="auto" w:fill="auto"/>
            <w:vAlign w:val="center"/>
          </w:tcPr>
          <w:p w:rsidR="001D0AF4" w:rsidRPr="009B16EA" w:rsidRDefault="001D0AF4" w:rsidP="006C40B6">
            <w:pPr>
              <w:jc w:val="center"/>
              <w:rPr>
                <w:sz w:val="18"/>
                <w:szCs w:val="18"/>
              </w:rPr>
            </w:pPr>
            <w:r w:rsidRPr="009B16EA">
              <w:rPr>
                <w:sz w:val="18"/>
                <w:szCs w:val="18"/>
              </w:rPr>
              <w:t xml:space="preserve">Week </w:t>
            </w:r>
            <w:r>
              <w:rPr>
                <w:sz w:val="18"/>
                <w:szCs w:val="18"/>
              </w:rPr>
              <w:t>7</w:t>
            </w:r>
          </w:p>
          <w:p w:rsidR="001D0AF4" w:rsidRDefault="001D0AF4" w:rsidP="006C40B6">
            <w:pPr>
              <w:jc w:val="center"/>
              <w:rPr>
                <w:sz w:val="22"/>
                <w:szCs w:val="22"/>
              </w:rPr>
            </w:pPr>
          </w:p>
          <w:p w:rsidR="001D0AF4" w:rsidRPr="009801E0" w:rsidRDefault="001D0AF4" w:rsidP="00B74A41">
            <w:pPr>
              <w:jc w:val="center"/>
              <w:rPr>
                <w:sz w:val="22"/>
                <w:szCs w:val="22"/>
              </w:rPr>
            </w:pPr>
            <w:r w:rsidRPr="009801E0">
              <w:rPr>
                <w:sz w:val="22"/>
                <w:szCs w:val="22"/>
              </w:rPr>
              <w:t>Ju</w:t>
            </w:r>
            <w:r>
              <w:rPr>
                <w:sz w:val="22"/>
                <w:szCs w:val="22"/>
              </w:rPr>
              <w:t>ne 27</w:t>
            </w:r>
          </w:p>
        </w:tc>
        <w:tc>
          <w:tcPr>
            <w:tcW w:w="3181" w:type="dxa"/>
            <w:shd w:val="clear" w:color="auto" w:fill="auto"/>
            <w:vAlign w:val="center"/>
          </w:tcPr>
          <w:p w:rsidR="001D0AF4" w:rsidRDefault="001D0AF4" w:rsidP="005106DB">
            <w:pPr>
              <w:spacing w:before="80" w:after="80"/>
              <w:rPr>
                <w:color w:val="000000"/>
                <w:sz w:val="22"/>
                <w:szCs w:val="22"/>
              </w:rPr>
            </w:pPr>
            <w:r>
              <w:rPr>
                <w:color w:val="000000"/>
                <w:sz w:val="22"/>
                <w:szCs w:val="22"/>
              </w:rPr>
              <w:t>Falls and Frailty</w:t>
            </w:r>
          </w:p>
          <w:p w:rsidR="001D0AF4" w:rsidRPr="00A81FBD" w:rsidRDefault="001D0AF4" w:rsidP="005106DB">
            <w:pPr>
              <w:spacing w:before="80" w:after="80"/>
              <w:rPr>
                <w:color w:val="000000"/>
                <w:sz w:val="22"/>
                <w:szCs w:val="22"/>
              </w:rPr>
            </w:pPr>
            <w:r>
              <w:rPr>
                <w:color w:val="000000"/>
                <w:sz w:val="22"/>
                <w:szCs w:val="22"/>
              </w:rPr>
              <w:t>Dermatology</w:t>
            </w:r>
          </w:p>
        </w:tc>
        <w:tc>
          <w:tcPr>
            <w:tcW w:w="3480" w:type="dxa"/>
            <w:shd w:val="clear" w:color="auto" w:fill="auto"/>
            <w:vAlign w:val="center"/>
          </w:tcPr>
          <w:p w:rsidR="001D0AF4" w:rsidRPr="004B6F10" w:rsidRDefault="001D0AF4" w:rsidP="005106DB">
            <w:pPr>
              <w:spacing w:before="80" w:after="80"/>
              <w:rPr>
                <w:color w:val="000000"/>
                <w:sz w:val="22"/>
                <w:szCs w:val="22"/>
              </w:rPr>
            </w:pPr>
            <w:r w:rsidRPr="004B6F10">
              <w:rPr>
                <w:i/>
                <w:color w:val="000000"/>
                <w:sz w:val="22"/>
                <w:szCs w:val="22"/>
              </w:rPr>
              <w:t>Ham’s  Primary Care Geriatrics</w:t>
            </w:r>
          </w:p>
          <w:p w:rsidR="001D0AF4" w:rsidRDefault="001D0AF4" w:rsidP="005106DB">
            <w:pPr>
              <w:spacing w:before="80" w:after="80"/>
              <w:rPr>
                <w:color w:val="000000"/>
                <w:sz w:val="22"/>
                <w:szCs w:val="22"/>
              </w:rPr>
            </w:pPr>
            <w:r>
              <w:rPr>
                <w:color w:val="000000"/>
                <w:sz w:val="22"/>
                <w:szCs w:val="22"/>
              </w:rPr>
              <w:t>Chapter 20, 29, 54</w:t>
            </w:r>
          </w:p>
          <w:p w:rsidR="001D0AF4" w:rsidRDefault="001D0AF4" w:rsidP="005106DB">
            <w:pPr>
              <w:spacing w:before="80" w:after="80"/>
              <w:rPr>
                <w:color w:val="000000"/>
                <w:sz w:val="22"/>
                <w:szCs w:val="22"/>
              </w:rPr>
            </w:pPr>
          </w:p>
          <w:p w:rsidR="001D0AF4" w:rsidRDefault="001D0AF4" w:rsidP="005106DB">
            <w:pPr>
              <w:spacing w:before="80" w:after="80"/>
              <w:rPr>
                <w:color w:val="000000"/>
                <w:sz w:val="22"/>
                <w:szCs w:val="22"/>
              </w:rPr>
            </w:pPr>
            <w:r>
              <w:rPr>
                <w:color w:val="000000"/>
                <w:sz w:val="22"/>
                <w:szCs w:val="22"/>
              </w:rPr>
              <w:t xml:space="preserve">Read the Health Affairs Blog on </w:t>
            </w:r>
            <w:hyperlink r:id="rId21" w:history="1">
              <w:r w:rsidRPr="000A15B3">
                <w:rPr>
                  <w:rStyle w:val="Hyperlink"/>
                  <w:i/>
                  <w:sz w:val="22"/>
                  <w:szCs w:val="22"/>
                </w:rPr>
                <w:t>Measuring Quality Care for Older Adults with Serious Illness</w:t>
              </w:r>
            </w:hyperlink>
            <w:r>
              <w:rPr>
                <w:color w:val="000000"/>
                <w:sz w:val="22"/>
                <w:szCs w:val="22"/>
              </w:rPr>
              <w:t xml:space="preserve"> </w:t>
            </w:r>
          </w:p>
          <w:p w:rsidR="001D0AF4" w:rsidRDefault="001D0AF4" w:rsidP="005106DB">
            <w:pPr>
              <w:spacing w:before="80" w:after="80"/>
              <w:rPr>
                <w:color w:val="000000"/>
                <w:sz w:val="22"/>
                <w:szCs w:val="22"/>
              </w:rPr>
            </w:pPr>
          </w:p>
          <w:p w:rsidR="001D0AF4" w:rsidRPr="00A81FBD" w:rsidRDefault="001D0AF4" w:rsidP="000A15B3">
            <w:pPr>
              <w:spacing w:before="80" w:after="80"/>
              <w:rPr>
                <w:color w:val="000000"/>
                <w:sz w:val="22"/>
                <w:szCs w:val="22"/>
              </w:rPr>
            </w:pPr>
            <w:r>
              <w:rPr>
                <w:color w:val="000000"/>
                <w:sz w:val="22"/>
                <w:szCs w:val="22"/>
              </w:rPr>
              <w:t xml:space="preserve">Read the NY Times article, </w:t>
            </w:r>
            <w:hyperlink r:id="rId22" w:history="1">
              <w:r w:rsidRPr="000A15B3">
                <w:rPr>
                  <w:rStyle w:val="Hyperlink"/>
                  <w:i/>
                  <w:sz w:val="22"/>
                  <w:szCs w:val="22"/>
                </w:rPr>
                <w:t>For the Very Old, a Dose of ‘Slow Medicine’</w:t>
              </w:r>
            </w:hyperlink>
            <w:r>
              <w:rPr>
                <w:i/>
                <w:color w:val="000000"/>
                <w:sz w:val="22"/>
                <w:szCs w:val="22"/>
              </w:rPr>
              <w:t xml:space="preserve"> </w:t>
            </w:r>
          </w:p>
        </w:tc>
        <w:tc>
          <w:tcPr>
            <w:tcW w:w="3480" w:type="dxa"/>
            <w:shd w:val="clear" w:color="auto" w:fill="auto"/>
            <w:vAlign w:val="center"/>
          </w:tcPr>
          <w:p w:rsidR="001D0AF4" w:rsidRDefault="001D0AF4" w:rsidP="005106DB">
            <w:pPr>
              <w:spacing w:before="80" w:after="80"/>
              <w:rPr>
                <w:color w:val="000000"/>
                <w:sz w:val="22"/>
                <w:szCs w:val="22"/>
              </w:rPr>
            </w:pPr>
            <w:r>
              <w:rPr>
                <w:color w:val="000000"/>
                <w:sz w:val="22"/>
                <w:szCs w:val="22"/>
              </w:rPr>
              <w:t xml:space="preserve">Review the AGS-GRS </w:t>
            </w:r>
            <w:r>
              <w:rPr>
                <w:i/>
                <w:color w:val="000000"/>
                <w:sz w:val="22"/>
                <w:szCs w:val="22"/>
              </w:rPr>
              <w:t xml:space="preserve">Falls,  Frailty, </w:t>
            </w:r>
            <w:r>
              <w:rPr>
                <w:color w:val="000000"/>
                <w:sz w:val="22"/>
                <w:szCs w:val="22"/>
              </w:rPr>
              <w:t xml:space="preserve">and </w:t>
            </w:r>
            <w:r w:rsidRPr="00477914">
              <w:rPr>
                <w:i/>
                <w:color w:val="000000"/>
                <w:sz w:val="22"/>
                <w:szCs w:val="22"/>
              </w:rPr>
              <w:t>Dermatology</w:t>
            </w:r>
            <w:r>
              <w:rPr>
                <w:i/>
                <w:color w:val="000000"/>
                <w:sz w:val="22"/>
                <w:szCs w:val="22"/>
              </w:rPr>
              <w:t xml:space="preserve"> </w:t>
            </w:r>
            <w:r>
              <w:rPr>
                <w:color w:val="000000"/>
                <w:sz w:val="22"/>
                <w:szCs w:val="22"/>
              </w:rPr>
              <w:t>slides</w:t>
            </w:r>
          </w:p>
          <w:p w:rsidR="000A15B3" w:rsidRDefault="000A15B3" w:rsidP="005106DB">
            <w:pPr>
              <w:spacing w:before="80" w:after="80"/>
              <w:rPr>
                <w:color w:val="000000"/>
                <w:sz w:val="22"/>
                <w:szCs w:val="22"/>
              </w:rPr>
            </w:pPr>
          </w:p>
          <w:p w:rsidR="001D0AF4" w:rsidRPr="002038F1" w:rsidRDefault="001D0AF4" w:rsidP="005106DB">
            <w:pPr>
              <w:spacing w:before="80" w:after="80"/>
              <w:rPr>
                <w:b/>
                <w:color w:val="000000"/>
                <w:sz w:val="22"/>
                <w:szCs w:val="22"/>
              </w:rPr>
            </w:pPr>
            <w:r>
              <w:rPr>
                <w:color w:val="000000"/>
                <w:sz w:val="22"/>
                <w:szCs w:val="22"/>
              </w:rPr>
              <w:t xml:space="preserve">Review the </w:t>
            </w:r>
            <w:hyperlink r:id="rId23" w:history="1">
              <w:r w:rsidRPr="000A15B3">
                <w:rPr>
                  <w:rStyle w:val="Hyperlink"/>
                  <w:sz w:val="22"/>
                  <w:szCs w:val="22"/>
                </w:rPr>
                <w:t>Choosing Wisely</w:t>
              </w:r>
            </w:hyperlink>
            <w:r>
              <w:rPr>
                <w:color w:val="000000"/>
                <w:sz w:val="22"/>
                <w:szCs w:val="22"/>
              </w:rPr>
              <w:t xml:space="preserve"> website</w:t>
            </w:r>
            <w:r w:rsidR="000A15B3">
              <w:rPr>
                <w:color w:val="000000"/>
                <w:sz w:val="22"/>
                <w:szCs w:val="22"/>
              </w:rPr>
              <w:t>.</w:t>
            </w:r>
            <w:r>
              <w:rPr>
                <w:color w:val="000000"/>
                <w:sz w:val="22"/>
                <w:szCs w:val="22"/>
              </w:rPr>
              <w:t xml:space="preserve"> </w:t>
            </w:r>
            <w:r w:rsidRPr="002038F1">
              <w:rPr>
                <w:b/>
                <w:color w:val="000000"/>
                <w:sz w:val="22"/>
                <w:szCs w:val="22"/>
              </w:rPr>
              <w:t xml:space="preserve">Click on </w:t>
            </w:r>
            <w:r w:rsidRPr="002038F1">
              <w:rPr>
                <w:b/>
                <w:i/>
                <w:color w:val="000000"/>
                <w:sz w:val="22"/>
                <w:szCs w:val="22"/>
              </w:rPr>
              <w:t xml:space="preserve">Lists </w:t>
            </w:r>
            <w:r w:rsidRPr="002038F1">
              <w:rPr>
                <w:b/>
                <w:color w:val="000000"/>
                <w:sz w:val="22"/>
                <w:szCs w:val="22"/>
              </w:rPr>
              <w:t>to find AGS</w:t>
            </w:r>
          </w:p>
          <w:p w:rsidR="001D0AF4" w:rsidRDefault="001D0AF4" w:rsidP="005106DB">
            <w:pPr>
              <w:spacing w:before="80" w:after="80"/>
              <w:rPr>
                <w:color w:val="000000"/>
                <w:sz w:val="22"/>
                <w:szCs w:val="22"/>
              </w:rPr>
            </w:pPr>
          </w:p>
          <w:p w:rsidR="001D0AF4" w:rsidRPr="00A81FBD" w:rsidRDefault="001D0AF4" w:rsidP="000A15B3">
            <w:pPr>
              <w:spacing w:before="80" w:after="80"/>
              <w:rPr>
                <w:color w:val="000000"/>
                <w:sz w:val="22"/>
                <w:szCs w:val="22"/>
              </w:rPr>
            </w:pPr>
            <w:r>
              <w:rPr>
                <w:color w:val="000000"/>
                <w:sz w:val="22"/>
                <w:szCs w:val="22"/>
              </w:rPr>
              <w:t xml:space="preserve">You may wish to sign up for </w:t>
            </w:r>
            <w:proofErr w:type="spellStart"/>
            <w:r w:rsidRPr="005818DD">
              <w:rPr>
                <w:i/>
                <w:color w:val="000000"/>
                <w:sz w:val="22"/>
                <w:szCs w:val="22"/>
              </w:rPr>
              <w:t>Derm</w:t>
            </w:r>
            <w:proofErr w:type="spellEnd"/>
            <w:r w:rsidRPr="005818DD">
              <w:rPr>
                <w:i/>
                <w:color w:val="000000"/>
                <w:sz w:val="22"/>
                <w:szCs w:val="22"/>
              </w:rPr>
              <w:t xml:space="preserve"> </w:t>
            </w:r>
            <w:proofErr w:type="spellStart"/>
            <w:r w:rsidRPr="005818DD">
              <w:rPr>
                <w:i/>
                <w:color w:val="000000"/>
                <w:sz w:val="22"/>
                <w:szCs w:val="22"/>
              </w:rPr>
              <w:t>Dx</w:t>
            </w:r>
            <w:proofErr w:type="spellEnd"/>
            <w:r>
              <w:rPr>
                <w:color w:val="000000"/>
                <w:sz w:val="22"/>
                <w:szCs w:val="22"/>
              </w:rPr>
              <w:t>, a free m</w:t>
            </w:r>
            <w:r w:rsidR="000A15B3">
              <w:rPr>
                <w:color w:val="000000"/>
                <w:sz w:val="22"/>
                <w:szCs w:val="22"/>
              </w:rPr>
              <w:t xml:space="preserve">onthly dermatology photo quiz on </w:t>
            </w:r>
            <w:hyperlink r:id="rId24" w:history="1">
              <w:r w:rsidR="000A15B3" w:rsidRPr="000A15B3">
                <w:rPr>
                  <w:rStyle w:val="Hyperlink"/>
                  <w:i/>
                  <w:sz w:val="22"/>
                  <w:szCs w:val="22"/>
                </w:rPr>
                <w:t>Clin</w:t>
              </w:r>
              <w:r w:rsidR="000A15B3">
                <w:rPr>
                  <w:rStyle w:val="Hyperlink"/>
                  <w:i/>
                  <w:sz w:val="22"/>
                  <w:szCs w:val="22"/>
                </w:rPr>
                <w:t>i</w:t>
              </w:r>
              <w:r w:rsidR="000A15B3" w:rsidRPr="000A15B3">
                <w:rPr>
                  <w:rStyle w:val="Hyperlink"/>
                  <w:i/>
                  <w:sz w:val="22"/>
                  <w:szCs w:val="22"/>
                </w:rPr>
                <w:t>cal Advisor</w:t>
              </w:r>
            </w:hyperlink>
            <w:r>
              <w:rPr>
                <w:color w:val="000000"/>
                <w:sz w:val="22"/>
                <w:szCs w:val="22"/>
              </w:rPr>
              <w:t xml:space="preserve"> </w:t>
            </w:r>
          </w:p>
        </w:tc>
        <w:tc>
          <w:tcPr>
            <w:tcW w:w="3480" w:type="dxa"/>
            <w:shd w:val="clear" w:color="auto" w:fill="auto"/>
            <w:vAlign w:val="center"/>
          </w:tcPr>
          <w:p w:rsidR="001D0AF4" w:rsidRPr="00CF0871" w:rsidRDefault="001D0AF4" w:rsidP="005106DB">
            <w:pPr>
              <w:spacing w:before="80" w:after="80"/>
              <w:rPr>
                <w:b/>
                <w:color w:val="000000"/>
                <w:sz w:val="20"/>
                <w:u w:val="single"/>
              </w:rPr>
            </w:pPr>
            <w:r w:rsidRPr="00CF0871">
              <w:rPr>
                <w:b/>
                <w:color w:val="000000"/>
                <w:sz w:val="20"/>
                <w:u w:val="single"/>
              </w:rPr>
              <w:t xml:space="preserve">Post on </w:t>
            </w:r>
            <w:proofErr w:type="spellStart"/>
            <w:r w:rsidR="00B25093">
              <w:rPr>
                <w:b/>
                <w:color w:val="000000"/>
                <w:sz w:val="20"/>
                <w:u w:val="single"/>
              </w:rPr>
              <w:t>VoiceThread</w:t>
            </w:r>
            <w:proofErr w:type="spellEnd"/>
            <w:r w:rsidR="00F91660">
              <w:rPr>
                <w:b/>
                <w:color w:val="000000"/>
                <w:sz w:val="20"/>
                <w:u w:val="single"/>
              </w:rPr>
              <w:t xml:space="preserve"> Discussion</w:t>
            </w:r>
          </w:p>
          <w:p w:rsidR="00946962" w:rsidRDefault="001D0AF4" w:rsidP="005106DB">
            <w:pPr>
              <w:spacing w:before="80" w:after="80"/>
              <w:rPr>
                <w:color w:val="000000"/>
                <w:sz w:val="20"/>
              </w:rPr>
            </w:pPr>
            <w:r>
              <w:rPr>
                <w:color w:val="000000"/>
                <w:sz w:val="20"/>
              </w:rPr>
              <w:t xml:space="preserve">Which of the </w:t>
            </w:r>
            <w:r>
              <w:rPr>
                <w:i/>
                <w:color w:val="000000"/>
                <w:sz w:val="20"/>
              </w:rPr>
              <w:t xml:space="preserve">Choosing Wisely </w:t>
            </w:r>
            <w:r>
              <w:rPr>
                <w:color w:val="000000"/>
                <w:sz w:val="20"/>
              </w:rPr>
              <w:t xml:space="preserve">recommendations is </w:t>
            </w:r>
            <w:r w:rsidR="00946962">
              <w:rPr>
                <w:color w:val="000000"/>
                <w:sz w:val="20"/>
              </w:rPr>
              <w:t xml:space="preserve">most interesting to you or </w:t>
            </w:r>
            <w:r>
              <w:rPr>
                <w:color w:val="000000"/>
                <w:sz w:val="20"/>
              </w:rPr>
              <w:t xml:space="preserve">relevant to your clinical practice?  Discuss how you might apply the concept of </w:t>
            </w:r>
            <w:r>
              <w:rPr>
                <w:i/>
                <w:color w:val="000000"/>
                <w:sz w:val="20"/>
              </w:rPr>
              <w:t xml:space="preserve">slow </w:t>
            </w:r>
            <w:r w:rsidRPr="007B1E05">
              <w:rPr>
                <w:i/>
                <w:color w:val="000000"/>
                <w:sz w:val="20"/>
              </w:rPr>
              <w:t>medicine</w:t>
            </w:r>
            <w:r>
              <w:rPr>
                <w:color w:val="000000"/>
                <w:sz w:val="20"/>
              </w:rPr>
              <w:t xml:space="preserve"> to the care of older adults. </w:t>
            </w:r>
          </w:p>
          <w:p w:rsidR="001D0AF4" w:rsidRDefault="001D0AF4" w:rsidP="005106DB">
            <w:pPr>
              <w:spacing w:before="80" w:after="80"/>
              <w:rPr>
                <w:color w:val="000000"/>
                <w:sz w:val="20"/>
              </w:rPr>
            </w:pPr>
            <w:r w:rsidRPr="007B1E05">
              <w:rPr>
                <w:color w:val="000000"/>
                <w:sz w:val="20"/>
              </w:rPr>
              <w:t>You</w:t>
            </w:r>
            <w:r>
              <w:rPr>
                <w:color w:val="000000"/>
                <w:sz w:val="20"/>
              </w:rPr>
              <w:t xml:space="preserve"> may choose any of the </w:t>
            </w:r>
            <w:r w:rsidRPr="00666037">
              <w:rPr>
                <w:i/>
                <w:color w:val="000000"/>
                <w:sz w:val="20"/>
              </w:rPr>
              <w:t>Choosing Wisely</w:t>
            </w:r>
            <w:r>
              <w:rPr>
                <w:color w:val="000000"/>
                <w:sz w:val="20"/>
              </w:rPr>
              <w:t xml:space="preserve"> recommendations from the specialty societies or select one from the American Geriatrics Society (AGS) list. </w:t>
            </w:r>
          </w:p>
          <w:p w:rsidR="001D0AF4" w:rsidRDefault="001D0AF4" w:rsidP="005106DB">
            <w:pPr>
              <w:spacing w:before="80" w:after="80"/>
              <w:rPr>
                <w:color w:val="000000"/>
                <w:sz w:val="20"/>
              </w:rPr>
            </w:pPr>
          </w:p>
          <w:p w:rsidR="001D0AF4" w:rsidRPr="00D25A9A" w:rsidRDefault="001D0AF4" w:rsidP="009556C2">
            <w:pPr>
              <w:spacing w:before="80" w:after="80"/>
              <w:rPr>
                <w:color w:val="000000"/>
                <w:sz w:val="20"/>
              </w:rPr>
            </w:pPr>
            <w:r>
              <w:rPr>
                <w:color w:val="000000"/>
                <w:sz w:val="20"/>
              </w:rPr>
              <w:t xml:space="preserve">Post by Thursday, 11:59 pm. Respond to </w:t>
            </w:r>
            <w:r w:rsidR="009556C2">
              <w:rPr>
                <w:color w:val="000000"/>
                <w:sz w:val="20"/>
              </w:rPr>
              <w:t>one</w:t>
            </w:r>
            <w:r>
              <w:rPr>
                <w:color w:val="000000"/>
                <w:sz w:val="20"/>
              </w:rPr>
              <w:t xml:space="preserve"> of your colleagues’ comments by Sunday at 11:59 pm. </w:t>
            </w:r>
          </w:p>
        </w:tc>
      </w:tr>
      <w:tr w:rsidR="001D0AF4" w:rsidRPr="00A81FBD" w:rsidTr="00B74A41">
        <w:trPr>
          <w:cantSplit/>
          <w:trHeight w:val="20"/>
        </w:trPr>
        <w:tc>
          <w:tcPr>
            <w:tcW w:w="977" w:type="dxa"/>
            <w:shd w:val="clear" w:color="auto" w:fill="D9D9D9" w:themeFill="background1" w:themeFillShade="D9"/>
            <w:vAlign w:val="center"/>
          </w:tcPr>
          <w:p w:rsidR="001D0AF4" w:rsidRPr="009801E0" w:rsidRDefault="001D0AF4" w:rsidP="00656CFB">
            <w:pPr>
              <w:jc w:val="center"/>
              <w:rPr>
                <w:sz w:val="22"/>
                <w:szCs w:val="22"/>
              </w:rPr>
            </w:pPr>
            <w:r w:rsidRPr="009801E0">
              <w:rPr>
                <w:sz w:val="22"/>
                <w:szCs w:val="22"/>
              </w:rPr>
              <w:t>July 4</w:t>
            </w:r>
          </w:p>
        </w:tc>
        <w:tc>
          <w:tcPr>
            <w:tcW w:w="3181" w:type="dxa"/>
            <w:shd w:val="clear" w:color="auto" w:fill="D9D9D9" w:themeFill="background1" w:themeFillShade="D9"/>
            <w:vAlign w:val="center"/>
          </w:tcPr>
          <w:p w:rsidR="001D0AF4" w:rsidRPr="00A81FBD" w:rsidRDefault="001D0AF4" w:rsidP="00656CFB">
            <w:pPr>
              <w:spacing w:before="80" w:after="80"/>
              <w:rPr>
                <w:sz w:val="22"/>
                <w:szCs w:val="22"/>
              </w:rPr>
            </w:pPr>
            <w:r w:rsidRPr="00A81FBD">
              <w:rPr>
                <w:sz w:val="22"/>
                <w:szCs w:val="22"/>
              </w:rPr>
              <w:t xml:space="preserve">Holiday  </w:t>
            </w:r>
          </w:p>
        </w:tc>
        <w:tc>
          <w:tcPr>
            <w:tcW w:w="3480" w:type="dxa"/>
            <w:shd w:val="clear" w:color="auto" w:fill="D9D9D9" w:themeFill="background1" w:themeFillShade="D9"/>
            <w:vAlign w:val="center"/>
          </w:tcPr>
          <w:p w:rsidR="001D0AF4" w:rsidRPr="00A81FBD" w:rsidRDefault="001D0AF4" w:rsidP="00656CFB">
            <w:pPr>
              <w:spacing w:before="80" w:after="80"/>
              <w:rPr>
                <w:sz w:val="22"/>
                <w:szCs w:val="22"/>
              </w:rPr>
            </w:pPr>
          </w:p>
        </w:tc>
        <w:tc>
          <w:tcPr>
            <w:tcW w:w="3480" w:type="dxa"/>
            <w:shd w:val="clear" w:color="auto" w:fill="D9D9D9" w:themeFill="background1" w:themeFillShade="D9"/>
            <w:vAlign w:val="center"/>
          </w:tcPr>
          <w:p w:rsidR="001D0AF4" w:rsidRPr="00A81FBD" w:rsidRDefault="001D0AF4" w:rsidP="00656CFB">
            <w:pPr>
              <w:spacing w:before="80" w:after="80"/>
              <w:rPr>
                <w:sz w:val="22"/>
                <w:szCs w:val="22"/>
              </w:rPr>
            </w:pPr>
          </w:p>
        </w:tc>
        <w:tc>
          <w:tcPr>
            <w:tcW w:w="3480" w:type="dxa"/>
            <w:shd w:val="clear" w:color="auto" w:fill="D9D9D9" w:themeFill="background1" w:themeFillShade="D9"/>
            <w:vAlign w:val="center"/>
          </w:tcPr>
          <w:p w:rsidR="001D0AF4" w:rsidRPr="00192323" w:rsidRDefault="001D0AF4" w:rsidP="00656CFB">
            <w:pPr>
              <w:spacing w:before="80" w:after="80"/>
              <w:rPr>
                <w:sz w:val="20"/>
              </w:rPr>
            </w:pPr>
          </w:p>
        </w:tc>
      </w:tr>
      <w:tr w:rsidR="001D0AF4" w:rsidRPr="00A81FBD" w:rsidTr="00656CFB">
        <w:trPr>
          <w:cantSplit/>
          <w:trHeight w:val="20"/>
        </w:trPr>
        <w:tc>
          <w:tcPr>
            <w:tcW w:w="977" w:type="dxa"/>
            <w:shd w:val="clear" w:color="auto" w:fill="auto"/>
            <w:vAlign w:val="center"/>
          </w:tcPr>
          <w:p w:rsidR="001D0AF4" w:rsidRPr="009B16EA" w:rsidRDefault="001D0AF4" w:rsidP="00656CFB">
            <w:pPr>
              <w:jc w:val="center"/>
              <w:rPr>
                <w:sz w:val="18"/>
                <w:szCs w:val="18"/>
              </w:rPr>
            </w:pPr>
            <w:r w:rsidRPr="009B16EA">
              <w:rPr>
                <w:sz w:val="18"/>
                <w:szCs w:val="18"/>
              </w:rPr>
              <w:t xml:space="preserve">Week </w:t>
            </w:r>
            <w:r>
              <w:rPr>
                <w:sz w:val="18"/>
                <w:szCs w:val="18"/>
              </w:rPr>
              <w:t>8</w:t>
            </w:r>
          </w:p>
          <w:p w:rsidR="001D0AF4" w:rsidRDefault="001D0AF4" w:rsidP="00656CFB">
            <w:pPr>
              <w:jc w:val="center"/>
              <w:rPr>
                <w:sz w:val="22"/>
                <w:szCs w:val="22"/>
              </w:rPr>
            </w:pPr>
          </w:p>
          <w:p w:rsidR="001D0AF4" w:rsidRPr="009801E0" w:rsidRDefault="001D0AF4" w:rsidP="00B74A41">
            <w:pPr>
              <w:jc w:val="center"/>
              <w:rPr>
                <w:sz w:val="22"/>
                <w:szCs w:val="22"/>
              </w:rPr>
            </w:pPr>
            <w:r w:rsidRPr="009801E0">
              <w:rPr>
                <w:sz w:val="22"/>
                <w:szCs w:val="22"/>
              </w:rPr>
              <w:t xml:space="preserve">July </w:t>
            </w:r>
            <w:r>
              <w:rPr>
                <w:sz w:val="22"/>
                <w:szCs w:val="22"/>
              </w:rPr>
              <w:t>4</w:t>
            </w:r>
          </w:p>
        </w:tc>
        <w:tc>
          <w:tcPr>
            <w:tcW w:w="3181" w:type="dxa"/>
            <w:shd w:val="clear" w:color="auto" w:fill="auto"/>
            <w:vAlign w:val="center"/>
          </w:tcPr>
          <w:p w:rsidR="001D0AF4" w:rsidRDefault="001D0AF4" w:rsidP="005106DB">
            <w:pPr>
              <w:spacing w:before="80" w:after="80"/>
              <w:rPr>
                <w:sz w:val="22"/>
                <w:szCs w:val="22"/>
              </w:rPr>
            </w:pPr>
            <w:r>
              <w:rPr>
                <w:sz w:val="22"/>
                <w:szCs w:val="22"/>
              </w:rPr>
              <w:t>Sensory Changes</w:t>
            </w:r>
          </w:p>
          <w:p w:rsidR="001D0AF4" w:rsidRPr="00A81FBD" w:rsidRDefault="001D0AF4" w:rsidP="005106DB">
            <w:pPr>
              <w:spacing w:before="80" w:after="80"/>
              <w:rPr>
                <w:sz w:val="22"/>
                <w:szCs w:val="22"/>
              </w:rPr>
            </w:pPr>
            <w:r>
              <w:rPr>
                <w:sz w:val="22"/>
                <w:szCs w:val="22"/>
              </w:rPr>
              <w:t>Assessing Driving Ability</w:t>
            </w:r>
          </w:p>
        </w:tc>
        <w:tc>
          <w:tcPr>
            <w:tcW w:w="3480" w:type="dxa"/>
            <w:vAlign w:val="center"/>
          </w:tcPr>
          <w:p w:rsidR="001D0AF4" w:rsidRPr="004B6F10" w:rsidRDefault="001D0AF4" w:rsidP="005106DB">
            <w:pPr>
              <w:spacing w:before="80" w:after="80"/>
              <w:rPr>
                <w:color w:val="000000"/>
                <w:sz w:val="22"/>
                <w:szCs w:val="22"/>
              </w:rPr>
            </w:pPr>
            <w:r w:rsidRPr="004B6F10">
              <w:rPr>
                <w:i/>
                <w:color w:val="000000"/>
                <w:sz w:val="22"/>
                <w:szCs w:val="22"/>
              </w:rPr>
              <w:t>Ham’s  Primary Care Geriatrics</w:t>
            </w:r>
          </w:p>
          <w:p w:rsidR="001D0AF4" w:rsidRPr="004B6F10" w:rsidRDefault="001D0AF4" w:rsidP="005106DB">
            <w:pPr>
              <w:spacing w:before="80" w:after="80"/>
              <w:rPr>
                <w:color w:val="000000"/>
                <w:sz w:val="22"/>
                <w:szCs w:val="22"/>
              </w:rPr>
            </w:pPr>
            <w:r>
              <w:rPr>
                <w:color w:val="000000"/>
                <w:sz w:val="22"/>
                <w:szCs w:val="22"/>
              </w:rPr>
              <w:t>Chapter 25-26, 35</w:t>
            </w:r>
          </w:p>
          <w:p w:rsidR="001D0AF4" w:rsidRPr="00A81FBD" w:rsidRDefault="001D0AF4" w:rsidP="005106DB">
            <w:pPr>
              <w:tabs>
                <w:tab w:val="center" w:pos="4320"/>
                <w:tab w:val="right" w:pos="8640"/>
              </w:tabs>
              <w:spacing w:before="80" w:after="80"/>
              <w:rPr>
                <w:b/>
                <w:i/>
                <w:sz w:val="22"/>
                <w:szCs w:val="22"/>
              </w:rPr>
            </w:pPr>
          </w:p>
        </w:tc>
        <w:tc>
          <w:tcPr>
            <w:tcW w:w="3480" w:type="dxa"/>
            <w:vAlign w:val="center"/>
          </w:tcPr>
          <w:p w:rsidR="001D0AF4" w:rsidRDefault="001D0AF4" w:rsidP="005106DB">
            <w:pPr>
              <w:pStyle w:val="Default"/>
              <w:rPr>
                <w:rFonts w:ascii="Times New Roman" w:hAnsi="Times New Roman" w:cs="Times New Roman"/>
                <w:sz w:val="22"/>
                <w:szCs w:val="22"/>
              </w:rPr>
            </w:pPr>
            <w:r w:rsidRPr="005818DD">
              <w:rPr>
                <w:rFonts w:ascii="Times New Roman" w:hAnsi="Times New Roman" w:cs="Times New Roman"/>
                <w:sz w:val="22"/>
                <w:szCs w:val="22"/>
              </w:rPr>
              <w:t>Review the AGS-GRS</w:t>
            </w:r>
            <w:r>
              <w:rPr>
                <w:rFonts w:ascii="Times New Roman" w:hAnsi="Times New Roman" w:cs="Times New Roman"/>
                <w:sz w:val="22"/>
                <w:szCs w:val="22"/>
              </w:rPr>
              <w:t xml:space="preserve"> </w:t>
            </w:r>
            <w:r w:rsidRPr="00A41CE6">
              <w:rPr>
                <w:rFonts w:ascii="Times New Roman" w:hAnsi="Times New Roman" w:cs="Times New Roman"/>
                <w:i/>
                <w:sz w:val="22"/>
                <w:szCs w:val="22"/>
              </w:rPr>
              <w:t>Hearing Impairment</w:t>
            </w:r>
            <w:r>
              <w:rPr>
                <w:rFonts w:ascii="Times New Roman" w:hAnsi="Times New Roman" w:cs="Times New Roman"/>
                <w:sz w:val="22"/>
                <w:szCs w:val="22"/>
              </w:rPr>
              <w:t xml:space="preserve"> and </w:t>
            </w:r>
            <w:r w:rsidRPr="00A41CE6">
              <w:rPr>
                <w:rFonts w:ascii="Times New Roman" w:hAnsi="Times New Roman" w:cs="Times New Roman"/>
                <w:i/>
                <w:sz w:val="22"/>
                <w:szCs w:val="22"/>
              </w:rPr>
              <w:t>Vision Impairment</w:t>
            </w:r>
            <w:r>
              <w:rPr>
                <w:rFonts w:ascii="Times New Roman" w:hAnsi="Times New Roman" w:cs="Times New Roman"/>
                <w:sz w:val="22"/>
                <w:szCs w:val="22"/>
              </w:rPr>
              <w:t xml:space="preserve"> slides</w:t>
            </w:r>
          </w:p>
          <w:p w:rsidR="001D0AF4" w:rsidRPr="005818DD" w:rsidRDefault="001D0AF4" w:rsidP="005106DB">
            <w:pPr>
              <w:pStyle w:val="Default"/>
              <w:rPr>
                <w:rFonts w:ascii="Times New Roman" w:hAnsi="Times New Roman" w:cs="Times New Roman"/>
                <w:sz w:val="22"/>
                <w:szCs w:val="22"/>
              </w:rPr>
            </w:pPr>
          </w:p>
          <w:p w:rsidR="001D0AF4" w:rsidRDefault="001D0AF4" w:rsidP="005106DB">
            <w:pPr>
              <w:pStyle w:val="Default"/>
              <w:rPr>
                <w:rFonts w:ascii="Times New Roman" w:hAnsi="Times New Roman" w:cs="Times New Roman"/>
                <w:sz w:val="22"/>
                <w:szCs w:val="22"/>
              </w:rPr>
            </w:pPr>
            <w:r w:rsidRPr="000D6B97">
              <w:rPr>
                <w:rFonts w:ascii="Times New Roman" w:hAnsi="Times New Roman" w:cs="Times New Roman"/>
                <w:sz w:val="22"/>
                <w:szCs w:val="22"/>
              </w:rPr>
              <w:t xml:space="preserve">Review the </w:t>
            </w:r>
            <w:r w:rsidRPr="000D6B97">
              <w:rPr>
                <w:rFonts w:ascii="Times New Roman" w:hAnsi="Times New Roman" w:cs="Times New Roman"/>
                <w:i/>
                <w:sz w:val="22"/>
                <w:szCs w:val="22"/>
              </w:rPr>
              <w:t xml:space="preserve">Fitness-to-Drive </w:t>
            </w:r>
            <w:r w:rsidRPr="000D6B97">
              <w:rPr>
                <w:rFonts w:ascii="Times New Roman" w:hAnsi="Times New Roman" w:cs="Times New Roman"/>
                <w:sz w:val="22"/>
                <w:szCs w:val="22"/>
              </w:rPr>
              <w:t>website at</w:t>
            </w:r>
            <w:r>
              <w:rPr>
                <w:rFonts w:ascii="Times New Roman" w:hAnsi="Times New Roman" w:cs="Times New Roman"/>
                <w:sz w:val="22"/>
                <w:szCs w:val="22"/>
              </w:rPr>
              <w:t xml:space="preserve">: </w:t>
            </w:r>
            <w:hyperlink r:id="rId25" w:history="1">
              <w:r w:rsidRPr="00346684">
                <w:rPr>
                  <w:rStyle w:val="Hyperlink"/>
                  <w:rFonts w:ascii="Times New Roman" w:hAnsi="Times New Roman" w:cs="Times New Roman"/>
                  <w:sz w:val="22"/>
                  <w:szCs w:val="22"/>
                </w:rPr>
                <w:t>http://ftds.phhp.ufl.edu/</w:t>
              </w:r>
            </w:hyperlink>
            <w:r>
              <w:rPr>
                <w:rFonts w:ascii="Times New Roman" w:hAnsi="Times New Roman" w:cs="Times New Roman"/>
                <w:sz w:val="22"/>
                <w:szCs w:val="22"/>
              </w:rPr>
              <w:t xml:space="preserve"> </w:t>
            </w:r>
          </w:p>
          <w:p w:rsidR="001D0AF4" w:rsidRPr="000D6B97" w:rsidRDefault="001D0AF4" w:rsidP="005106DB">
            <w:pPr>
              <w:pStyle w:val="Default"/>
              <w:rPr>
                <w:sz w:val="22"/>
                <w:szCs w:val="22"/>
              </w:rPr>
            </w:pPr>
            <w:r>
              <w:rPr>
                <w:rFonts w:ascii="Times New Roman" w:hAnsi="Times New Roman" w:cs="Times New Roman"/>
                <w:sz w:val="22"/>
                <w:szCs w:val="22"/>
              </w:rPr>
              <w:t>Watch the YouTube news story by clicking on the tab on the upper right side of the screen.</w:t>
            </w:r>
            <w:r w:rsidRPr="000D6B97">
              <w:rPr>
                <w:rFonts w:ascii="Times New Roman" w:hAnsi="Times New Roman" w:cs="Times New Roman"/>
                <w:sz w:val="22"/>
                <w:szCs w:val="22"/>
              </w:rPr>
              <w:t xml:space="preserve"> </w:t>
            </w:r>
          </w:p>
        </w:tc>
        <w:tc>
          <w:tcPr>
            <w:tcW w:w="3480" w:type="dxa"/>
            <w:shd w:val="clear" w:color="auto" w:fill="auto"/>
            <w:vAlign w:val="center"/>
          </w:tcPr>
          <w:p w:rsidR="00681760" w:rsidRDefault="00681760" w:rsidP="00681760">
            <w:pPr>
              <w:spacing w:before="80" w:after="80"/>
              <w:rPr>
                <w:color w:val="000000"/>
                <w:sz w:val="20"/>
              </w:rPr>
            </w:pPr>
            <w:r w:rsidRPr="00681760">
              <w:rPr>
                <w:sz w:val="20"/>
              </w:rPr>
              <w:t xml:space="preserve">Quiz on </w:t>
            </w:r>
            <w:r w:rsidRPr="00681760">
              <w:rPr>
                <w:i/>
                <w:color w:val="000000"/>
                <w:sz w:val="20"/>
              </w:rPr>
              <w:t>Ham’s  Primary Care Geriatrics</w:t>
            </w:r>
            <w:r>
              <w:rPr>
                <w:i/>
                <w:color w:val="000000"/>
                <w:sz w:val="20"/>
              </w:rPr>
              <w:t xml:space="preserve"> </w:t>
            </w:r>
            <w:r>
              <w:rPr>
                <w:color w:val="000000"/>
                <w:sz w:val="20"/>
              </w:rPr>
              <w:t>Readings</w:t>
            </w:r>
            <w:r w:rsidR="00784DE5">
              <w:rPr>
                <w:color w:val="000000"/>
                <w:sz w:val="20"/>
              </w:rPr>
              <w:t xml:space="preserve"> Weeks 1 -8</w:t>
            </w:r>
          </w:p>
          <w:p w:rsidR="000A15B3" w:rsidRPr="00681760" w:rsidRDefault="000A15B3" w:rsidP="00681760">
            <w:pPr>
              <w:spacing w:before="80" w:after="80"/>
              <w:rPr>
                <w:color w:val="000000"/>
                <w:sz w:val="20"/>
              </w:rPr>
            </w:pPr>
          </w:p>
          <w:p w:rsidR="00681760" w:rsidRDefault="00681760" w:rsidP="00681760">
            <w:pPr>
              <w:spacing w:before="80" w:after="80"/>
              <w:rPr>
                <w:sz w:val="20"/>
              </w:rPr>
            </w:pPr>
            <w:r>
              <w:rPr>
                <w:sz w:val="20"/>
              </w:rPr>
              <w:t xml:space="preserve">Quiz opens in Sakai (under </w:t>
            </w:r>
            <w:r w:rsidRPr="002038F1">
              <w:rPr>
                <w:i/>
                <w:sz w:val="20"/>
              </w:rPr>
              <w:t>Tests &amp; Quizzes</w:t>
            </w:r>
            <w:r>
              <w:rPr>
                <w:sz w:val="20"/>
              </w:rPr>
              <w:t>) July 8</w:t>
            </w:r>
            <w:r w:rsidRPr="00681760">
              <w:rPr>
                <w:sz w:val="20"/>
                <w:vertAlign w:val="superscript"/>
              </w:rPr>
              <w:t>th</w:t>
            </w:r>
            <w:r>
              <w:rPr>
                <w:sz w:val="20"/>
              </w:rPr>
              <w:t xml:space="preserve"> at 5pm until July 10</w:t>
            </w:r>
            <w:r w:rsidRPr="00681760">
              <w:rPr>
                <w:sz w:val="20"/>
                <w:vertAlign w:val="superscript"/>
              </w:rPr>
              <w:t>th</w:t>
            </w:r>
            <w:r>
              <w:rPr>
                <w:sz w:val="20"/>
              </w:rPr>
              <w:t xml:space="preserve"> at 5 pm.  You may use your books for the quiz.  </w:t>
            </w:r>
          </w:p>
          <w:p w:rsidR="00681760" w:rsidRDefault="00681760" w:rsidP="00681760">
            <w:pPr>
              <w:tabs>
                <w:tab w:val="center" w:pos="4320"/>
                <w:tab w:val="right" w:pos="8640"/>
              </w:tabs>
              <w:spacing w:before="80" w:after="80"/>
              <w:rPr>
                <w:sz w:val="20"/>
              </w:rPr>
            </w:pPr>
          </w:p>
          <w:p w:rsidR="001D0AF4" w:rsidRPr="00681760" w:rsidRDefault="00681760" w:rsidP="00681760">
            <w:pPr>
              <w:tabs>
                <w:tab w:val="center" w:pos="4320"/>
                <w:tab w:val="right" w:pos="8640"/>
              </w:tabs>
              <w:spacing w:before="80" w:after="80"/>
              <w:rPr>
                <w:sz w:val="22"/>
                <w:szCs w:val="22"/>
              </w:rPr>
            </w:pPr>
            <w:r w:rsidRPr="00681760">
              <w:rPr>
                <w:sz w:val="20"/>
              </w:rPr>
              <w:t>Please be ready to take the exam when you open it – you may only open it once.</w:t>
            </w:r>
          </w:p>
        </w:tc>
      </w:tr>
      <w:tr w:rsidR="001D0AF4" w:rsidRPr="00A81FBD" w:rsidTr="00656CFB">
        <w:trPr>
          <w:cantSplit/>
          <w:trHeight w:val="20"/>
        </w:trPr>
        <w:tc>
          <w:tcPr>
            <w:tcW w:w="977" w:type="dxa"/>
            <w:shd w:val="clear" w:color="auto" w:fill="auto"/>
            <w:vAlign w:val="center"/>
          </w:tcPr>
          <w:p w:rsidR="001D0AF4" w:rsidRPr="009B16EA" w:rsidRDefault="001D0AF4" w:rsidP="00656CFB">
            <w:pPr>
              <w:jc w:val="center"/>
              <w:rPr>
                <w:sz w:val="18"/>
                <w:szCs w:val="18"/>
              </w:rPr>
            </w:pPr>
            <w:r w:rsidRPr="009B16EA">
              <w:rPr>
                <w:sz w:val="18"/>
                <w:szCs w:val="18"/>
              </w:rPr>
              <w:t xml:space="preserve">Week </w:t>
            </w:r>
            <w:r>
              <w:rPr>
                <w:sz w:val="18"/>
                <w:szCs w:val="18"/>
              </w:rPr>
              <w:t>9</w:t>
            </w:r>
          </w:p>
          <w:p w:rsidR="001D0AF4" w:rsidRDefault="001D0AF4" w:rsidP="00656CFB">
            <w:pPr>
              <w:jc w:val="center"/>
              <w:rPr>
                <w:sz w:val="22"/>
                <w:szCs w:val="22"/>
              </w:rPr>
            </w:pPr>
          </w:p>
          <w:p w:rsidR="001D0AF4" w:rsidRPr="009801E0" w:rsidRDefault="001D0AF4" w:rsidP="00B74A41">
            <w:pPr>
              <w:jc w:val="center"/>
              <w:rPr>
                <w:sz w:val="22"/>
                <w:szCs w:val="22"/>
              </w:rPr>
            </w:pPr>
            <w:r w:rsidRPr="009801E0">
              <w:rPr>
                <w:sz w:val="22"/>
                <w:szCs w:val="22"/>
              </w:rPr>
              <w:t>July 1</w:t>
            </w:r>
            <w:r>
              <w:rPr>
                <w:sz w:val="22"/>
                <w:szCs w:val="22"/>
              </w:rPr>
              <w:t>1</w:t>
            </w:r>
          </w:p>
        </w:tc>
        <w:tc>
          <w:tcPr>
            <w:tcW w:w="3181" w:type="dxa"/>
            <w:shd w:val="clear" w:color="auto" w:fill="auto"/>
            <w:vAlign w:val="center"/>
          </w:tcPr>
          <w:p w:rsidR="001D0AF4" w:rsidRDefault="001D0AF4" w:rsidP="005106DB">
            <w:pPr>
              <w:spacing w:before="80" w:after="80"/>
              <w:rPr>
                <w:sz w:val="22"/>
                <w:szCs w:val="22"/>
              </w:rPr>
            </w:pPr>
            <w:r>
              <w:rPr>
                <w:sz w:val="22"/>
                <w:szCs w:val="22"/>
              </w:rPr>
              <w:t xml:space="preserve">Pain </w:t>
            </w:r>
            <w:r w:rsidRPr="00A81FBD">
              <w:rPr>
                <w:sz w:val="22"/>
                <w:szCs w:val="22"/>
              </w:rPr>
              <w:t xml:space="preserve"> </w:t>
            </w:r>
          </w:p>
          <w:p w:rsidR="001D0AF4" w:rsidRDefault="001D0AF4" w:rsidP="005106DB">
            <w:pPr>
              <w:spacing w:before="80" w:after="80"/>
              <w:rPr>
                <w:sz w:val="22"/>
                <w:szCs w:val="22"/>
              </w:rPr>
            </w:pPr>
          </w:p>
          <w:p w:rsidR="001D0AF4" w:rsidRPr="00A81FBD" w:rsidRDefault="001D0AF4" w:rsidP="005106DB">
            <w:pPr>
              <w:spacing w:before="80" w:after="80"/>
              <w:rPr>
                <w:sz w:val="22"/>
                <w:szCs w:val="22"/>
              </w:rPr>
            </w:pPr>
          </w:p>
        </w:tc>
        <w:tc>
          <w:tcPr>
            <w:tcW w:w="3480" w:type="dxa"/>
            <w:vAlign w:val="center"/>
          </w:tcPr>
          <w:p w:rsidR="001D0AF4" w:rsidRPr="004B6F10" w:rsidRDefault="001D0AF4" w:rsidP="005106DB">
            <w:pPr>
              <w:spacing w:before="80" w:after="80"/>
              <w:rPr>
                <w:color w:val="000000"/>
                <w:sz w:val="22"/>
                <w:szCs w:val="22"/>
              </w:rPr>
            </w:pPr>
            <w:r w:rsidRPr="004B6F10">
              <w:rPr>
                <w:i/>
                <w:color w:val="000000"/>
                <w:sz w:val="22"/>
                <w:szCs w:val="22"/>
              </w:rPr>
              <w:t>Ham’s  Primary Care Geriatrics</w:t>
            </w:r>
          </w:p>
          <w:p w:rsidR="001D0AF4" w:rsidRDefault="001D0AF4" w:rsidP="005106DB">
            <w:pPr>
              <w:spacing w:before="80" w:after="80"/>
              <w:rPr>
                <w:color w:val="000000"/>
                <w:sz w:val="22"/>
                <w:szCs w:val="22"/>
              </w:rPr>
            </w:pPr>
            <w:r>
              <w:rPr>
                <w:color w:val="000000"/>
                <w:sz w:val="22"/>
                <w:szCs w:val="22"/>
              </w:rPr>
              <w:t>Chapter 27</w:t>
            </w:r>
          </w:p>
          <w:p w:rsidR="003D30C6" w:rsidRPr="004B6F10" w:rsidRDefault="003D30C6" w:rsidP="005106DB">
            <w:pPr>
              <w:spacing w:before="80" w:after="80"/>
              <w:rPr>
                <w:color w:val="000000"/>
                <w:sz w:val="22"/>
                <w:szCs w:val="22"/>
              </w:rPr>
            </w:pPr>
          </w:p>
          <w:p w:rsidR="001D0AF4" w:rsidRDefault="003D30C6" w:rsidP="005106DB">
            <w:pPr>
              <w:spacing w:before="80" w:after="80"/>
              <w:rPr>
                <w:sz w:val="22"/>
                <w:szCs w:val="22"/>
              </w:rPr>
            </w:pPr>
            <w:r>
              <w:rPr>
                <w:sz w:val="22"/>
                <w:szCs w:val="22"/>
              </w:rPr>
              <w:t>Read the following:</w:t>
            </w:r>
          </w:p>
          <w:p w:rsidR="003D30C6" w:rsidRDefault="003D30C6" w:rsidP="003D30C6">
            <w:pPr>
              <w:pStyle w:val="ListParagraph"/>
              <w:numPr>
                <w:ilvl w:val="0"/>
                <w:numId w:val="16"/>
              </w:numPr>
              <w:spacing w:before="80" w:after="80"/>
              <w:rPr>
                <w:sz w:val="22"/>
                <w:szCs w:val="22"/>
              </w:rPr>
            </w:pPr>
            <w:r>
              <w:rPr>
                <w:sz w:val="22"/>
                <w:szCs w:val="22"/>
              </w:rPr>
              <w:t>Rx Drug Abuse, A National Survey</w:t>
            </w:r>
          </w:p>
          <w:p w:rsidR="003D30C6" w:rsidRPr="003D30C6" w:rsidRDefault="003D30C6" w:rsidP="003D30C6">
            <w:pPr>
              <w:pStyle w:val="ListParagraph"/>
              <w:numPr>
                <w:ilvl w:val="0"/>
                <w:numId w:val="16"/>
              </w:numPr>
              <w:spacing w:before="80" w:after="80"/>
              <w:rPr>
                <w:sz w:val="22"/>
                <w:szCs w:val="22"/>
              </w:rPr>
            </w:pPr>
            <w:r>
              <w:rPr>
                <w:sz w:val="22"/>
                <w:szCs w:val="22"/>
              </w:rPr>
              <w:t>Negative Outcomes of Unbalanced Opioid Policy</w:t>
            </w:r>
          </w:p>
        </w:tc>
        <w:tc>
          <w:tcPr>
            <w:tcW w:w="3480" w:type="dxa"/>
            <w:vAlign w:val="center"/>
          </w:tcPr>
          <w:p w:rsidR="001D0AF4" w:rsidRDefault="001D0AF4" w:rsidP="005106DB">
            <w:pPr>
              <w:spacing w:before="80" w:after="80"/>
              <w:rPr>
                <w:color w:val="000000"/>
                <w:sz w:val="22"/>
                <w:szCs w:val="22"/>
              </w:rPr>
            </w:pPr>
            <w:r w:rsidRPr="005818DD">
              <w:rPr>
                <w:color w:val="000000"/>
                <w:sz w:val="22"/>
                <w:szCs w:val="22"/>
              </w:rPr>
              <w:t>Review the AGS-GRS</w:t>
            </w:r>
            <w:r>
              <w:rPr>
                <w:color w:val="000000"/>
                <w:sz w:val="22"/>
                <w:szCs w:val="22"/>
              </w:rPr>
              <w:t xml:space="preserve"> </w:t>
            </w:r>
            <w:r>
              <w:rPr>
                <w:i/>
                <w:color w:val="000000"/>
                <w:sz w:val="22"/>
                <w:szCs w:val="22"/>
              </w:rPr>
              <w:t xml:space="preserve">Persistent Pain </w:t>
            </w:r>
            <w:r w:rsidRPr="00C572C8">
              <w:rPr>
                <w:color w:val="000000"/>
                <w:sz w:val="22"/>
                <w:szCs w:val="22"/>
              </w:rPr>
              <w:t>slides</w:t>
            </w:r>
          </w:p>
          <w:p w:rsidR="003D30C6" w:rsidRDefault="003D30C6" w:rsidP="005106DB">
            <w:pPr>
              <w:spacing w:before="80" w:after="80"/>
              <w:rPr>
                <w:color w:val="000000"/>
                <w:sz w:val="22"/>
                <w:szCs w:val="22"/>
              </w:rPr>
            </w:pPr>
          </w:p>
          <w:p w:rsidR="001D0AF4" w:rsidRPr="00931358" w:rsidRDefault="001D0AF4" w:rsidP="003D30C6">
            <w:pPr>
              <w:spacing w:before="80" w:after="80"/>
              <w:rPr>
                <w:sz w:val="22"/>
                <w:szCs w:val="22"/>
              </w:rPr>
            </w:pPr>
            <w:r>
              <w:rPr>
                <w:color w:val="000000"/>
                <w:sz w:val="22"/>
                <w:szCs w:val="22"/>
              </w:rPr>
              <w:t xml:space="preserve">Watch the YouTube video, </w:t>
            </w:r>
            <w:hyperlink r:id="rId26" w:history="1">
              <w:r w:rsidRPr="00946962">
                <w:rPr>
                  <w:rStyle w:val="Hyperlink"/>
                  <w:i/>
                  <w:sz w:val="22"/>
                  <w:szCs w:val="22"/>
                </w:rPr>
                <w:t>Understanding Pain: What to do about it in less than five minutes</w:t>
              </w:r>
              <w:r w:rsidR="00946962" w:rsidRPr="00946962">
                <w:rPr>
                  <w:rStyle w:val="Hyperlink"/>
                  <w:i/>
                  <w:sz w:val="22"/>
                  <w:szCs w:val="22"/>
                </w:rPr>
                <w:t>?</w:t>
              </w:r>
            </w:hyperlink>
          </w:p>
        </w:tc>
        <w:tc>
          <w:tcPr>
            <w:tcW w:w="3480" w:type="dxa"/>
            <w:shd w:val="clear" w:color="auto" w:fill="auto"/>
            <w:vAlign w:val="center"/>
          </w:tcPr>
          <w:p w:rsidR="001D0AF4" w:rsidRPr="00CF0871" w:rsidRDefault="001D0AF4" w:rsidP="005106DB">
            <w:pPr>
              <w:spacing w:before="80" w:after="80"/>
              <w:rPr>
                <w:sz w:val="20"/>
              </w:rPr>
            </w:pPr>
          </w:p>
          <w:p w:rsidR="001D0AF4" w:rsidRPr="00666037" w:rsidRDefault="00735E4D" w:rsidP="005106DB">
            <w:pPr>
              <w:spacing w:before="80" w:after="80"/>
              <w:rPr>
                <w:sz w:val="20"/>
              </w:rPr>
            </w:pPr>
            <w:r>
              <w:rPr>
                <w:sz w:val="20"/>
              </w:rPr>
              <w:t>See assignment under Week 10</w:t>
            </w:r>
          </w:p>
        </w:tc>
      </w:tr>
      <w:tr w:rsidR="001D0AF4" w:rsidRPr="00A81FBD" w:rsidTr="00656CFB">
        <w:trPr>
          <w:cantSplit/>
          <w:trHeight w:val="20"/>
        </w:trPr>
        <w:tc>
          <w:tcPr>
            <w:tcW w:w="977" w:type="dxa"/>
            <w:shd w:val="clear" w:color="auto" w:fill="auto"/>
            <w:vAlign w:val="center"/>
          </w:tcPr>
          <w:p w:rsidR="001D0AF4" w:rsidRPr="009B16EA" w:rsidRDefault="001D0AF4" w:rsidP="00656CFB">
            <w:pPr>
              <w:jc w:val="center"/>
              <w:rPr>
                <w:sz w:val="18"/>
                <w:szCs w:val="18"/>
              </w:rPr>
            </w:pPr>
            <w:r w:rsidRPr="009B16EA">
              <w:rPr>
                <w:sz w:val="18"/>
                <w:szCs w:val="18"/>
              </w:rPr>
              <w:t>Week 10</w:t>
            </w:r>
          </w:p>
          <w:p w:rsidR="001D0AF4" w:rsidRPr="009B16EA" w:rsidRDefault="001D0AF4" w:rsidP="00656CFB">
            <w:pPr>
              <w:jc w:val="center"/>
              <w:rPr>
                <w:sz w:val="18"/>
                <w:szCs w:val="18"/>
              </w:rPr>
            </w:pPr>
          </w:p>
          <w:p w:rsidR="001D0AF4" w:rsidRPr="009801E0" w:rsidRDefault="001D0AF4" w:rsidP="00B74A41">
            <w:pPr>
              <w:jc w:val="center"/>
              <w:rPr>
                <w:sz w:val="22"/>
                <w:szCs w:val="22"/>
              </w:rPr>
            </w:pPr>
            <w:r w:rsidRPr="009801E0">
              <w:rPr>
                <w:sz w:val="22"/>
                <w:szCs w:val="22"/>
              </w:rPr>
              <w:t xml:space="preserve">July </w:t>
            </w:r>
            <w:r>
              <w:rPr>
                <w:sz w:val="22"/>
                <w:szCs w:val="22"/>
              </w:rPr>
              <w:t>18</w:t>
            </w:r>
          </w:p>
        </w:tc>
        <w:tc>
          <w:tcPr>
            <w:tcW w:w="3181" w:type="dxa"/>
            <w:shd w:val="clear" w:color="auto" w:fill="auto"/>
            <w:vAlign w:val="center"/>
          </w:tcPr>
          <w:p w:rsidR="001D0AF4" w:rsidRPr="00A81FBD" w:rsidRDefault="001D0AF4" w:rsidP="00656CFB">
            <w:pPr>
              <w:spacing w:before="80" w:after="80"/>
              <w:rPr>
                <w:sz w:val="22"/>
                <w:szCs w:val="22"/>
              </w:rPr>
            </w:pPr>
            <w:r>
              <w:rPr>
                <w:sz w:val="22"/>
                <w:szCs w:val="22"/>
              </w:rPr>
              <w:t>Pain</w:t>
            </w:r>
          </w:p>
        </w:tc>
        <w:tc>
          <w:tcPr>
            <w:tcW w:w="3480" w:type="dxa"/>
            <w:vAlign w:val="center"/>
          </w:tcPr>
          <w:p w:rsidR="001D0AF4" w:rsidRPr="00A81FBD" w:rsidRDefault="001D0AF4" w:rsidP="00656CFB">
            <w:pPr>
              <w:spacing w:before="80" w:after="80"/>
              <w:rPr>
                <w:sz w:val="22"/>
                <w:szCs w:val="22"/>
              </w:rPr>
            </w:pPr>
          </w:p>
        </w:tc>
        <w:tc>
          <w:tcPr>
            <w:tcW w:w="3480" w:type="dxa"/>
            <w:vAlign w:val="center"/>
          </w:tcPr>
          <w:p w:rsidR="001D0AF4" w:rsidRPr="00931358" w:rsidRDefault="001D0AF4" w:rsidP="00656CFB">
            <w:pPr>
              <w:spacing w:before="80" w:after="80"/>
              <w:rPr>
                <w:sz w:val="22"/>
                <w:szCs w:val="22"/>
              </w:rPr>
            </w:pPr>
          </w:p>
        </w:tc>
        <w:tc>
          <w:tcPr>
            <w:tcW w:w="3480" w:type="dxa"/>
            <w:shd w:val="clear" w:color="auto" w:fill="auto"/>
            <w:vAlign w:val="center"/>
          </w:tcPr>
          <w:p w:rsidR="003D30C6" w:rsidRDefault="003D30C6" w:rsidP="003D30C6">
            <w:pPr>
              <w:spacing w:before="80" w:after="80"/>
              <w:rPr>
                <w:sz w:val="20"/>
              </w:rPr>
            </w:pPr>
            <w:r>
              <w:rPr>
                <w:sz w:val="20"/>
              </w:rPr>
              <w:t xml:space="preserve">Complete the Emerging Solutions in Pain (ESP) </w:t>
            </w:r>
            <w:hyperlink r:id="rId27" w:history="1">
              <w:r w:rsidRPr="00FB2671">
                <w:rPr>
                  <w:rStyle w:val="Hyperlink"/>
                  <w:sz w:val="20"/>
                </w:rPr>
                <w:t>Responsible Opioid Prescribing Initiative Training</w:t>
              </w:r>
            </w:hyperlink>
            <w:r>
              <w:rPr>
                <w:sz w:val="20"/>
              </w:rPr>
              <w:t xml:space="preserve"> </w:t>
            </w:r>
          </w:p>
          <w:p w:rsidR="001D0AF4" w:rsidRDefault="003D30C6" w:rsidP="003D30C6">
            <w:pPr>
              <w:spacing w:before="80" w:after="80"/>
              <w:rPr>
                <w:sz w:val="20"/>
              </w:rPr>
            </w:pPr>
            <w:r>
              <w:rPr>
                <w:sz w:val="20"/>
              </w:rPr>
              <w:t>Registration is free. There are six modules. Each module may take 30-60 minutes to complete.</w:t>
            </w:r>
          </w:p>
          <w:p w:rsidR="003D30C6" w:rsidRPr="00666037" w:rsidRDefault="003D30C6" w:rsidP="00314615">
            <w:pPr>
              <w:spacing w:before="80" w:after="80"/>
              <w:rPr>
                <w:sz w:val="20"/>
              </w:rPr>
            </w:pPr>
            <w:r>
              <w:rPr>
                <w:sz w:val="20"/>
              </w:rPr>
              <w:t xml:space="preserve">Submit a </w:t>
            </w:r>
            <w:r w:rsidR="00314615">
              <w:rPr>
                <w:sz w:val="20"/>
              </w:rPr>
              <w:t>PDF or Word document</w:t>
            </w:r>
            <w:r>
              <w:rPr>
                <w:sz w:val="20"/>
              </w:rPr>
              <w:t xml:space="preserve"> of your certificate of completion </w:t>
            </w:r>
            <w:r w:rsidR="00314615">
              <w:rPr>
                <w:sz w:val="20"/>
              </w:rPr>
              <w:t xml:space="preserve">under the Assignments tab </w:t>
            </w:r>
            <w:r>
              <w:rPr>
                <w:sz w:val="20"/>
              </w:rPr>
              <w:t>by July 24</w:t>
            </w:r>
            <w:r w:rsidRPr="003D30C6">
              <w:rPr>
                <w:sz w:val="20"/>
                <w:vertAlign w:val="superscript"/>
              </w:rPr>
              <w:t>th</w:t>
            </w:r>
            <w:r>
              <w:rPr>
                <w:sz w:val="20"/>
              </w:rPr>
              <w:t xml:space="preserve"> at 11:59 pm.</w:t>
            </w:r>
          </w:p>
        </w:tc>
      </w:tr>
      <w:tr w:rsidR="001D0AF4" w:rsidRPr="00A81FBD" w:rsidTr="00656CFB">
        <w:trPr>
          <w:cantSplit/>
          <w:trHeight w:val="20"/>
        </w:trPr>
        <w:tc>
          <w:tcPr>
            <w:tcW w:w="977" w:type="dxa"/>
            <w:shd w:val="clear" w:color="auto" w:fill="auto"/>
            <w:vAlign w:val="center"/>
          </w:tcPr>
          <w:p w:rsidR="001D0AF4" w:rsidRPr="009B16EA" w:rsidRDefault="001D0AF4" w:rsidP="00656CFB">
            <w:pPr>
              <w:jc w:val="center"/>
              <w:rPr>
                <w:sz w:val="18"/>
                <w:szCs w:val="18"/>
              </w:rPr>
            </w:pPr>
            <w:r w:rsidRPr="009B16EA">
              <w:rPr>
                <w:sz w:val="18"/>
                <w:szCs w:val="18"/>
              </w:rPr>
              <w:t>Week 1</w:t>
            </w:r>
            <w:r>
              <w:rPr>
                <w:sz w:val="18"/>
                <w:szCs w:val="18"/>
              </w:rPr>
              <w:t>1</w:t>
            </w:r>
          </w:p>
          <w:p w:rsidR="001D0AF4" w:rsidRPr="009B16EA" w:rsidRDefault="001D0AF4" w:rsidP="00656CFB">
            <w:pPr>
              <w:jc w:val="center"/>
              <w:rPr>
                <w:sz w:val="18"/>
                <w:szCs w:val="18"/>
              </w:rPr>
            </w:pPr>
          </w:p>
          <w:p w:rsidR="001D0AF4" w:rsidRPr="009801E0" w:rsidRDefault="001D0AF4" w:rsidP="00B74A41">
            <w:pPr>
              <w:jc w:val="center"/>
              <w:rPr>
                <w:i/>
                <w:sz w:val="22"/>
                <w:szCs w:val="22"/>
              </w:rPr>
            </w:pPr>
            <w:r w:rsidRPr="009801E0">
              <w:rPr>
                <w:sz w:val="22"/>
                <w:szCs w:val="22"/>
              </w:rPr>
              <w:t xml:space="preserve">July </w:t>
            </w:r>
            <w:r>
              <w:rPr>
                <w:sz w:val="22"/>
                <w:szCs w:val="22"/>
              </w:rPr>
              <w:t>25</w:t>
            </w:r>
          </w:p>
        </w:tc>
        <w:tc>
          <w:tcPr>
            <w:tcW w:w="3181" w:type="dxa"/>
            <w:shd w:val="clear" w:color="auto" w:fill="auto"/>
            <w:vAlign w:val="center"/>
          </w:tcPr>
          <w:p w:rsidR="001D0AF4" w:rsidRDefault="001D0AF4" w:rsidP="00656CFB">
            <w:pPr>
              <w:spacing w:before="80" w:after="80"/>
              <w:rPr>
                <w:sz w:val="22"/>
                <w:szCs w:val="22"/>
              </w:rPr>
            </w:pPr>
            <w:r>
              <w:rPr>
                <w:sz w:val="22"/>
                <w:szCs w:val="22"/>
              </w:rPr>
              <w:t>Palliative Care</w:t>
            </w:r>
          </w:p>
          <w:p w:rsidR="001D0AF4" w:rsidRDefault="001D0AF4" w:rsidP="00656CFB">
            <w:pPr>
              <w:spacing w:before="80" w:after="80"/>
              <w:rPr>
                <w:sz w:val="22"/>
                <w:szCs w:val="22"/>
              </w:rPr>
            </w:pPr>
          </w:p>
          <w:p w:rsidR="001D0AF4" w:rsidRPr="00A81FBD" w:rsidRDefault="001D0AF4" w:rsidP="00656CFB">
            <w:pPr>
              <w:spacing w:before="80" w:after="80"/>
              <w:rPr>
                <w:sz w:val="22"/>
                <w:szCs w:val="22"/>
              </w:rPr>
            </w:pPr>
          </w:p>
        </w:tc>
        <w:tc>
          <w:tcPr>
            <w:tcW w:w="3480" w:type="dxa"/>
            <w:vAlign w:val="center"/>
          </w:tcPr>
          <w:p w:rsidR="001D0AF4" w:rsidRPr="004B6F10" w:rsidRDefault="001D0AF4" w:rsidP="00656CFB">
            <w:pPr>
              <w:spacing w:before="80" w:after="80"/>
              <w:rPr>
                <w:color w:val="000000"/>
                <w:sz w:val="22"/>
                <w:szCs w:val="22"/>
              </w:rPr>
            </w:pPr>
            <w:r w:rsidRPr="004B6F10">
              <w:rPr>
                <w:i/>
                <w:color w:val="000000"/>
                <w:sz w:val="22"/>
                <w:szCs w:val="22"/>
              </w:rPr>
              <w:t>Ham’s  Primary Care Geriatrics</w:t>
            </w:r>
          </w:p>
          <w:p w:rsidR="001D0AF4" w:rsidRPr="004B6F10" w:rsidRDefault="001D0AF4" w:rsidP="00656CFB">
            <w:pPr>
              <w:spacing w:before="80" w:after="80"/>
              <w:rPr>
                <w:color w:val="000000"/>
                <w:sz w:val="22"/>
                <w:szCs w:val="22"/>
              </w:rPr>
            </w:pPr>
            <w:r>
              <w:rPr>
                <w:color w:val="000000"/>
                <w:sz w:val="22"/>
                <w:szCs w:val="22"/>
              </w:rPr>
              <w:t>Chapter 14</w:t>
            </w:r>
          </w:p>
          <w:p w:rsidR="001D0AF4" w:rsidRDefault="001D0AF4" w:rsidP="00656CFB">
            <w:pPr>
              <w:spacing w:before="80" w:after="80"/>
              <w:rPr>
                <w:sz w:val="22"/>
                <w:szCs w:val="22"/>
              </w:rPr>
            </w:pPr>
          </w:p>
          <w:p w:rsidR="00314615" w:rsidRPr="00A81FBD" w:rsidRDefault="00314615" w:rsidP="00656CFB">
            <w:pPr>
              <w:spacing w:before="80" w:after="80"/>
              <w:rPr>
                <w:sz w:val="22"/>
                <w:szCs w:val="22"/>
              </w:rPr>
            </w:pPr>
            <w:r>
              <w:rPr>
                <w:sz w:val="22"/>
                <w:szCs w:val="22"/>
              </w:rPr>
              <w:t xml:space="preserve">Read the </w:t>
            </w:r>
            <w:r w:rsidRPr="00314615">
              <w:rPr>
                <w:i/>
                <w:sz w:val="22"/>
                <w:szCs w:val="22"/>
              </w:rPr>
              <w:t>Frequently Asked Questions about Billing for Advance Care Planning Services</w:t>
            </w:r>
          </w:p>
        </w:tc>
        <w:tc>
          <w:tcPr>
            <w:tcW w:w="3480" w:type="dxa"/>
            <w:vAlign w:val="center"/>
          </w:tcPr>
          <w:p w:rsidR="001D0AF4" w:rsidRDefault="001D0AF4" w:rsidP="00656CFB">
            <w:pPr>
              <w:spacing w:before="80" w:after="80"/>
              <w:rPr>
                <w:sz w:val="22"/>
                <w:szCs w:val="22"/>
              </w:rPr>
            </w:pPr>
            <w:r w:rsidRPr="005818DD">
              <w:rPr>
                <w:color w:val="000000"/>
                <w:sz w:val="22"/>
                <w:szCs w:val="22"/>
              </w:rPr>
              <w:t>Review the AGS-GRS</w:t>
            </w:r>
            <w:r>
              <w:rPr>
                <w:color w:val="000000"/>
                <w:sz w:val="22"/>
                <w:szCs w:val="22"/>
              </w:rPr>
              <w:t xml:space="preserve"> </w:t>
            </w:r>
            <w:r>
              <w:rPr>
                <w:i/>
                <w:color w:val="000000"/>
                <w:sz w:val="22"/>
                <w:szCs w:val="22"/>
              </w:rPr>
              <w:t xml:space="preserve">Palliative Care </w:t>
            </w:r>
            <w:r w:rsidRPr="00C572C8">
              <w:rPr>
                <w:color w:val="000000"/>
                <w:sz w:val="22"/>
                <w:szCs w:val="22"/>
              </w:rPr>
              <w:t>slides</w:t>
            </w:r>
          </w:p>
          <w:p w:rsidR="001D0AF4" w:rsidRPr="00A81FBD" w:rsidRDefault="001D0AF4" w:rsidP="00656CFB">
            <w:pPr>
              <w:widowControl/>
              <w:spacing w:before="100" w:beforeAutospacing="1" w:after="100" w:afterAutospacing="1"/>
              <w:rPr>
                <w:sz w:val="22"/>
                <w:szCs w:val="22"/>
              </w:rPr>
            </w:pPr>
            <w:r w:rsidRPr="00174AB7">
              <w:rPr>
                <w:color w:val="000000"/>
                <w:sz w:val="22"/>
                <w:szCs w:val="22"/>
              </w:rPr>
              <w:t> </w:t>
            </w:r>
          </w:p>
        </w:tc>
        <w:tc>
          <w:tcPr>
            <w:tcW w:w="3480" w:type="dxa"/>
            <w:shd w:val="clear" w:color="auto" w:fill="auto"/>
            <w:vAlign w:val="center"/>
          </w:tcPr>
          <w:p w:rsidR="00FB2671" w:rsidRPr="00161CCC" w:rsidRDefault="00FB2671" w:rsidP="00656CFB">
            <w:pPr>
              <w:spacing w:before="80" w:after="80"/>
              <w:rPr>
                <w:sz w:val="20"/>
              </w:rPr>
            </w:pPr>
            <w:r w:rsidRPr="00161CCC">
              <w:rPr>
                <w:sz w:val="20"/>
              </w:rPr>
              <w:t xml:space="preserve">Play </w:t>
            </w:r>
            <w:hyperlink r:id="rId28" w:history="1">
              <w:r w:rsidRPr="00161CCC">
                <w:rPr>
                  <w:rStyle w:val="Hyperlink"/>
                  <w:sz w:val="20"/>
                </w:rPr>
                <w:t>Go Wish</w:t>
              </w:r>
            </w:hyperlink>
            <w:r w:rsidRPr="00161CCC">
              <w:rPr>
                <w:sz w:val="20"/>
              </w:rPr>
              <w:t xml:space="preserve"> (there is a </w:t>
            </w:r>
            <w:r w:rsidRPr="00161CCC">
              <w:rPr>
                <w:i/>
                <w:sz w:val="20"/>
              </w:rPr>
              <w:t xml:space="preserve">Try It </w:t>
            </w:r>
            <w:r w:rsidRPr="00161CCC">
              <w:rPr>
                <w:sz w:val="20"/>
              </w:rPr>
              <w:t>Free button on the left middle of the screen). If you can include a friend or family member, even better!</w:t>
            </w:r>
          </w:p>
          <w:p w:rsidR="00FB2671" w:rsidRPr="00161CCC" w:rsidRDefault="00FB2671" w:rsidP="00656CFB">
            <w:pPr>
              <w:spacing w:before="80" w:after="80"/>
              <w:rPr>
                <w:sz w:val="20"/>
              </w:rPr>
            </w:pPr>
          </w:p>
          <w:p w:rsidR="00FB2671" w:rsidRPr="00161CCC" w:rsidRDefault="00FB2671" w:rsidP="00656CFB">
            <w:pPr>
              <w:spacing w:before="80" w:after="80"/>
              <w:rPr>
                <w:sz w:val="20"/>
              </w:rPr>
            </w:pPr>
            <w:r w:rsidRPr="00161CCC">
              <w:rPr>
                <w:sz w:val="20"/>
              </w:rPr>
              <w:t xml:space="preserve">Watch the </w:t>
            </w:r>
            <w:proofErr w:type="spellStart"/>
            <w:r w:rsidRPr="00161CCC">
              <w:rPr>
                <w:sz w:val="20"/>
              </w:rPr>
              <w:t>emmi</w:t>
            </w:r>
            <w:proofErr w:type="spellEnd"/>
            <w:r w:rsidRPr="00161CCC">
              <w:rPr>
                <w:sz w:val="20"/>
              </w:rPr>
              <w:t xml:space="preserve"> video on </w:t>
            </w:r>
            <w:hyperlink r:id="rId29" w:history="1">
              <w:r w:rsidRPr="00161CCC">
                <w:rPr>
                  <w:rStyle w:val="Hyperlink"/>
                  <w:sz w:val="20"/>
                </w:rPr>
                <w:t>Advance Directives</w:t>
              </w:r>
            </w:hyperlink>
            <w:r w:rsidR="00161CCC" w:rsidRPr="00161CCC">
              <w:rPr>
                <w:sz w:val="20"/>
              </w:rPr>
              <w:t xml:space="preserve"> (under the side box Interactive Videos, free registration)</w:t>
            </w:r>
            <w:r w:rsidRPr="00161CCC">
              <w:rPr>
                <w:sz w:val="20"/>
              </w:rPr>
              <w:t>.</w:t>
            </w:r>
          </w:p>
          <w:p w:rsidR="00FB2671" w:rsidRPr="00161CCC" w:rsidRDefault="00FB2671" w:rsidP="00656CFB">
            <w:pPr>
              <w:spacing w:before="80" w:after="80"/>
              <w:rPr>
                <w:b/>
                <w:sz w:val="20"/>
                <w:u w:val="single"/>
              </w:rPr>
            </w:pPr>
          </w:p>
          <w:p w:rsidR="001D0AF4" w:rsidRPr="00161CCC" w:rsidRDefault="001D0AF4" w:rsidP="00656CFB">
            <w:pPr>
              <w:spacing w:before="80" w:after="80"/>
              <w:rPr>
                <w:b/>
                <w:sz w:val="20"/>
                <w:u w:val="single"/>
              </w:rPr>
            </w:pPr>
            <w:r w:rsidRPr="00161CCC">
              <w:rPr>
                <w:b/>
                <w:sz w:val="20"/>
                <w:u w:val="single"/>
              </w:rPr>
              <w:t xml:space="preserve">Post on </w:t>
            </w:r>
            <w:proofErr w:type="spellStart"/>
            <w:r w:rsidR="00AD755C" w:rsidRPr="00161CCC">
              <w:rPr>
                <w:b/>
                <w:sz w:val="20"/>
                <w:u w:val="single"/>
              </w:rPr>
              <w:t>VoiceThread</w:t>
            </w:r>
            <w:proofErr w:type="spellEnd"/>
            <w:r w:rsidR="003B2E7E" w:rsidRPr="00161CCC">
              <w:rPr>
                <w:b/>
                <w:sz w:val="20"/>
                <w:u w:val="single"/>
              </w:rPr>
              <w:t xml:space="preserve"> Discussion</w:t>
            </w:r>
          </w:p>
          <w:p w:rsidR="00FB2671" w:rsidRPr="00161CCC" w:rsidRDefault="001D0AF4" w:rsidP="00656CFB">
            <w:pPr>
              <w:tabs>
                <w:tab w:val="center" w:pos="4320"/>
                <w:tab w:val="right" w:pos="8640"/>
              </w:tabs>
              <w:spacing w:before="80" w:after="80"/>
              <w:rPr>
                <w:sz w:val="20"/>
              </w:rPr>
            </w:pPr>
            <w:r w:rsidRPr="00161CCC">
              <w:rPr>
                <w:sz w:val="20"/>
              </w:rPr>
              <w:t xml:space="preserve">Discuss your reaction </w:t>
            </w:r>
            <w:r w:rsidR="00FB2671" w:rsidRPr="00161CCC">
              <w:rPr>
                <w:sz w:val="20"/>
              </w:rPr>
              <w:t>to these methods to teach people about advance care planning.</w:t>
            </w:r>
            <w:r w:rsidR="00314615" w:rsidRPr="00161CCC">
              <w:rPr>
                <w:sz w:val="20"/>
              </w:rPr>
              <w:t xml:space="preserve"> Did you enjoy them? Would you consider using them in your clinical practice?</w:t>
            </w:r>
          </w:p>
          <w:p w:rsidR="001D0AF4" w:rsidRPr="00161CCC" w:rsidRDefault="001D0AF4" w:rsidP="00656CFB">
            <w:pPr>
              <w:tabs>
                <w:tab w:val="center" w:pos="4320"/>
                <w:tab w:val="right" w:pos="8640"/>
              </w:tabs>
              <w:spacing w:before="80" w:after="80"/>
              <w:rPr>
                <w:sz w:val="20"/>
              </w:rPr>
            </w:pPr>
          </w:p>
          <w:p w:rsidR="001D0AF4" w:rsidRPr="00161CCC" w:rsidRDefault="001D0AF4" w:rsidP="009556C2">
            <w:pPr>
              <w:tabs>
                <w:tab w:val="center" w:pos="4320"/>
                <w:tab w:val="right" w:pos="8640"/>
              </w:tabs>
              <w:spacing w:before="80" w:after="80"/>
              <w:rPr>
                <w:b/>
                <w:sz w:val="20"/>
              </w:rPr>
            </w:pPr>
            <w:r w:rsidRPr="00161CCC">
              <w:rPr>
                <w:color w:val="000000"/>
                <w:sz w:val="20"/>
              </w:rPr>
              <w:t xml:space="preserve">Post by Thursday, 11:59 pm. Respond to </w:t>
            </w:r>
            <w:r w:rsidR="009556C2" w:rsidRPr="00161CCC">
              <w:rPr>
                <w:color w:val="000000"/>
                <w:sz w:val="20"/>
              </w:rPr>
              <w:t>one</w:t>
            </w:r>
            <w:r w:rsidRPr="00161CCC">
              <w:rPr>
                <w:color w:val="000000"/>
                <w:sz w:val="20"/>
              </w:rPr>
              <w:t xml:space="preserve"> of your colleagues’ comments by Sunday at 11:59 pm.</w:t>
            </w:r>
          </w:p>
        </w:tc>
      </w:tr>
      <w:tr w:rsidR="001D0AF4" w:rsidRPr="00A81FBD" w:rsidTr="00656CFB">
        <w:trPr>
          <w:cantSplit/>
          <w:trHeight w:val="20"/>
        </w:trPr>
        <w:tc>
          <w:tcPr>
            <w:tcW w:w="977" w:type="dxa"/>
            <w:shd w:val="clear" w:color="auto" w:fill="auto"/>
            <w:vAlign w:val="center"/>
          </w:tcPr>
          <w:p w:rsidR="001D0AF4" w:rsidRPr="009B16EA" w:rsidRDefault="001D0AF4" w:rsidP="00656CFB">
            <w:pPr>
              <w:jc w:val="center"/>
              <w:rPr>
                <w:sz w:val="18"/>
                <w:szCs w:val="18"/>
              </w:rPr>
            </w:pPr>
            <w:r w:rsidRPr="009B16EA">
              <w:rPr>
                <w:sz w:val="18"/>
                <w:szCs w:val="18"/>
              </w:rPr>
              <w:t>Week 1</w:t>
            </w:r>
            <w:r>
              <w:rPr>
                <w:sz w:val="18"/>
                <w:szCs w:val="18"/>
              </w:rPr>
              <w:t>2</w:t>
            </w:r>
          </w:p>
          <w:p w:rsidR="001D0AF4" w:rsidRPr="009B16EA" w:rsidRDefault="001D0AF4" w:rsidP="00656CFB">
            <w:pPr>
              <w:jc w:val="center"/>
              <w:rPr>
                <w:sz w:val="18"/>
                <w:szCs w:val="18"/>
              </w:rPr>
            </w:pPr>
          </w:p>
          <w:p w:rsidR="001D0AF4" w:rsidRPr="009801E0" w:rsidRDefault="001D0AF4" w:rsidP="00B74A41">
            <w:pPr>
              <w:jc w:val="center"/>
              <w:rPr>
                <w:sz w:val="22"/>
                <w:szCs w:val="22"/>
              </w:rPr>
            </w:pPr>
            <w:r w:rsidRPr="009801E0">
              <w:rPr>
                <w:sz w:val="22"/>
                <w:szCs w:val="22"/>
              </w:rPr>
              <w:t>Aug</w:t>
            </w:r>
            <w:r>
              <w:rPr>
                <w:sz w:val="22"/>
                <w:szCs w:val="22"/>
              </w:rPr>
              <w:t>ust</w:t>
            </w:r>
            <w:r w:rsidRPr="009801E0">
              <w:rPr>
                <w:sz w:val="22"/>
                <w:szCs w:val="22"/>
              </w:rPr>
              <w:t xml:space="preserve"> </w:t>
            </w:r>
            <w:r>
              <w:rPr>
                <w:sz w:val="22"/>
                <w:szCs w:val="22"/>
              </w:rPr>
              <w:t>1</w:t>
            </w:r>
          </w:p>
        </w:tc>
        <w:tc>
          <w:tcPr>
            <w:tcW w:w="3181" w:type="dxa"/>
            <w:shd w:val="clear" w:color="auto" w:fill="auto"/>
            <w:vAlign w:val="center"/>
          </w:tcPr>
          <w:p w:rsidR="001D0AF4" w:rsidRPr="00A81FBD" w:rsidRDefault="001D0AF4" w:rsidP="00656CFB">
            <w:pPr>
              <w:spacing w:before="80" w:after="80"/>
              <w:rPr>
                <w:sz w:val="22"/>
                <w:szCs w:val="22"/>
              </w:rPr>
            </w:pPr>
            <w:r>
              <w:rPr>
                <w:sz w:val="22"/>
                <w:szCs w:val="22"/>
              </w:rPr>
              <w:t>Palliative and End-of-Life Care</w:t>
            </w:r>
          </w:p>
          <w:p w:rsidR="001D0AF4" w:rsidRPr="00A81FBD" w:rsidRDefault="001D0AF4" w:rsidP="00656CFB">
            <w:pPr>
              <w:spacing w:before="80" w:after="80"/>
              <w:rPr>
                <w:sz w:val="22"/>
                <w:szCs w:val="22"/>
              </w:rPr>
            </w:pPr>
            <w:r w:rsidRPr="00A81FBD">
              <w:rPr>
                <w:b/>
                <w:i/>
                <w:sz w:val="22"/>
                <w:szCs w:val="22"/>
              </w:rPr>
              <w:t>Last class</w:t>
            </w:r>
          </w:p>
        </w:tc>
        <w:tc>
          <w:tcPr>
            <w:tcW w:w="3480" w:type="dxa"/>
            <w:vAlign w:val="center"/>
          </w:tcPr>
          <w:p w:rsidR="00161CCC" w:rsidRDefault="003B2E7E" w:rsidP="003B2E7E">
            <w:pPr>
              <w:spacing w:before="80" w:after="80"/>
              <w:rPr>
                <w:sz w:val="22"/>
                <w:szCs w:val="22"/>
              </w:rPr>
            </w:pPr>
            <w:r>
              <w:rPr>
                <w:sz w:val="22"/>
                <w:szCs w:val="22"/>
              </w:rPr>
              <w:t xml:space="preserve">Read </w:t>
            </w:r>
          </w:p>
          <w:p w:rsidR="001D0AF4" w:rsidRDefault="003B2E7E" w:rsidP="00161CCC">
            <w:pPr>
              <w:pStyle w:val="ListParagraph"/>
              <w:numPr>
                <w:ilvl w:val="0"/>
                <w:numId w:val="19"/>
              </w:numPr>
              <w:spacing w:before="80" w:after="80"/>
              <w:rPr>
                <w:i/>
                <w:sz w:val="22"/>
                <w:szCs w:val="22"/>
              </w:rPr>
            </w:pPr>
            <w:r w:rsidRPr="00161CCC">
              <w:rPr>
                <w:i/>
                <w:sz w:val="22"/>
                <w:szCs w:val="22"/>
              </w:rPr>
              <w:t>Research Priorities in Geriatric Palliative Care, Policy Initiatives</w:t>
            </w:r>
          </w:p>
          <w:p w:rsidR="00161CCC" w:rsidRDefault="00161CCC" w:rsidP="00161CCC">
            <w:pPr>
              <w:pStyle w:val="ListParagraph"/>
              <w:numPr>
                <w:ilvl w:val="0"/>
                <w:numId w:val="19"/>
              </w:numPr>
              <w:spacing w:before="80" w:after="80"/>
              <w:rPr>
                <w:i/>
                <w:sz w:val="22"/>
                <w:szCs w:val="22"/>
              </w:rPr>
            </w:pPr>
            <w:r>
              <w:rPr>
                <w:i/>
                <w:sz w:val="22"/>
                <w:szCs w:val="22"/>
              </w:rPr>
              <w:t>Geriatrics and Palliative Care: Collaboration for Quality of Life until Death</w:t>
            </w:r>
          </w:p>
          <w:p w:rsidR="00161CCC" w:rsidRPr="00161CCC" w:rsidRDefault="00161CCC" w:rsidP="00161CCC">
            <w:pPr>
              <w:pStyle w:val="ListParagraph"/>
              <w:spacing w:before="80" w:after="80"/>
              <w:ind w:left="360"/>
              <w:rPr>
                <w:sz w:val="22"/>
                <w:szCs w:val="22"/>
              </w:rPr>
            </w:pPr>
          </w:p>
          <w:p w:rsidR="003B2E7E" w:rsidRDefault="00161CCC" w:rsidP="003B2E7E">
            <w:pPr>
              <w:spacing w:before="80" w:after="80"/>
              <w:rPr>
                <w:sz w:val="22"/>
                <w:szCs w:val="22"/>
              </w:rPr>
            </w:pPr>
            <w:r>
              <w:rPr>
                <w:sz w:val="22"/>
                <w:szCs w:val="22"/>
              </w:rPr>
              <w:t>Review</w:t>
            </w:r>
          </w:p>
          <w:p w:rsidR="00161CCC" w:rsidRPr="00A81FBD" w:rsidRDefault="00161CCC" w:rsidP="00161CCC">
            <w:pPr>
              <w:pStyle w:val="ListParagraph"/>
              <w:numPr>
                <w:ilvl w:val="0"/>
                <w:numId w:val="20"/>
              </w:numPr>
              <w:spacing w:before="80" w:after="80"/>
              <w:rPr>
                <w:sz w:val="22"/>
                <w:szCs w:val="22"/>
              </w:rPr>
            </w:pPr>
            <w:r>
              <w:rPr>
                <w:sz w:val="22"/>
                <w:szCs w:val="22"/>
              </w:rPr>
              <w:t>Resource Guides for Palliative Care, Pain and Non-Pain Symptoms</w:t>
            </w:r>
          </w:p>
        </w:tc>
        <w:tc>
          <w:tcPr>
            <w:tcW w:w="3480" w:type="dxa"/>
            <w:vAlign w:val="center"/>
          </w:tcPr>
          <w:p w:rsidR="003D30C6" w:rsidRDefault="003D30C6" w:rsidP="00681760">
            <w:pPr>
              <w:spacing w:before="80" w:after="80"/>
            </w:pPr>
            <w:r w:rsidRPr="00174AB7">
              <w:rPr>
                <w:sz w:val="22"/>
                <w:szCs w:val="22"/>
              </w:rPr>
              <w:t xml:space="preserve">Watch the video, </w:t>
            </w:r>
            <w:hyperlink r:id="rId30" w:history="1">
              <w:r w:rsidRPr="00314615">
                <w:rPr>
                  <w:rStyle w:val="Hyperlink"/>
                  <w:i/>
                  <w:sz w:val="22"/>
                  <w:szCs w:val="22"/>
                </w:rPr>
                <w:t>Ten Steps for What to Say and Do</w:t>
              </w:r>
            </w:hyperlink>
            <w:r w:rsidRPr="00174AB7">
              <w:rPr>
                <w:sz w:val="22"/>
                <w:szCs w:val="22"/>
              </w:rPr>
              <w:t>, featuring palliative care expert, Dr. Diane Meier</w:t>
            </w:r>
          </w:p>
          <w:p w:rsidR="001D0AF4" w:rsidRPr="00A81FBD" w:rsidRDefault="001D0AF4" w:rsidP="00681760">
            <w:pPr>
              <w:widowControl/>
              <w:spacing w:before="100" w:beforeAutospacing="1" w:after="100" w:afterAutospacing="1"/>
              <w:rPr>
                <w:sz w:val="22"/>
                <w:szCs w:val="22"/>
              </w:rPr>
            </w:pPr>
          </w:p>
        </w:tc>
        <w:tc>
          <w:tcPr>
            <w:tcW w:w="3480" w:type="dxa"/>
            <w:shd w:val="clear" w:color="auto" w:fill="auto"/>
            <w:vAlign w:val="center"/>
          </w:tcPr>
          <w:p w:rsidR="001D0AF4" w:rsidRPr="00161CCC" w:rsidRDefault="003B2E7E" w:rsidP="00656CFB">
            <w:pPr>
              <w:tabs>
                <w:tab w:val="center" w:pos="4320"/>
                <w:tab w:val="right" w:pos="8640"/>
              </w:tabs>
              <w:spacing w:before="80" w:after="80"/>
              <w:rPr>
                <w:sz w:val="20"/>
              </w:rPr>
            </w:pPr>
            <w:r w:rsidRPr="00161CCC">
              <w:rPr>
                <w:sz w:val="20"/>
              </w:rPr>
              <w:t xml:space="preserve">Go to the </w:t>
            </w:r>
            <w:hyperlink r:id="rId31" w:history="1">
              <w:r w:rsidRPr="00161CCC">
                <w:rPr>
                  <w:rStyle w:val="Hyperlink"/>
                  <w:sz w:val="20"/>
                </w:rPr>
                <w:t>Palliative Care Network of</w:t>
              </w:r>
              <w:r w:rsidR="00C03C38" w:rsidRPr="00161CCC">
                <w:rPr>
                  <w:rStyle w:val="Hyperlink"/>
                  <w:sz w:val="20"/>
                </w:rPr>
                <w:t xml:space="preserve"> Wisconsin (PCNOW)</w:t>
              </w:r>
            </w:hyperlink>
            <w:r w:rsidR="0055756C" w:rsidRPr="00161CCC">
              <w:rPr>
                <w:sz w:val="20"/>
              </w:rPr>
              <w:t xml:space="preserve"> </w:t>
            </w:r>
            <w:r w:rsidR="00C03C38" w:rsidRPr="00161CCC">
              <w:rPr>
                <w:sz w:val="20"/>
              </w:rPr>
              <w:t>website</w:t>
            </w:r>
            <w:r w:rsidR="0055756C" w:rsidRPr="00161CCC">
              <w:rPr>
                <w:sz w:val="20"/>
              </w:rPr>
              <w:t xml:space="preserve">. Review one of the </w:t>
            </w:r>
            <w:r w:rsidR="0055756C" w:rsidRPr="00161CCC">
              <w:rPr>
                <w:i/>
                <w:sz w:val="20"/>
              </w:rPr>
              <w:t>Fast Facts</w:t>
            </w:r>
            <w:r w:rsidR="009556C2" w:rsidRPr="00161CCC">
              <w:rPr>
                <w:sz w:val="20"/>
              </w:rPr>
              <w:t xml:space="preserve"> </w:t>
            </w:r>
            <w:r w:rsidR="00161CCC" w:rsidRPr="00161CCC">
              <w:rPr>
                <w:sz w:val="20"/>
              </w:rPr>
              <w:t>related to your clinical track or your area of interest.</w:t>
            </w:r>
          </w:p>
          <w:p w:rsidR="009556C2" w:rsidRPr="00161CCC" w:rsidRDefault="009556C2" w:rsidP="00656CFB">
            <w:pPr>
              <w:tabs>
                <w:tab w:val="center" w:pos="4320"/>
                <w:tab w:val="right" w:pos="8640"/>
              </w:tabs>
              <w:spacing w:before="80" w:after="80"/>
              <w:rPr>
                <w:sz w:val="20"/>
              </w:rPr>
            </w:pPr>
          </w:p>
          <w:p w:rsidR="009556C2" w:rsidRPr="00161CCC" w:rsidRDefault="009556C2" w:rsidP="009556C2">
            <w:pPr>
              <w:spacing w:before="80" w:after="80"/>
              <w:rPr>
                <w:b/>
                <w:sz w:val="20"/>
                <w:u w:val="single"/>
              </w:rPr>
            </w:pPr>
            <w:r w:rsidRPr="00161CCC">
              <w:rPr>
                <w:b/>
                <w:sz w:val="20"/>
                <w:u w:val="single"/>
              </w:rPr>
              <w:t xml:space="preserve">Post on </w:t>
            </w:r>
            <w:proofErr w:type="spellStart"/>
            <w:r w:rsidRPr="00161CCC">
              <w:rPr>
                <w:b/>
                <w:sz w:val="20"/>
                <w:u w:val="single"/>
              </w:rPr>
              <w:t>VoiceThread</w:t>
            </w:r>
            <w:proofErr w:type="spellEnd"/>
            <w:r w:rsidRPr="00161CCC">
              <w:rPr>
                <w:b/>
                <w:sz w:val="20"/>
                <w:u w:val="single"/>
              </w:rPr>
              <w:t xml:space="preserve"> Discussion</w:t>
            </w:r>
          </w:p>
          <w:p w:rsidR="009556C2" w:rsidRPr="00161CCC" w:rsidRDefault="009556C2" w:rsidP="009556C2">
            <w:pPr>
              <w:tabs>
                <w:tab w:val="center" w:pos="4320"/>
                <w:tab w:val="right" w:pos="8640"/>
              </w:tabs>
              <w:spacing w:before="80" w:after="80"/>
              <w:rPr>
                <w:sz w:val="20"/>
              </w:rPr>
            </w:pPr>
            <w:r w:rsidRPr="00161CCC">
              <w:rPr>
                <w:sz w:val="20"/>
              </w:rPr>
              <w:t>Summarize the Fast Fact for your colleagues.</w:t>
            </w:r>
          </w:p>
          <w:p w:rsidR="009556C2" w:rsidRPr="00161CCC" w:rsidRDefault="009556C2" w:rsidP="009556C2">
            <w:pPr>
              <w:tabs>
                <w:tab w:val="center" w:pos="4320"/>
                <w:tab w:val="right" w:pos="8640"/>
              </w:tabs>
              <w:spacing w:before="80" w:after="80"/>
              <w:rPr>
                <w:sz w:val="20"/>
              </w:rPr>
            </w:pPr>
          </w:p>
          <w:p w:rsidR="001D0AF4" w:rsidRPr="00161CCC" w:rsidRDefault="009556C2" w:rsidP="009556C2">
            <w:pPr>
              <w:tabs>
                <w:tab w:val="center" w:pos="4320"/>
                <w:tab w:val="right" w:pos="8640"/>
              </w:tabs>
              <w:spacing w:before="80" w:after="80"/>
              <w:rPr>
                <w:sz w:val="20"/>
              </w:rPr>
            </w:pPr>
            <w:r w:rsidRPr="00161CCC">
              <w:rPr>
                <w:color w:val="000000"/>
                <w:sz w:val="20"/>
              </w:rPr>
              <w:t>Post by Thursday, 11:59 pm. Respond to one of your colleagues’ comments by Sunday at 11:59 pm.</w:t>
            </w:r>
          </w:p>
        </w:tc>
      </w:tr>
    </w:tbl>
    <w:p w:rsidR="00E01A42" w:rsidRDefault="00E01A42">
      <w:pPr>
        <w:pStyle w:val="BodyTextIndent3"/>
        <w:tabs>
          <w:tab w:val="clear" w:pos="-1080"/>
          <w:tab w:val="clear" w:pos="-720"/>
          <w:tab w:val="clear" w:pos="0"/>
          <w:tab w:val="clear" w:pos="360"/>
          <w:tab w:val="clear" w:pos="1170"/>
          <w:tab w:val="clear" w:pos="2160"/>
          <w:tab w:val="left" w:pos="-1440"/>
          <w:tab w:val="left" w:pos="450"/>
          <w:tab w:val="left" w:pos="1080"/>
        </w:tabs>
        <w:rPr>
          <w:rFonts w:ascii="Times New Roman" w:hAnsi="Times New Roman"/>
          <w:sz w:val="16"/>
          <w:szCs w:val="16"/>
        </w:rPr>
      </w:pPr>
    </w:p>
    <w:p w:rsidR="008A1243" w:rsidRPr="00E01A42" w:rsidRDefault="008A1243">
      <w:pPr>
        <w:pStyle w:val="BodyTextIndent3"/>
        <w:tabs>
          <w:tab w:val="clear" w:pos="-1080"/>
          <w:tab w:val="clear" w:pos="-720"/>
          <w:tab w:val="clear" w:pos="0"/>
          <w:tab w:val="clear" w:pos="360"/>
          <w:tab w:val="clear" w:pos="1170"/>
          <w:tab w:val="clear" w:pos="2160"/>
          <w:tab w:val="left" w:pos="-1440"/>
          <w:tab w:val="left" w:pos="450"/>
          <w:tab w:val="left" w:pos="1080"/>
        </w:tabs>
        <w:rPr>
          <w:rFonts w:ascii="Times New Roman" w:hAnsi="Times New Roman"/>
          <w:sz w:val="16"/>
          <w:szCs w:val="16"/>
        </w:rPr>
      </w:pPr>
      <w:r w:rsidRPr="00E01A42">
        <w:rPr>
          <w:rFonts w:ascii="Times New Roman" w:hAnsi="Times New Roman"/>
          <w:sz w:val="16"/>
          <w:szCs w:val="16"/>
        </w:rPr>
        <w:t>Approved:</w:t>
      </w:r>
      <w:r w:rsidRPr="00E01A42">
        <w:rPr>
          <w:rFonts w:ascii="Times New Roman" w:hAnsi="Times New Roman"/>
          <w:sz w:val="16"/>
          <w:szCs w:val="16"/>
        </w:rPr>
        <w:tab/>
      </w:r>
      <w:r w:rsidR="00E01A42">
        <w:rPr>
          <w:rFonts w:ascii="Times New Roman" w:hAnsi="Times New Roman"/>
          <w:sz w:val="16"/>
          <w:szCs w:val="16"/>
        </w:rPr>
        <w:tab/>
      </w:r>
      <w:r w:rsidRPr="00E01A42">
        <w:rPr>
          <w:rFonts w:ascii="Times New Roman" w:hAnsi="Times New Roman"/>
          <w:sz w:val="16"/>
          <w:szCs w:val="16"/>
        </w:rPr>
        <w:t>Academic Affairs Committee:</w:t>
      </w:r>
      <w:r w:rsidRPr="00E01A42">
        <w:rPr>
          <w:rFonts w:ascii="Times New Roman" w:hAnsi="Times New Roman"/>
          <w:sz w:val="16"/>
          <w:szCs w:val="16"/>
        </w:rPr>
        <w:tab/>
      </w:r>
      <w:r w:rsidR="00161CCC" w:rsidRPr="00E01A42">
        <w:rPr>
          <w:rFonts w:ascii="Times New Roman" w:hAnsi="Times New Roman"/>
          <w:sz w:val="16"/>
          <w:szCs w:val="16"/>
        </w:rPr>
        <w:tab/>
      </w:r>
      <w:r w:rsidR="00D71DBF" w:rsidRPr="00E01A42">
        <w:rPr>
          <w:rFonts w:ascii="Times New Roman" w:hAnsi="Times New Roman"/>
          <w:sz w:val="16"/>
          <w:szCs w:val="16"/>
        </w:rPr>
        <w:t>0</w:t>
      </w:r>
      <w:r w:rsidRPr="00E01A42">
        <w:rPr>
          <w:rFonts w:ascii="Times New Roman" w:hAnsi="Times New Roman"/>
          <w:sz w:val="16"/>
          <w:szCs w:val="16"/>
        </w:rPr>
        <w:t>4/02</w:t>
      </w:r>
    </w:p>
    <w:p w:rsidR="008A1243" w:rsidRPr="00E01A42" w:rsidRDefault="008A1243">
      <w:pPr>
        <w:pStyle w:val="BodyTextIndent3"/>
        <w:tabs>
          <w:tab w:val="clear" w:pos="-1080"/>
          <w:tab w:val="clear" w:pos="-720"/>
          <w:tab w:val="clear" w:pos="0"/>
          <w:tab w:val="clear" w:pos="360"/>
          <w:tab w:val="clear" w:pos="1170"/>
          <w:tab w:val="clear" w:pos="2160"/>
          <w:tab w:val="left" w:pos="-1440"/>
          <w:tab w:val="left" w:pos="450"/>
          <w:tab w:val="left" w:pos="1080"/>
        </w:tabs>
        <w:rPr>
          <w:rFonts w:ascii="Times New Roman" w:hAnsi="Times New Roman"/>
          <w:sz w:val="16"/>
          <w:szCs w:val="16"/>
        </w:rPr>
      </w:pPr>
      <w:r w:rsidRPr="00E01A42">
        <w:rPr>
          <w:rFonts w:ascii="Times New Roman" w:hAnsi="Times New Roman"/>
          <w:sz w:val="16"/>
          <w:szCs w:val="16"/>
        </w:rPr>
        <w:tab/>
      </w:r>
      <w:r w:rsidRPr="00E01A42">
        <w:rPr>
          <w:rFonts w:ascii="Times New Roman" w:hAnsi="Times New Roman"/>
          <w:sz w:val="16"/>
          <w:szCs w:val="16"/>
        </w:rPr>
        <w:tab/>
      </w:r>
      <w:r w:rsidRPr="00E01A42">
        <w:rPr>
          <w:rFonts w:ascii="Times New Roman" w:hAnsi="Times New Roman"/>
          <w:sz w:val="16"/>
          <w:szCs w:val="16"/>
        </w:rPr>
        <w:tab/>
        <w:t>Faculty:</w:t>
      </w:r>
      <w:r w:rsidRPr="00E01A42">
        <w:rPr>
          <w:rFonts w:ascii="Times New Roman" w:hAnsi="Times New Roman"/>
          <w:sz w:val="16"/>
          <w:szCs w:val="16"/>
        </w:rPr>
        <w:tab/>
      </w:r>
      <w:r w:rsidRPr="00E01A42">
        <w:rPr>
          <w:rFonts w:ascii="Times New Roman" w:hAnsi="Times New Roman"/>
          <w:sz w:val="16"/>
          <w:szCs w:val="16"/>
        </w:rPr>
        <w:tab/>
      </w:r>
      <w:r w:rsidRPr="00E01A42">
        <w:rPr>
          <w:rFonts w:ascii="Times New Roman" w:hAnsi="Times New Roman"/>
          <w:sz w:val="16"/>
          <w:szCs w:val="16"/>
        </w:rPr>
        <w:tab/>
      </w:r>
      <w:r w:rsidR="00EF6F54" w:rsidRPr="00E01A42">
        <w:rPr>
          <w:rFonts w:ascii="Times New Roman" w:hAnsi="Times New Roman"/>
          <w:sz w:val="16"/>
          <w:szCs w:val="16"/>
        </w:rPr>
        <w:tab/>
      </w:r>
      <w:r w:rsidR="00D71DBF" w:rsidRPr="00E01A42">
        <w:rPr>
          <w:rFonts w:ascii="Times New Roman" w:hAnsi="Times New Roman"/>
          <w:sz w:val="16"/>
          <w:szCs w:val="16"/>
        </w:rPr>
        <w:t>0</w:t>
      </w:r>
      <w:r w:rsidRPr="00E01A42">
        <w:rPr>
          <w:rFonts w:ascii="Times New Roman" w:hAnsi="Times New Roman"/>
          <w:sz w:val="16"/>
          <w:szCs w:val="16"/>
        </w:rPr>
        <w:t>9/02</w:t>
      </w:r>
    </w:p>
    <w:p w:rsidR="008A1243" w:rsidRPr="00E01A42" w:rsidRDefault="008A1243" w:rsidP="005E45CC">
      <w:pPr>
        <w:pStyle w:val="BodyTextIndent3"/>
        <w:tabs>
          <w:tab w:val="clear" w:pos="-1080"/>
          <w:tab w:val="clear" w:pos="-720"/>
          <w:tab w:val="clear" w:pos="0"/>
          <w:tab w:val="clear" w:pos="360"/>
          <w:tab w:val="clear" w:pos="1170"/>
          <w:tab w:val="clear" w:pos="2160"/>
          <w:tab w:val="left" w:pos="-1440"/>
          <w:tab w:val="left" w:pos="450"/>
          <w:tab w:val="left" w:pos="1080"/>
        </w:tabs>
        <w:rPr>
          <w:sz w:val="16"/>
          <w:szCs w:val="16"/>
        </w:rPr>
      </w:pPr>
      <w:r w:rsidRPr="00E01A42">
        <w:rPr>
          <w:rFonts w:ascii="Times New Roman" w:hAnsi="Times New Roman"/>
          <w:sz w:val="16"/>
          <w:szCs w:val="16"/>
        </w:rPr>
        <w:tab/>
      </w:r>
      <w:r w:rsidRPr="00E01A42">
        <w:rPr>
          <w:rFonts w:ascii="Times New Roman" w:hAnsi="Times New Roman"/>
          <w:sz w:val="16"/>
          <w:szCs w:val="16"/>
        </w:rPr>
        <w:tab/>
      </w:r>
      <w:r w:rsidRPr="00E01A42">
        <w:rPr>
          <w:rFonts w:ascii="Times New Roman" w:hAnsi="Times New Roman"/>
          <w:sz w:val="16"/>
          <w:szCs w:val="16"/>
        </w:rPr>
        <w:tab/>
        <w:t>UF Curriculum:</w:t>
      </w:r>
      <w:r w:rsidRPr="00E01A42">
        <w:rPr>
          <w:rFonts w:ascii="Times New Roman" w:hAnsi="Times New Roman"/>
          <w:sz w:val="16"/>
          <w:szCs w:val="16"/>
        </w:rPr>
        <w:tab/>
      </w:r>
      <w:r w:rsidRPr="00E01A42">
        <w:rPr>
          <w:rFonts w:ascii="Times New Roman" w:hAnsi="Times New Roman"/>
          <w:sz w:val="16"/>
          <w:szCs w:val="16"/>
        </w:rPr>
        <w:tab/>
      </w:r>
      <w:r w:rsidR="00EF6F54" w:rsidRPr="00E01A42">
        <w:rPr>
          <w:rFonts w:ascii="Times New Roman" w:hAnsi="Times New Roman"/>
          <w:sz w:val="16"/>
          <w:szCs w:val="16"/>
        </w:rPr>
        <w:tab/>
      </w:r>
      <w:r w:rsidR="00D71DBF" w:rsidRPr="00E01A42">
        <w:rPr>
          <w:rFonts w:ascii="Times New Roman" w:hAnsi="Times New Roman"/>
          <w:sz w:val="16"/>
          <w:szCs w:val="16"/>
        </w:rPr>
        <w:t>0</w:t>
      </w:r>
      <w:r w:rsidRPr="00E01A42">
        <w:rPr>
          <w:rFonts w:ascii="Times New Roman" w:hAnsi="Times New Roman"/>
          <w:sz w:val="16"/>
          <w:szCs w:val="16"/>
        </w:rPr>
        <w:t>1/03</w:t>
      </w:r>
    </w:p>
    <w:sectPr w:rsidR="008A1243" w:rsidRPr="00E01A42" w:rsidSect="009337EA">
      <w:endnotePr>
        <w:numFmt w:val="decimal"/>
      </w:endnotePr>
      <w:pgSz w:w="15840" w:h="12240" w:orient="landscape" w:code="1"/>
      <w:pgMar w:top="1296" w:right="720" w:bottom="1296"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B1" w:rsidRDefault="009D6AB1">
      <w:r>
        <w:separator/>
      </w:r>
    </w:p>
  </w:endnote>
  <w:endnote w:type="continuationSeparator" w:id="0">
    <w:p w:rsidR="009D6AB1" w:rsidRDefault="009D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B1" w:rsidRDefault="009D6AB1">
      <w:r>
        <w:separator/>
      </w:r>
    </w:p>
  </w:footnote>
  <w:footnote w:type="continuationSeparator" w:id="0">
    <w:p w:rsidR="009D6AB1" w:rsidRDefault="009D6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047"/>
    <w:multiLevelType w:val="singleLevel"/>
    <w:tmpl w:val="1A3CF180"/>
    <w:lvl w:ilvl="0">
      <w:start w:val="1"/>
      <w:numFmt w:val="decimal"/>
      <w:lvlText w:val="%1."/>
      <w:lvlJc w:val="left"/>
      <w:pPr>
        <w:tabs>
          <w:tab w:val="num" w:pos="900"/>
        </w:tabs>
        <w:ind w:left="900" w:hanging="540"/>
      </w:pPr>
      <w:rPr>
        <w:rFonts w:hint="default"/>
      </w:rPr>
    </w:lvl>
  </w:abstractNum>
  <w:abstractNum w:abstractNumId="1">
    <w:nsid w:val="0846117E"/>
    <w:multiLevelType w:val="hybridMultilevel"/>
    <w:tmpl w:val="8D8A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A6922"/>
    <w:multiLevelType w:val="hybridMultilevel"/>
    <w:tmpl w:val="26528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F04CD5"/>
    <w:multiLevelType w:val="hybridMultilevel"/>
    <w:tmpl w:val="8B02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A83BF4"/>
    <w:multiLevelType w:val="hybridMultilevel"/>
    <w:tmpl w:val="9C28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297B56"/>
    <w:multiLevelType w:val="hybridMultilevel"/>
    <w:tmpl w:val="D42AEB7C"/>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nsid w:val="1D2B43C7"/>
    <w:multiLevelType w:val="hybridMultilevel"/>
    <w:tmpl w:val="BF386DB4"/>
    <w:lvl w:ilvl="0" w:tplc="04090015">
      <w:start w:val="1"/>
      <w:numFmt w:val="upperLetter"/>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nsid w:val="29933123"/>
    <w:multiLevelType w:val="singleLevel"/>
    <w:tmpl w:val="AA5E68A6"/>
    <w:lvl w:ilvl="0">
      <w:start w:val="1"/>
      <w:numFmt w:val="decimal"/>
      <w:lvlText w:val="%1."/>
      <w:lvlJc w:val="left"/>
      <w:pPr>
        <w:tabs>
          <w:tab w:val="num" w:pos="900"/>
        </w:tabs>
        <w:ind w:left="900" w:hanging="450"/>
      </w:pPr>
      <w:rPr>
        <w:rFonts w:hint="default"/>
      </w:rPr>
    </w:lvl>
  </w:abstractNum>
  <w:abstractNum w:abstractNumId="8">
    <w:nsid w:val="2F2B4737"/>
    <w:multiLevelType w:val="hybridMultilevel"/>
    <w:tmpl w:val="AAA62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EF336C"/>
    <w:multiLevelType w:val="hybridMultilevel"/>
    <w:tmpl w:val="F93AE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A65F9F"/>
    <w:multiLevelType w:val="hybridMultilevel"/>
    <w:tmpl w:val="4FC80220"/>
    <w:lvl w:ilvl="0" w:tplc="27880EA8">
      <w:start w:val="1"/>
      <w:numFmt w:val="decimal"/>
      <w:lvlText w:val="%1."/>
      <w:lvlJc w:val="left"/>
      <w:pPr>
        <w:tabs>
          <w:tab w:val="num" w:pos="810"/>
        </w:tabs>
        <w:ind w:left="810" w:hanging="360"/>
      </w:pPr>
      <w:rPr>
        <w:rFonts w:hint="default"/>
      </w:rPr>
    </w:lvl>
    <w:lvl w:ilvl="1" w:tplc="9CDA02E6" w:tentative="1">
      <w:start w:val="1"/>
      <w:numFmt w:val="lowerLetter"/>
      <w:lvlText w:val="%2."/>
      <w:lvlJc w:val="left"/>
      <w:pPr>
        <w:tabs>
          <w:tab w:val="num" w:pos="1440"/>
        </w:tabs>
        <w:ind w:left="1440" w:hanging="360"/>
      </w:pPr>
    </w:lvl>
    <w:lvl w:ilvl="2" w:tplc="81DEC084" w:tentative="1">
      <w:start w:val="1"/>
      <w:numFmt w:val="lowerRoman"/>
      <w:lvlText w:val="%3."/>
      <w:lvlJc w:val="right"/>
      <w:pPr>
        <w:tabs>
          <w:tab w:val="num" w:pos="2160"/>
        </w:tabs>
        <w:ind w:left="2160" w:hanging="180"/>
      </w:pPr>
    </w:lvl>
    <w:lvl w:ilvl="3" w:tplc="0462A4C0" w:tentative="1">
      <w:start w:val="1"/>
      <w:numFmt w:val="decimal"/>
      <w:lvlText w:val="%4."/>
      <w:lvlJc w:val="left"/>
      <w:pPr>
        <w:tabs>
          <w:tab w:val="num" w:pos="2880"/>
        </w:tabs>
        <w:ind w:left="2880" w:hanging="360"/>
      </w:pPr>
    </w:lvl>
    <w:lvl w:ilvl="4" w:tplc="040EF9DC" w:tentative="1">
      <w:start w:val="1"/>
      <w:numFmt w:val="lowerLetter"/>
      <w:lvlText w:val="%5."/>
      <w:lvlJc w:val="left"/>
      <w:pPr>
        <w:tabs>
          <w:tab w:val="num" w:pos="3600"/>
        </w:tabs>
        <w:ind w:left="3600" w:hanging="360"/>
      </w:pPr>
    </w:lvl>
    <w:lvl w:ilvl="5" w:tplc="2AB02844" w:tentative="1">
      <w:start w:val="1"/>
      <w:numFmt w:val="lowerRoman"/>
      <w:lvlText w:val="%6."/>
      <w:lvlJc w:val="right"/>
      <w:pPr>
        <w:tabs>
          <w:tab w:val="num" w:pos="4320"/>
        </w:tabs>
        <w:ind w:left="4320" w:hanging="180"/>
      </w:pPr>
    </w:lvl>
    <w:lvl w:ilvl="6" w:tplc="1DF47A6A" w:tentative="1">
      <w:start w:val="1"/>
      <w:numFmt w:val="decimal"/>
      <w:lvlText w:val="%7."/>
      <w:lvlJc w:val="left"/>
      <w:pPr>
        <w:tabs>
          <w:tab w:val="num" w:pos="5040"/>
        </w:tabs>
        <w:ind w:left="5040" w:hanging="360"/>
      </w:pPr>
    </w:lvl>
    <w:lvl w:ilvl="7" w:tplc="C288714A" w:tentative="1">
      <w:start w:val="1"/>
      <w:numFmt w:val="lowerLetter"/>
      <w:lvlText w:val="%8."/>
      <w:lvlJc w:val="left"/>
      <w:pPr>
        <w:tabs>
          <w:tab w:val="num" w:pos="5760"/>
        </w:tabs>
        <w:ind w:left="5760" w:hanging="360"/>
      </w:pPr>
    </w:lvl>
    <w:lvl w:ilvl="8" w:tplc="922076EC" w:tentative="1">
      <w:start w:val="1"/>
      <w:numFmt w:val="lowerRoman"/>
      <w:lvlText w:val="%9."/>
      <w:lvlJc w:val="right"/>
      <w:pPr>
        <w:tabs>
          <w:tab w:val="num" w:pos="6480"/>
        </w:tabs>
        <w:ind w:left="6480" w:hanging="180"/>
      </w:pPr>
    </w:lvl>
  </w:abstractNum>
  <w:abstractNum w:abstractNumId="11">
    <w:nsid w:val="436A70FB"/>
    <w:multiLevelType w:val="hybridMultilevel"/>
    <w:tmpl w:val="5D421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BA1A43"/>
    <w:multiLevelType w:val="hybridMultilevel"/>
    <w:tmpl w:val="68505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9D5B97"/>
    <w:multiLevelType w:val="hybridMultilevel"/>
    <w:tmpl w:val="C1BAB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443032"/>
    <w:multiLevelType w:val="singleLevel"/>
    <w:tmpl w:val="3CCA6842"/>
    <w:lvl w:ilvl="0">
      <w:start w:val="3"/>
      <w:numFmt w:val="decimal"/>
      <w:lvlText w:val="%1."/>
      <w:lvlJc w:val="left"/>
      <w:pPr>
        <w:tabs>
          <w:tab w:val="num" w:pos="1170"/>
        </w:tabs>
        <w:ind w:left="1170" w:hanging="810"/>
      </w:pPr>
      <w:rPr>
        <w:rFonts w:hint="default"/>
      </w:rPr>
    </w:lvl>
  </w:abstractNum>
  <w:abstractNum w:abstractNumId="15">
    <w:nsid w:val="5C503622"/>
    <w:multiLevelType w:val="hybridMultilevel"/>
    <w:tmpl w:val="A492F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81380D"/>
    <w:multiLevelType w:val="hybridMultilevel"/>
    <w:tmpl w:val="813EC66A"/>
    <w:lvl w:ilvl="0" w:tplc="2250B59C">
      <w:start w:val="1"/>
      <w:numFmt w:val="decimal"/>
      <w:lvlText w:val="%1."/>
      <w:lvlJc w:val="left"/>
      <w:pPr>
        <w:tabs>
          <w:tab w:val="num" w:pos="810"/>
        </w:tabs>
        <w:ind w:left="810" w:hanging="360"/>
      </w:pPr>
      <w:rPr>
        <w:rFonts w:hint="default"/>
      </w:rPr>
    </w:lvl>
    <w:lvl w:ilvl="1" w:tplc="BF6AFC60" w:tentative="1">
      <w:start w:val="1"/>
      <w:numFmt w:val="lowerLetter"/>
      <w:lvlText w:val="%2."/>
      <w:lvlJc w:val="left"/>
      <w:pPr>
        <w:tabs>
          <w:tab w:val="num" w:pos="1530"/>
        </w:tabs>
        <w:ind w:left="1530" w:hanging="360"/>
      </w:pPr>
    </w:lvl>
    <w:lvl w:ilvl="2" w:tplc="A47E200E" w:tentative="1">
      <w:start w:val="1"/>
      <w:numFmt w:val="lowerRoman"/>
      <w:lvlText w:val="%3."/>
      <w:lvlJc w:val="right"/>
      <w:pPr>
        <w:tabs>
          <w:tab w:val="num" w:pos="2250"/>
        </w:tabs>
        <w:ind w:left="2250" w:hanging="180"/>
      </w:pPr>
    </w:lvl>
    <w:lvl w:ilvl="3" w:tplc="400C7D56" w:tentative="1">
      <w:start w:val="1"/>
      <w:numFmt w:val="decimal"/>
      <w:lvlText w:val="%4."/>
      <w:lvlJc w:val="left"/>
      <w:pPr>
        <w:tabs>
          <w:tab w:val="num" w:pos="2970"/>
        </w:tabs>
        <w:ind w:left="2970" w:hanging="360"/>
      </w:pPr>
    </w:lvl>
    <w:lvl w:ilvl="4" w:tplc="D7A21232" w:tentative="1">
      <w:start w:val="1"/>
      <w:numFmt w:val="lowerLetter"/>
      <w:lvlText w:val="%5."/>
      <w:lvlJc w:val="left"/>
      <w:pPr>
        <w:tabs>
          <w:tab w:val="num" w:pos="3690"/>
        </w:tabs>
        <w:ind w:left="3690" w:hanging="360"/>
      </w:pPr>
    </w:lvl>
    <w:lvl w:ilvl="5" w:tplc="7B68E19A" w:tentative="1">
      <w:start w:val="1"/>
      <w:numFmt w:val="lowerRoman"/>
      <w:lvlText w:val="%6."/>
      <w:lvlJc w:val="right"/>
      <w:pPr>
        <w:tabs>
          <w:tab w:val="num" w:pos="4410"/>
        </w:tabs>
        <w:ind w:left="4410" w:hanging="180"/>
      </w:pPr>
    </w:lvl>
    <w:lvl w:ilvl="6" w:tplc="4D120A02" w:tentative="1">
      <w:start w:val="1"/>
      <w:numFmt w:val="decimal"/>
      <w:lvlText w:val="%7."/>
      <w:lvlJc w:val="left"/>
      <w:pPr>
        <w:tabs>
          <w:tab w:val="num" w:pos="5130"/>
        </w:tabs>
        <w:ind w:left="5130" w:hanging="360"/>
      </w:pPr>
    </w:lvl>
    <w:lvl w:ilvl="7" w:tplc="538C98B6" w:tentative="1">
      <w:start w:val="1"/>
      <w:numFmt w:val="lowerLetter"/>
      <w:lvlText w:val="%8."/>
      <w:lvlJc w:val="left"/>
      <w:pPr>
        <w:tabs>
          <w:tab w:val="num" w:pos="5850"/>
        </w:tabs>
        <w:ind w:left="5850" w:hanging="360"/>
      </w:pPr>
    </w:lvl>
    <w:lvl w:ilvl="8" w:tplc="F3D4AC30" w:tentative="1">
      <w:start w:val="1"/>
      <w:numFmt w:val="lowerRoman"/>
      <w:lvlText w:val="%9."/>
      <w:lvlJc w:val="right"/>
      <w:pPr>
        <w:tabs>
          <w:tab w:val="num" w:pos="6570"/>
        </w:tabs>
        <w:ind w:left="6570" w:hanging="180"/>
      </w:pPr>
    </w:lvl>
  </w:abstractNum>
  <w:abstractNum w:abstractNumId="18">
    <w:nsid w:val="6F5673EE"/>
    <w:multiLevelType w:val="hybridMultilevel"/>
    <w:tmpl w:val="E786B8D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350"/>
        </w:tabs>
        <w:ind w:left="1350" w:hanging="360"/>
      </w:pPr>
    </w:lvl>
    <w:lvl w:ilvl="2" w:tplc="FFFFFFFF">
      <w:start w:val="1"/>
      <w:numFmt w:val="lowerRoman"/>
      <w:lvlText w:val="%3."/>
      <w:lvlJc w:val="right"/>
      <w:pPr>
        <w:tabs>
          <w:tab w:val="num" w:pos="2070"/>
        </w:tabs>
        <w:ind w:left="2070" w:hanging="180"/>
      </w:pPr>
    </w:lvl>
    <w:lvl w:ilvl="3" w:tplc="F9A6146C">
      <w:start w:val="6"/>
      <w:numFmt w:val="upperLetter"/>
      <w:lvlText w:val="%4."/>
      <w:lvlJc w:val="left"/>
      <w:pPr>
        <w:tabs>
          <w:tab w:val="num" w:pos="2790"/>
        </w:tabs>
        <w:ind w:left="2790" w:hanging="360"/>
      </w:pPr>
      <w:rPr>
        <w:rFonts w:hint="default"/>
      </w:r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9">
    <w:nsid w:val="70524F60"/>
    <w:multiLevelType w:val="hybridMultilevel"/>
    <w:tmpl w:val="A0EAAC8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0"/>
  </w:num>
  <w:num w:numId="3">
    <w:abstractNumId w:val="17"/>
  </w:num>
  <w:num w:numId="4">
    <w:abstractNumId w:val="7"/>
  </w:num>
  <w:num w:numId="5">
    <w:abstractNumId w:val="10"/>
  </w:num>
  <w:num w:numId="6">
    <w:abstractNumId w:val="18"/>
  </w:num>
  <w:num w:numId="7">
    <w:abstractNumId w:val="15"/>
  </w:num>
  <w:num w:numId="8">
    <w:abstractNumId w:val="6"/>
  </w:num>
  <w:num w:numId="9">
    <w:abstractNumId w:val="5"/>
  </w:num>
  <w:num w:numId="10">
    <w:abstractNumId w:val="19"/>
  </w:num>
  <w:num w:numId="11">
    <w:abstractNumId w:val="16"/>
  </w:num>
  <w:num w:numId="12">
    <w:abstractNumId w:val="2"/>
  </w:num>
  <w:num w:numId="13">
    <w:abstractNumId w:val="13"/>
  </w:num>
  <w:num w:numId="14">
    <w:abstractNumId w:val="9"/>
  </w:num>
  <w:num w:numId="15">
    <w:abstractNumId w:val="8"/>
  </w:num>
  <w:num w:numId="16">
    <w:abstractNumId w:val="3"/>
  </w:num>
  <w:num w:numId="17">
    <w:abstractNumId w:val="4"/>
  </w:num>
  <w:num w:numId="18">
    <w:abstractNumId w:val="11"/>
  </w:num>
  <w:num w:numId="19">
    <w:abstractNumId w:val="1"/>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ffer,Susan D">
    <w15:presenceInfo w15:providerId="AD" w15:userId="S-1-5-21-1308237860-4193317556-336787646-7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50"/>
    <w:rsid w:val="00036C51"/>
    <w:rsid w:val="000448C0"/>
    <w:rsid w:val="00081C6F"/>
    <w:rsid w:val="00096DFE"/>
    <w:rsid w:val="000A15B3"/>
    <w:rsid w:val="00130A33"/>
    <w:rsid w:val="00133AD4"/>
    <w:rsid w:val="00161CCC"/>
    <w:rsid w:val="00171A91"/>
    <w:rsid w:val="00176E2F"/>
    <w:rsid w:val="001C5D5A"/>
    <w:rsid w:val="001D0AF4"/>
    <w:rsid w:val="002217AC"/>
    <w:rsid w:val="00235734"/>
    <w:rsid w:val="00255A28"/>
    <w:rsid w:val="00293E3B"/>
    <w:rsid w:val="002C5E7F"/>
    <w:rsid w:val="00314615"/>
    <w:rsid w:val="003B2E7E"/>
    <w:rsid w:val="003C2A35"/>
    <w:rsid w:val="003D1A76"/>
    <w:rsid w:val="003D30C6"/>
    <w:rsid w:val="003D5A9F"/>
    <w:rsid w:val="003E4787"/>
    <w:rsid w:val="004303BC"/>
    <w:rsid w:val="00475154"/>
    <w:rsid w:val="004A375A"/>
    <w:rsid w:val="004E42A2"/>
    <w:rsid w:val="00505D07"/>
    <w:rsid w:val="005167C9"/>
    <w:rsid w:val="00532868"/>
    <w:rsid w:val="0055756C"/>
    <w:rsid w:val="005A1A99"/>
    <w:rsid w:val="005C0AAF"/>
    <w:rsid w:val="005E45CC"/>
    <w:rsid w:val="006103E7"/>
    <w:rsid w:val="00615572"/>
    <w:rsid w:val="00657353"/>
    <w:rsid w:val="00681760"/>
    <w:rsid w:val="006D1361"/>
    <w:rsid w:val="006E3FD8"/>
    <w:rsid w:val="006E5C45"/>
    <w:rsid w:val="006F4047"/>
    <w:rsid w:val="00723F85"/>
    <w:rsid w:val="00735E4D"/>
    <w:rsid w:val="007436D6"/>
    <w:rsid w:val="00784DE5"/>
    <w:rsid w:val="007B0BCC"/>
    <w:rsid w:val="007C0E09"/>
    <w:rsid w:val="00817D63"/>
    <w:rsid w:val="008561D2"/>
    <w:rsid w:val="008A1243"/>
    <w:rsid w:val="008B0F01"/>
    <w:rsid w:val="00921EC3"/>
    <w:rsid w:val="009337EA"/>
    <w:rsid w:val="009370B1"/>
    <w:rsid w:val="00946962"/>
    <w:rsid w:val="009556C2"/>
    <w:rsid w:val="00973F98"/>
    <w:rsid w:val="009A0079"/>
    <w:rsid w:val="009C5EA1"/>
    <w:rsid w:val="009C76DB"/>
    <w:rsid w:val="009D4E00"/>
    <w:rsid w:val="009D6AB1"/>
    <w:rsid w:val="00A555D9"/>
    <w:rsid w:val="00A6133E"/>
    <w:rsid w:val="00A90273"/>
    <w:rsid w:val="00AC7039"/>
    <w:rsid w:val="00AD755C"/>
    <w:rsid w:val="00B23F0B"/>
    <w:rsid w:val="00B25093"/>
    <w:rsid w:val="00B4290F"/>
    <w:rsid w:val="00B67AB5"/>
    <w:rsid w:val="00B74A41"/>
    <w:rsid w:val="00B7599F"/>
    <w:rsid w:val="00BD74FE"/>
    <w:rsid w:val="00BF2601"/>
    <w:rsid w:val="00BF28D6"/>
    <w:rsid w:val="00BF51D5"/>
    <w:rsid w:val="00C03C38"/>
    <w:rsid w:val="00C061D3"/>
    <w:rsid w:val="00C34B77"/>
    <w:rsid w:val="00C4672A"/>
    <w:rsid w:val="00CD22DD"/>
    <w:rsid w:val="00CD4F70"/>
    <w:rsid w:val="00CF3D35"/>
    <w:rsid w:val="00D0696E"/>
    <w:rsid w:val="00D27FB3"/>
    <w:rsid w:val="00D32785"/>
    <w:rsid w:val="00D5550E"/>
    <w:rsid w:val="00D568BF"/>
    <w:rsid w:val="00D649DA"/>
    <w:rsid w:val="00D71DBF"/>
    <w:rsid w:val="00DA61A3"/>
    <w:rsid w:val="00DB3E02"/>
    <w:rsid w:val="00DF0EBA"/>
    <w:rsid w:val="00DF6950"/>
    <w:rsid w:val="00E01A42"/>
    <w:rsid w:val="00E079F4"/>
    <w:rsid w:val="00E113EE"/>
    <w:rsid w:val="00E15EF4"/>
    <w:rsid w:val="00E22DA3"/>
    <w:rsid w:val="00E57FA8"/>
    <w:rsid w:val="00E67962"/>
    <w:rsid w:val="00E72F57"/>
    <w:rsid w:val="00E856BD"/>
    <w:rsid w:val="00EA098B"/>
    <w:rsid w:val="00EA3033"/>
    <w:rsid w:val="00EB66F4"/>
    <w:rsid w:val="00EC2780"/>
    <w:rsid w:val="00ED01EF"/>
    <w:rsid w:val="00EF6F54"/>
    <w:rsid w:val="00F37ADD"/>
    <w:rsid w:val="00F71F87"/>
    <w:rsid w:val="00F75A7B"/>
    <w:rsid w:val="00F854E5"/>
    <w:rsid w:val="00F91660"/>
    <w:rsid w:val="00FB2671"/>
    <w:rsid w:val="00FD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outlineLvl w:val="0"/>
    </w:pPr>
    <w:rPr>
      <w:rFonts w:ascii="Helvetica" w:hAnsi="Helvetica"/>
      <w:sz w:val="22"/>
      <w:u w:val="single"/>
    </w:rPr>
  </w:style>
  <w:style w:type="paragraph" w:styleId="Heading2">
    <w:name w:val="heading 2"/>
    <w:basedOn w:val="Normal"/>
    <w:next w:val="Normal"/>
    <w:qFormat/>
    <w:pPr>
      <w:keepNext/>
      <w:tabs>
        <w:tab w:val="left" w:pos="-1080"/>
        <w:tab w:val="left" w:pos="-720"/>
        <w:tab w:val="left" w:pos="0"/>
        <w:tab w:val="left" w:pos="360"/>
        <w:tab w:val="left" w:pos="1170"/>
        <w:tab w:val="left" w:pos="2160"/>
      </w:tabs>
      <w:ind w:left="360" w:firstLine="90"/>
      <w:outlineLvl w:val="1"/>
    </w:pPr>
    <w:rPr>
      <w:rFonts w:ascii="Helvetica" w:hAnsi="Helvetica"/>
      <w:sz w:val="22"/>
      <w:u w:val="single"/>
    </w:rPr>
  </w:style>
  <w:style w:type="paragraph" w:styleId="Heading3">
    <w:name w:val="heading 3"/>
    <w:basedOn w:val="Normal"/>
    <w:next w:val="Normal"/>
    <w:qFormat/>
    <w:pPr>
      <w:keepNext/>
      <w:tabs>
        <w:tab w:val="left" w:pos="-1080"/>
        <w:tab w:val="left" w:pos="-720"/>
        <w:tab w:val="left" w:pos="0"/>
        <w:tab w:val="left" w:pos="360"/>
        <w:tab w:val="left" w:pos="1170"/>
        <w:tab w:val="left" w:pos="2160"/>
      </w:tabs>
      <w:ind w:firstLine="450"/>
      <w:outlineLvl w:val="2"/>
    </w:pPr>
    <w:rPr>
      <w:rFonts w:ascii="Helvetica" w:hAnsi="Helvetica"/>
      <w:sz w:val="22"/>
      <w:u w:val="single"/>
    </w:rPr>
  </w:style>
  <w:style w:type="paragraph" w:styleId="Heading4">
    <w:name w:val="heading 4"/>
    <w:basedOn w:val="Normal"/>
    <w:next w:val="Normal"/>
    <w:qFormat/>
    <w:pPr>
      <w:keepNext/>
      <w:tabs>
        <w:tab w:val="left" w:pos="-1080"/>
        <w:tab w:val="left" w:pos="-720"/>
        <w:tab w:val="left" w:pos="-90"/>
        <w:tab w:val="left" w:pos="450"/>
        <w:tab w:val="left" w:pos="1440"/>
        <w:tab w:val="left" w:pos="2160"/>
      </w:tabs>
      <w:spacing w:line="480" w:lineRule="auto"/>
      <w:ind w:left="1530" w:hanging="540"/>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080"/>
        <w:tab w:val="left" w:pos="-720"/>
        <w:tab w:val="left" w:pos="360"/>
        <w:tab w:val="left" w:pos="1170"/>
      </w:tabs>
      <w:ind w:left="1170" w:hanging="810"/>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080"/>
        <w:tab w:val="left" w:pos="-720"/>
        <w:tab w:val="left" w:pos="0"/>
        <w:tab w:val="left" w:pos="360"/>
        <w:tab w:val="left" w:pos="900"/>
        <w:tab w:val="left" w:pos="1170"/>
        <w:tab w:val="left" w:pos="2160"/>
      </w:tabs>
      <w:ind w:left="900"/>
    </w:pPr>
    <w:rPr>
      <w:rFonts w:ascii="Helvetica" w:hAnsi="Helvetica"/>
      <w:sz w:val="22"/>
    </w:rPr>
  </w:style>
  <w:style w:type="paragraph" w:styleId="BodyTextIndent3">
    <w:name w:val="Body Text Indent 3"/>
    <w:basedOn w:val="Normal"/>
    <w:link w:val="BodyTextIndent3Char"/>
    <w:pPr>
      <w:tabs>
        <w:tab w:val="left" w:pos="-1080"/>
        <w:tab w:val="left" w:pos="-720"/>
        <w:tab w:val="left" w:pos="0"/>
        <w:tab w:val="left" w:pos="360"/>
        <w:tab w:val="left" w:pos="1170"/>
        <w:tab w:val="left" w:pos="2160"/>
      </w:tabs>
      <w:ind w:left="450"/>
    </w:pPr>
    <w:rPr>
      <w:rFonts w:ascii="Helvetica" w:hAnsi="Helvetica"/>
      <w:sz w:val="22"/>
    </w:rPr>
  </w:style>
  <w:style w:type="paragraph" w:styleId="BalloonText">
    <w:name w:val="Balloon Text"/>
    <w:basedOn w:val="Normal"/>
    <w:semiHidden/>
    <w:rsid w:val="00DF6950"/>
    <w:rPr>
      <w:rFonts w:ascii="Tahoma" w:hAnsi="Tahoma" w:cs="Tahoma"/>
      <w:sz w:val="16"/>
      <w:szCs w:val="16"/>
    </w:rPr>
  </w:style>
  <w:style w:type="table" w:styleId="TableGrid">
    <w:name w:val="Table Grid"/>
    <w:basedOn w:val="TableNormal"/>
    <w:rsid w:val="00D6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68BF"/>
    <w:rPr>
      <w:color w:val="0000FF"/>
      <w:u w:val="single"/>
    </w:rPr>
  </w:style>
  <w:style w:type="character" w:customStyle="1" w:styleId="BodyTextIndent3Char">
    <w:name w:val="Body Text Indent 3 Char"/>
    <w:link w:val="BodyTextIndent3"/>
    <w:rsid w:val="00036C51"/>
    <w:rPr>
      <w:rFonts w:ascii="Helvetica" w:hAnsi="Helvetica"/>
      <w:snapToGrid w:val="0"/>
      <w:sz w:val="22"/>
    </w:rPr>
  </w:style>
  <w:style w:type="paragraph" w:styleId="ListParagraph">
    <w:name w:val="List Paragraph"/>
    <w:basedOn w:val="Normal"/>
    <w:uiPriority w:val="34"/>
    <w:qFormat/>
    <w:rsid w:val="00BF51D5"/>
    <w:pPr>
      <w:widowControl/>
      <w:ind w:left="720"/>
      <w:contextualSpacing/>
    </w:pPr>
    <w:rPr>
      <w:snapToGrid/>
      <w:szCs w:val="24"/>
    </w:rPr>
  </w:style>
  <w:style w:type="paragraph" w:styleId="NormalWeb">
    <w:name w:val="Normal (Web)"/>
    <w:basedOn w:val="Normal"/>
    <w:uiPriority w:val="99"/>
    <w:unhideWhenUsed/>
    <w:rsid w:val="009337EA"/>
    <w:pPr>
      <w:widowControl/>
      <w:spacing w:before="100" w:beforeAutospacing="1" w:after="100" w:afterAutospacing="1"/>
    </w:pPr>
    <w:rPr>
      <w:snapToGrid/>
      <w:szCs w:val="24"/>
    </w:rPr>
  </w:style>
  <w:style w:type="paragraph" w:customStyle="1" w:styleId="Default">
    <w:name w:val="Default"/>
    <w:rsid w:val="009337E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90273"/>
    <w:rPr>
      <w:color w:val="800080" w:themeColor="followedHyperlink"/>
      <w:u w:val="single"/>
    </w:rPr>
  </w:style>
  <w:style w:type="character" w:styleId="CommentReference">
    <w:name w:val="annotation reference"/>
    <w:basedOn w:val="DefaultParagraphFont"/>
    <w:semiHidden/>
    <w:unhideWhenUsed/>
    <w:rsid w:val="00921EC3"/>
    <w:rPr>
      <w:sz w:val="16"/>
      <w:szCs w:val="16"/>
    </w:rPr>
  </w:style>
  <w:style w:type="paragraph" w:styleId="CommentText">
    <w:name w:val="annotation text"/>
    <w:basedOn w:val="Normal"/>
    <w:link w:val="CommentTextChar"/>
    <w:semiHidden/>
    <w:unhideWhenUsed/>
    <w:rsid w:val="00921EC3"/>
    <w:rPr>
      <w:sz w:val="20"/>
    </w:rPr>
  </w:style>
  <w:style w:type="character" w:customStyle="1" w:styleId="CommentTextChar">
    <w:name w:val="Comment Text Char"/>
    <w:basedOn w:val="DefaultParagraphFont"/>
    <w:link w:val="CommentText"/>
    <w:semiHidden/>
    <w:rsid w:val="00921EC3"/>
    <w:rPr>
      <w:snapToGrid w:val="0"/>
    </w:rPr>
  </w:style>
  <w:style w:type="paragraph" w:styleId="CommentSubject">
    <w:name w:val="annotation subject"/>
    <w:basedOn w:val="CommentText"/>
    <w:next w:val="CommentText"/>
    <w:link w:val="CommentSubjectChar"/>
    <w:semiHidden/>
    <w:unhideWhenUsed/>
    <w:rsid w:val="00921EC3"/>
    <w:rPr>
      <w:b/>
      <w:bCs/>
    </w:rPr>
  </w:style>
  <w:style w:type="character" w:customStyle="1" w:styleId="CommentSubjectChar">
    <w:name w:val="Comment Subject Char"/>
    <w:basedOn w:val="CommentTextChar"/>
    <w:link w:val="CommentSubject"/>
    <w:semiHidden/>
    <w:rsid w:val="00921EC3"/>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outlineLvl w:val="0"/>
    </w:pPr>
    <w:rPr>
      <w:rFonts w:ascii="Helvetica" w:hAnsi="Helvetica"/>
      <w:sz w:val="22"/>
      <w:u w:val="single"/>
    </w:rPr>
  </w:style>
  <w:style w:type="paragraph" w:styleId="Heading2">
    <w:name w:val="heading 2"/>
    <w:basedOn w:val="Normal"/>
    <w:next w:val="Normal"/>
    <w:qFormat/>
    <w:pPr>
      <w:keepNext/>
      <w:tabs>
        <w:tab w:val="left" w:pos="-1080"/>
        <w:tab w:val="left" w:pos="-720"/>
        <w:tab w:val="left" w:pos="0"/>
        <w:tab w:val="left" w:pos="360"/>
        <w:tab w:val="left" w:pos="1170"/>
        <w:tab w:val="left" w:pos="2160"/>
      </w:tabs>
      <w:ind w:left="360" w:firstLine="90"/>
      <w:outlineLvl w:val="1"/>
    </w:pPr>
    <w:rPr>
      <w:rFonts w:ascii="Helvetica" w:hAnsi="Helvetica"/>
      <w:sz w:val="22"/>
      <w:u w:val="single"/>
    </w:rPr>
  </w:style>
  <w:style w:type="paragraph" w:styleId="Heading3">
    <w:name w:val="heading 3"/>
    <w:basedOn w:val="Normal"/>
    <w:next w:val="Normal"/>
    <w:qFormat/>
    <w:pPr>
      <w:keepNext/>
      <w:tabs>
        <w:tab w:val="left" w:pos="-1080"/>
        <w:tab w:val="left" w:pos="-720"/>
        <w:tab w:val="left" w:pos="0"/>
        <w:tab w:val="left" w:pos="360"/>
        <w:tab w:val="left" w:pos="1170"/>
        <w:tab w:val="left" w:pos="2160"/>
      </w:tabs>
      <w:ind w:firstLine="450"/>
      <w:outlineLvl w:val="2"/>
    </w:pPr>
    <w:rPr>
      <w:rFonts w:ascii="Helvetica" w:hAnsi="Helvetica"/>
      <w:sz w:val="22"/>
      <w:u w:val="single"/>
    </w:rPr>
  </w:style>
  <w:style w:type="paragraph" w:styleId="Heading4">
    <w:name w:val="heading 4"/>
    <w:basedOn w:val="Normal"/>
    <w:next w:val="Normal"/>
    <w:qFormat/>
    <w:pPr>
      <w:keepNext/>
      <w:tabs>
        <w:tab w:val="left" w:pos="-1080"/>
        <w:tab w:val="left" w:pos="-720"/>
        <w:tab w:val="left" w:pos="-90"/>
        <w:tab w:val="left" w:pos="450"/>
        <w:tab w:val="left" w:pos="1440"/>
        <w:tab w:val="left" w:pos="2160"/>
      </w:tabs>
      <w:spacing w:line="480" w:lineRule="auto"/>
      <w:ind w:left="1530" w:hanging="540"/>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080"/>
        <w:tab w:val="left" w:pos="-720"/>
        <w:tab w:val="left" w:pos="360"/>
        <w:tab w:val="left" w:pos="1170"/>
      </w:tabs>
      <w:ind w:left="1170" w:hanging="810"/>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080"/>
        <w:tab w:val="left" w:pos="-720"/>
        <w:tab w:val="left" w:pos="0"/>
        <w:tab w:val="left" w:pos="360"/>
        <w:tab w:val="left" w:pos="900"/>
        <w:tab w:val="left" w:pos="1170"/>
        <w:tab w:val="left" w:pos="2160"/>
      </w:tabs>
      <w:ind w:left="900"/>
    </w:pPr>
    <w:rPr>
      <w:rFonts w:ascii="Helvetica" w:hAnsi="Helvetica"/>
      <w:sz w:val="22"/>
    </w:rPr>
  </w:style>
  <w:style w:type="paragraph" w:styleId="BodyTextIndent3">
    <w:name w:val="Body Text Indent 3"/>
    <w:basedOn w:val="Normal"/>
    <w:link w:val="BodyTextIndent3Char"/>
    <w:pPr>
      <w:tabs>
        <w:tab w:val="left" w:pos="-1080"/>
        <w:tab w:val="left" w:pos="-720"/>
        <w:tab w:val="left" w:pos="0"/>
        <w:tab w:val="left" w:pos="360"/>
        <w:tab w:val="left" w:pos="1170"/>
        <w:tab w:val="left" w:pos="2160"/>
      </w:tabs>
      <w:ind w:left="450"/>
    </w:pPr>
    <w:rPr>
      <w:rFonts w:ascii="Helvetica" w:hAnsi="Helvetica"/>
      <w:sz w:val="22"/>
    </w:rPr>
  </w:style>
  <w:style w:type="paragraph" w:styleId="BalloonText">
    <w:name w:val="Balloon Text"/>
    <w:basedOn w:val="Normal"/>
    <w:semiHidden/>
    <w:rsid w:val="00DF6950"/>
    <w:rPr>
      <w:rFonts w:ascii="Tahoma" w:hAnsi="Tahoma" w:cs="Tahoma"/>
      <w:sz w:val="16"/>
      <w:szCs w:val="16"/>
    </w:rPr>
  </w:style>
  <w:style w:type="table" w:styleId="TableGrid">
    <w:name w:val="Table Grid"/>
    <w:basedOn w:val="TableNormal"/>
    <w:rsid w:val="00D6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68BF"/>
    <w:rPr>
      <w:color w:val="0000FF"/>
      <w:u w:val="single"/>
    </w:rPr>
  </w:style>
  <w:style w:type="character" w:customStyle="1" w:styleId="BodyTextIndent3Char">
    <w:name w:val="Body Text Indent 3 Char"/>
    <w:link w:val="BodyTextIndent3"/>
    <w:rsid w:val="00036C51"/>
    <w:rPr>
      <w:rFonts w:ascii="Helvetica" w:hAnsi="Helvetica"/>
      <w:snapToGrid w:val="0"/>
      <w:sz w:val="22"/>
    </w:rPr>
  </w:style>
  <w:style w:type="paragraph" w:styleId="ListParagraph">
    <w:name w:val="List Paragraph"/>
    <w:basedOn w:val="Normal"/>
    <w:uiPriority w:val="34"/>
    <w:qFormat/>
    <w:rsid w:val="00BF51D5"/>
    <w:pPr>
      <w:widowControl/>
      <w:ind w:left="720"/>
      <w:contextualSpacing/>
    </w:pPr>
    <w:rPr>
      <w:snapToGrid/>
      <w:szCs w:val="24"/>
    </w:rPr>
  </w:style>
  <w:style w:type="paragraph" w:styleId="NormalWeb">
    <w:name w:val="Normal (Web)"/>
    <w:basedOn w:val="Normal"/>
    <w:uiPriority w:val="99"/>
    <w:unhideWhenUsed/>
    <w:rsid w:val="009337EA"/>
    <w:pPr>
      <w:widowControl/>
      <w:spacing w:before="100" w:beforeAutospacing="1" w:after="100" w:afterAutospacing="1"/>
    </w:pPr>
    <w:rPr>
      <w:snapToGrid/>
      <w:szCs w:val="24"/>
    </w:rPr>
  </w:style>
  <w:style w:type="paragraph" w:customStyle="1" w:styleId="Default">
    <w:name w:val="Default"/>
    <w:rsid w:val="009337E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90273"/>
    <w:rPr>
      <w:color w:val="800080" w:themeColor="followedHyperlink"/>
      <w:u w:val="single"/>
    </w:rPr>
  </w:style>
  <w:style w:type="character" w:styleId="CommentReference">
    <w:name w:val="annotation reference"/>
    <w:basedOn w:val="DefaultParagraphFont"/>
    <w:semiHidden/>
    <w:unhideWhenUsed/>
    <w:rsid w:val="00921EC3"/>
    <w:rPr>
      <w:sz w:val="16"/>
      <w:szCs w:val="16"/>
    </w:rPr>
  </w:style>
  <w:style w:type="paragraph" w:styleId="CommentText">
    <w:name w:val="annotation text"/>
    <w:basedOn w:val="Normal"/>
    <w:link w:val="CommentTextChar"/>
    <w:semiHidden/>
    <w:unhideWhenUsed/>
    <w:rsid w:val="00921EC3"/>
    <w:rPr>
      <w:sz w:val="20"/>
    </w:rPr>
  </w:style>
  <w:style w:type="character" w:customStyle="1" w:styleId="CommentTextChar">
    <w:name w:val="Comment Text Char"/>
    <w:basedOn w:val="DefaultParagraphFont"/>
    <w:link w:val="CommentText"/>
    <w:semiHidden/>
    <w:rsid w:val="00921EC3"/>
    <w:rPr>
      <w:snapToGrid w:val="0"/>
    </w:rPr>
  </w:style>
  <w:style w:type="paragraph" w:styleId="CommentSubject">
    <w:name w:val="annotation subject"/>
    <w:basedOn w:val="CommentText"/>
    <w:next w:val="CommentText"/>
    <w:link w:val="CommentSubjectChar"/>
    <w:semiHidden/>
    <w:unhideWhenUsed/>
    <w:rsid w:val="00921EC3"/>
    <w:rPr>
      <w:b/>
      <w:bCs/>
    </w:rPr>
  </w:style>
  <w:style w:type="character" w:customStyle="1" w:styleId="CommentSubjectChar">
    <w:name w:val="Comment Subject Char"/>
    <w:basedOn w:val="CommentTextChar"/>
    <w:link w:val="CommentSubject"/>
    <w:semiHidden/>
    <w:rsid w:val="00921EC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34184">
      <w:bodyDiv w:val="1"/>
      <w:marLeft w:val="0"/>
      <w:marRight w:val="0"/>
      <w:marTop w:val="0"/>
      <w:marBottom w:val="0"/>
      <w:divBdr>
        <w:top w:val="none" w:sz="0" w:space="0" w:color="auto"/>
        <w:left w:val="none" w:sz="0" w:space="0" w:color="auto"/>
        <w:bottom w:val="none" w:sz="0" w:space="0" w:color="auto"/>
        <w:right w:val="none" w:sz="0" w:space="0" w:color="auto"/>
      </w:divBdr>
    </w:div>
    <w:div w:id="20178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lover@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hyperlink" Target="http://www.mainehealth.org/awv" TargetMode="External"/><Relationship Id="rId26" Type="http://schemas.openxmlformats.org/officeDocument/2006/relationships/hyperlink" Target="https://youtu.be/RWMKucuejIs" TargetMode="External"/><Relationship Id="rId3" Type="http://schemas.microsoft.com/office/2007/relationships/stylesWithEffects" Target="stylesWithEffects.xml"/><Relationship Id="rId21" Type="http://schemas.openxmlformats.org/officeDocument/2006/relationships/hyperlink" Target="http://healthaffairs.org/blog/2014/01/22/measuring-quality-of-care-for-older-adults-with-serious-illness/"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s://www.youtube.com/watch?v=OeXVV3elJx8" TargetMode="External"/><Relationship Id="rId25" Type="http://schemas.openxmlformats.org/officeDocument/2006/relationships/hyperlink" Target="http://ftds.phhp.ufl.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9H2zTv178hQ" TargetMode="External"/><Relationship Id="rId20" Type="http://schemas.openxmlformats.org/officeDocument/2006/relationships/hyperlink" Target="http://youtu.be/AjQQkx-zw4A" TargetMode="External"/><Relationship Id="rId29" Type="http://schemas.openxmlformats.org/officeDocument/2006/relationships/hyperlink" Target="https://ufhealth.org/uf-health-palliative-care/overvi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dcatalog.ufl.edu/content.php?catoid=4&amp;navoid=907#grades" TargetMode="External"/><Relationship Id="rId24" Type="http://schemas.openxmlformats.org/officeDocument/2006/relationships/hyperlink" Target="http://www.clinicaladviso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atlantic.com/magazine/archive/2014/10/why-i-hope-to-die-at-75/379329/" TargetMode="External"/><Relationship Id="rId23" Type="http://schemas.openxmlformats.org/officeDocument/2006/relationships/hyperlink" Target="http://www.choosingwisely.org/" TargetMode="External"/><Relationship Id="rId28" Type="http://schemas.openxmlformats.org/officeDocument/2006/relationships/hyperlink" Target="http://www.gowish.org/" TargetMode="External"/><Relationship Id="rId10" Type="http://schemas.openxmlformats.org/officeDocument/2006/relationships/hyperlink" Target="mailto:helpdesk@ufl.edu" TargetMode="External"/><Relationship Id="rId19" Type="http://schemas.openxmlformats.org/officeDocument/2006/relationships/hyperlink" Target="http://youtu.be/ubum-IJMxAE" TargetMode="External"/><Relationship Id="rId31" Type="http://schemas.openxmlformats.org/officeDocument/2006/relationships/hyperlink" Target="http://www.mypcnow.org/"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yperlink" Target="https://clinicaltrials.gov/ct2/show/NCT02432287" TargetMode="External"/><Relationship Id="rId22" Type="http://schemas.openxmlformats.org/officeDocument/2006/relationships/hyperlink" Target="http://www.nytimes.com/2008/02/26/health/views/26books.html" TargetMode="External"/><Relationship Id="rId27" Type="http://schemas.openxmlformats.org/officeDocument/2006/relationships/hyperlink" Target="http://www.emergingsolutionsinpain.com/component/content/category/1017-rems" TargetMode="External"/><Relationship Id="rId30" Type="http://schemas.openxmlformats.org/officeDocument/2006/relationships/hyperlink" Target="https://youtu.be/7kQ3PUyhm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2485</Words>
  <Characters>15518</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 OF FL COLLEGE OF NURSING</Company>
  <LinksUpToDate>false</LinksUpToDate>
  <CharactersWithSpaces>17968</CharactersWithSpaces>
  <SharedDoc>false</SharedDoc>
  <HLinks>
    <vt:vector size="24" baseType="variant">
      <vt:variant>
        <vt:i4>3735605</vt:i4>
      </vt:variant>
      <vt:variant>
        <vt:i4>9</vt:i4>
      </vt:variant>
      <vt:variant>
        <vt:i4>0</vt:i4>
      </vt:variant>
      <vt:variant>
        <vt:i4>5</vt:i4>
      </vt:variant>
      <vt:variant>
        <vt:lpwstr>http://www.geriatricsatyourfingertips.org/</vt:lpwstr>
      </vt:variant>
      <vt:variant>
        <vt:lpwstr/>
      </vt:variant>
      <vt:variant>
        <vt:i4>7209070</vt:i4>
      </vt:variant>
      <vt:variant>
        <vt:i4>6</vt:i4>
      </vt:variant>
      <vt:variant>
        <vt:i4>0</vt:i4>
      </vt:variant>
      <vt:variant>
        <vt:i4>5</vt:i4>
      </vt:variant>
      <vt:variant>
        <vt:lpwstr>http://nursing.ufl.edu/students/student-policies-and-handbooks/course-policies/</vt:lpwstr>
      </vt:variant>
      <vt:variant>
        <vt:lpwstr/>
      </vt:variant>
      <vt:variant>
        <vt:i4>1900589</vt:i4>
      </vt:variant>
      <vt:variant>
        <vt:i4>3</vt:i4>
      </vt:variant>
      <vt:variant>
        <vt:i4>0</vt:i4>
      </vt:variant>
      <vt:variant>
        <vt:i4>5</vt:i4>
      </vt:variant>
      <vt:variant>
        <vt:lpwstr>mailto:helpdesk@ufl.edu</vt:lpwstr>
      </vt:variant>
      <vt:variant>
        <vt:lpwstr/>
      </vt:variant>
      <vt:variant>
        <vt:i4>3211324</vt:i4>
      </vt:variant>
      <vt:variant>
        <vt:i4>0</vt:i4>
      </vt:variant>
      <vt:variant>
        <vt:i4>0</vt:i4>
      </vt:variant>
      <vt:variant>
        <vt:i4>5</vt:i4>
      </vt:variant>
      <vt:variant>
        <vt:lpwstr>https://lss.at.ufl.edu/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UNIV OF FL COLLEGE OF NURSING</dc:creator>
  <cp:lastModifiedBy>Reid,Kelly A</cp:lastModifiedBy>
  <cp:revision>2</cp:revision>
  <cp:lastPrinted>2006-11-27T18:10:00Z</cp:lastPrinted>
  <dcterms:created xsi:type="dcterms:W3CDTF">2016-04-25T12:46:00Z</dcterms:created>
  <dcterms:modified xsi:type="dcterms:W3CDTF">2016-04-25T12:46:00Z</dcterms:modified>
</cp:coreProperties>
</file>