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6E" w:rsidRPr="00AF7344" w:rsidRDefault="0026596E" w:rsidP="0026596E">
      <w:pPr>
        <w:jc w:val="center"/>
      </w:pPr>
      <w:bookmarkStart w:id="0" w:name="_GoBack"/>
      <w:bookmarkEnd w:id="0"/>
      <w:r w:rsidRPr="00AF7344">
        <w:t>UNIVERSITY OF FLORIDA</w:t>
      </w:r>
    </w:p>
    <w:p w:rsidR="0026596E" w:rsidRPr="00AF7344" w:rsidRDefault="0026596E" w:rsidP="0026596E">
      <w:pPr>
        <w:jc w:val="center"/>
      </w:pPr>
      <w:r w:rsidRPr="00AF7344">
        <w:t>COLLEGE OF NURSING</w:t>
      </w:r>
    </w:p>
    <w:p w:rsidR="00FC142B" w:rsidRDefault="0026596E" w:rsidP="0026596E">
      <w:pPr>
        <w:jc w:val="center"/>
      </w:pPr>
      <w:r w:rsidRPr="00AF7344">
        <w:t>COURSE SYLLABUS</w:t>
      </w:r>
      <w:r w:rsidR="00FC142B">
        <w:t xml:space="preserve"> </w:t>
      </w:r>
    </w:p>
    <w:p w:rsidR="0026596E" w:rsidRPr="00AF7344" w:rsidRDefault="00FC142B" w:rsidP="0026596E">
      <w:pPr>
        <w:jc w:val="center"/>
      </w:pPr>
      <w:r>
        <w:t>Fall 201</w:t>
      </w:r>
      <w:r w:rsidR="009F7DAF">
        <w:t>6</w:t>
      </w:r>
    </w:p>
    <w:p w:rsidR="0026596E" w:rsidRPr="0026596E" w:rsidRDefault="0026596E" w:rsidP="0026596E">
      <w:pPr>
        <w:jc w:val="center"/>
        <w:rPr>
          <w:u w:val="single"/>
        </w:rPr>
      </w:pPr>
    </w:p>
    <w:p w:rsidR="0026596E" w:rsidRPr="00DD7314" w:rsidRDefault="0026596E" w:rsidP="0026596E">
      <w:pPr>
        <w:rPr>
          <w:b/>
          <w:u w:val="single"/>
        </w:rPr>
      </w:pPr>
    </w:p>
    <w:p w:rsidR="0026596E" w:rsidRPr="00DB4398" w:rsidRDefault="0026596E" w:rsidP="0026596E">
      <w:r w:rsidRPr="00AF7344">
        <w:rPr>
          <w:u w:val="single"/>
        </w:rPr>
        <w:t>COURSE NUMBER</w:t>
      </w:r>
      <w:r>
        <w:tab/>
      </w:r>
      <w:r>
        <w:tab/>
        <w:t xml:space="preserve">NUR </w:t>
      </w:r>
      <w:r w:rsidR="001C4F0A">
        <w:t>3</w:t>
      </w:r>
      <w:r w:rsidR="00E60C3E">
        <w:t>816</w:t>
      </w:r>
      <w:r w:rsidR="00B97DD4">
        <w:t xml:space="preserve">, </w:t>
      </w:r>
      <w:r w:rsidR="00B97DD4" w:rsidRPr="00DB4398">
        <w:t xml:space="preserve">Section </w:t>
      </w:r>
      <w:r w:rsidR="00D631D1" w:rsidRPr="00DB4398">
        <w:t>14H9</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D36424" w:rsidRDefault="0026596E" w:rsidP="0026596E">
      <w:pPr>
        <w:ind w:left="2880"/>
      </w:pPr>
      <w:r w:rsidRPr="00D36424">
        <w:t>NUR 3169 Inquiry and Evidence in Professional Nursing Practice</w:t>
      </w:r>
    </w:p>
    <w:p w:rsidR="0026596E" w:rsidRPr="00D36424" w:rsidRDefault="0026596E" w:rsidP="0026596E"/>
    <w:p w:rsidR="0026596E" w:rsidRPr="00D36424" w:rsidRDefault="0026596E" w:rsidP="004A00B4">
      <w:pPr>
        <w:pStyle w:val="Heading1"/>
        <w:rPr>
          <w:rFonts w:ascii="Times New Roman" w:hAnsi="Times New Roman"/>
          <w:sz w:val="24"/>
          <w:szCs w:val="24"/>
          <w:u w:val="none"/>
        </w:rPr>
      </w:pPr>
      <w:r w:rsidRPr="00D36424">
        <w:rPr>
          <w:rFonts w:ascii="Times New Roman" w:hAnsi="Times New Roman"/>
          <w:sz w:val="24"/>
          <w:szCs w:val="24"/>
        </w:rPr>
        <w:t>FACULTY</w:t>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00D36424" w:rsidRPr="00D36424">
        <w:rPr>
          <w:rFonts w:ascii="Times New Roman" w:hAnsi="Times New Roman"/>
          <w:sz w:val="24"/>
          <w:szCs w:val="24"/>
          <w:u w:val="none"/>
        </w:rPr>
        <w:t>Sharon M. Bradley DNP, RN, CNL, CNE</w:t>
      </w:r>
    </w:p>
    <w:p w:rsidR="00D36424" w:rsidRPr="00D36424" w:rsidRDefault="00FC142B" w:rsidP="00D36424">
      <w:pPr>
        <w:pStyle w:val="Heading1"/>
        <w:rPr>
          <w:rFonts w:ascii="Times New Roman" w:hAnsi="Times New Roman"/>
          <w:sz w:val="24"/>
          <w:szCs w:val="24"/>
          <w:u w:val="none"/>
        </w:rPr>
      </w:pP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hyperlink r:id="rId9" w:history="1">
        <w:r w:rsidR="00D36424" w:rsidRPr="00D36424">
          <w:rPr>
            <w:rStyle w:val="Hyperlink"/>
            <w:rFonts w:ascii="Times New Roman" w:hAnsi="Times New Roman"/>
            <w:sz w:val="24"/>
            <w:szCs w:val="24"/>
          </w:rPr>
          <w:t>sbradley@ufl.edu</w:t>
        </w:r>
      </w:hyperlink>
      <w:r w:rsidR="00D36424" w:rsidRPr="00D36424">
        <w:rPr>
          <w:rStyle w:val="Hyperlink"/>
          <w:rFonts w:ascii="Times New Roman" w:hAnsi="Times New Roman"/>
          <w:sz w:val="24"/>
          <w:szCs w:val="24"/>
        </w:rPr>
        <w:t xml:space="preserve"> </w:t>
      </w:r>
    </w:p>
    <w:p w:rsidR="00D36424" w:rsidRPr="00D36424" w:rsidRDefault="00D36424" w:rsidP="00D36424">
      <w:pPr>
        <w:pStyle w:val="Heading1"/>
        <w:rPr>
          <w:rFonts w:ascii="Times New Roman" w:hAnsi="Times New Roman"/>
          <w:sz w:val="24"/>
          <w:szCs w:val="24"/>
          <w:u w:val="none"/>
        </w:rPr>
      </w:pP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t>HPNP 3235, (352) 273-6423</w:t>
      </w:r>
    </w:p>
    <w:p w:rsidR="00D36424" w:rsidRPr="00D36424" w:rsidRDefault="00D36424" w:rsidP="00D36424">
      <w:pPr>
        <w:pStyle w:val="Heading1"/>
        <w:rPr>
          <w:rFonts w:ascii="Times New Roman" w:hAnsi="Times New Roman"/>
          <w:sz w:val="24"/>
          <w:szCs w:val="24"/>
          <w:u w:val="none"/>
        </w:rPr>
      </w:pP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r>
      <w:r w:rsidRPr="00D36424">
        <w:rPr>
          <w:rFonts w:ascii="Times New Roman" w:hAnsi="Times New Roman"/>
          <w:sz w:val="24"/>
          <w:szCs w:val="24"/>
          <w:u w:val="none"/>
        </w:rPr>
        <w:tab/>
        <w:t>Virtual Office hours by appointment (via phone or Skype)</w:t>
      </w:r>
    </w:p>
    <w:p w:rsidR="006D2210" w:rsidRPr="00D36424" w:rsidRDefault="006D2210" w:rsidP="00FC142B">
      <w:r w:rsidRPr="00D36424">
        <w:tab/>
      </w:r>
      <w:r w:rsidRPr="00D36424">
        <w:tab/>
      </w:r>
      <w:r w:rsidRPr="00D36424">
        <w:tab/>
      </w:r>
      <w:r w:rsidRPr="00D36424">
        <w:tab/>
      </w:r>
    </w:p>
    <w:p w:rsidR="00D36424" w:rsidRDefault="0026596E" w:rsidP="0026596E">
      <w:r>
        <w:rPr>
          <w:u w:val="single"/>
        </w:rPr>
        <w:t>COURSE DESCRIPTION</w:t>
      </w:r>
      <w:r w:rsidRPr="0026596E">
        <w:t xml:space="preserve"> </w:t>
      </w:r>
    </w:p>
    <w:p w:rsidR="00394239" w:rsidRDefault="00037964" w:rsidP="0026596E">
      <w:r w:rsidRPr="00037964">
        <w:t xml:space="preserve">The purpose of this course is to </w:t>
      </w:r>
      <w:r w:rsidR="004A00B4">
        <w:t xml:space="preserve">relate </w:t>
      </w:r>
      <w:r w:rsidRPr="00037964">
        <w:t xml:space="preserve">past nursing practice </w:t>
      </w:r>
      <w:r w:rsidR="004A00B4">
        <w:t>and</w:t>
      </w:r>
      <w:r w:rsidRPr="00037964">
        <w:t xml:space="preserve"> current academic achievements</w:t>
      </w:r>
      <w:r w:rsidR="00F07C65">
        <w:t xml:space="preserve"> to professional nursing </w:t>
      </w:r>
      <w:r w:rsidR="00026479">
        <w:t>role development</w:t>
      </w:r>
      <w:r w:rsidRPr="00037964">
        <w:t xml:space="preserve">. The focus is on utilizing experiential and </w:t>
      </w:r>
      <w:r w:rsidR="00026479">
        <w:t>academic</w:t>
      </w:r>
      <w:r w:rsidRPr="00037964">
        <w:t xml:space="preserve"> </w:t>
      </w:r>
      <w:r w:rsidR="00026479">
        <w:t>bases to demonstrate</w:t>
      </w:r>
      <w:r w:rsidRPr="00037964">
        <w:t xml:space="preserve"> </w:t>
      </w:r>
      <w:r w:rsidR="00026479">
        <w:t xml:space="preserve">role </w:t>
      </w:r>
      <w:r w:rsidRPr="00037964">
        <w:t xml:space="preserve">development, document </w:t>
      </w:r>
      <w:r w:rsidR="00026479">
        <w:t xml:space="preserve">achievements in </w:t>
      </w:r>
      <w:r w:rsidRPr="00037964">
        <w:t>clinical competence</w:t>
      </w:r>
      <w:r w:rsidR="00026479">
        <w:t>,</w:t>
      </w:r>
      <w:r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36424" w:rsidRDefault="00394239" w:rsidP="00A7289D">
      <w:r w:rsidRPr="000B1978">
        <w:rPr>
          <w:u w:val="single"/>
        </w:rPr>
        <w:t>COURSE OBJECTIVES</w:t>
      </w:r>
      <w:r w:rsidRPr="000B1978">
        <w:tab/>
      </w:r>
    </w:p>
    <w:p w:rsidR="00D52B42" w:rsidRDefault="00394239" w:rsidP="00A7289D">
      <w:r w:rsidRPr="000B1978">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D36424">
        <w:t>.</w:t>
      </w:r>
    </w:p>
    <w:p w:rsidR="00D36424" w:rsidRDefault="00D36424" w:rsidP="00D36424">
      <w:pPr>
        <w:pStyle w:val="ListParagraph"/>
      </w:pPr>
    </w:p>
    <w:p w:rsidR="000C3D14" w:rsidRDefault="002F591B" w:rsidP="00CB7BD6">
      <w:pPr>
        <w:pStyle w:val="ListParagraph"/>
        <w:numPr>
          <w:ilvl w:val="0"/>
          <w:numId w:val="12"/>
        </w:numPr>
      </w:pPr>
      <w:r>
        <w:t>Compare and contrast experiential activities with essentials of the BSN prepared nurse.</w:t>
      </w:r>
    </w:p>
    <w:p w:rsidR="00D36424" w:rsidRDefault="00D36424" w:rsidP="00D36424">
      <w:pPr>
        <w:pStyle w:val="ListParagraph"/>
      </w:pP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36424" w:rsidRDefault="00D36424" w:rsidP="00D36424">
      <w:pPr>
        <w:pStyle w:val="ListParagraph"/>
      </w:pP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D36424" w:rsidRDefault="00D36424" w:rsidP="002039B0">
      <w:pPr>
        <w:tabs>
          <w:tab w:val="left" w:pos="-1080"/>
          <w:tab w:val="left" w:pos="-720"/>
          <w:tab w:val="left" w:pos="0"/>
          <w:tab w:val="left" w:pos="450"/>
          <w:tab w:val="left" w:pos="810"/>
          <w:tab w:val="left" w:pos="2160"/>
        </w:tabs>
        <w:rPr>
          <w:u w:val="single"/>
        </w:rPr>
      </w:pPr>
    </w:p>
    <w:p w:rsidR="00D36424" w:rsidRDefault="00D36424" w:rsidP="002039B0">
      <w:pPr>
        <w:tabs>
          <w:tab w:val="left" w:pos="-1080"/>
          <w:tab w:val="left" w:pos="-720"/>
          <w:tab w:val="left" w:pos="0"/>
          <w:tab w:val="left" w:pos="450"/>
          <w:tab w:val="left" w:pos="810"/>
          <w:tab w:val="left" w:pos="2160"/>
        </w:tabs>
        <w:rPr>
          <w:u w:val="single"/>
        </w:rPr>
      </w:pPr>
    </w:p>
    <w:p w:rsidR="002039B0" w:rsidRPr="002039B0" w:rsidRDefault="00C25F91" w:rsidP="002039B0">
      <w:pPr>
        <w:tabs>
          <w:tab w:val="left" w:pos="-1080"/>
          <w:tab w:val="left" w:pos="-720"/>
          <w:tab w:val="left" w:pos="0"/>
          <w:tab w:val="left" w:pos="450"/>
          <w:tab w:val="left" w:pos="810"/>
          <w:tab w:val="left" w:pos="2160"/>
        </w:tabs>
        <w:rPr>
          <w:u w:val="single"/>
        </w:rPr>
      </w:pPr>
      <w:r w:rsidRPr="00C25F91">
        <w:rPr>
          <w:u w:val="single"/>
        </w:rPr>
        <w:lastRenderedPageBreak/>
        <w:t>COURSE SCHED</w:t>
      </w:r>
      <w:r w:rsidR="00D36424">
        <w:rPr>
          <w:u w:val="single"/>
        </w:rPr>
        <w:t>U</w:t>
      </w:r>
      <w:r w:rsidRPr="00C25F91">
        <w:rPr>
          <w:u w:val="single"/>
        </w:rPr>
        <w:t>LE</w:t>
      </w:r>
      <w:r w:rsidRPr="00C25F91">
        <w:tab/>
      </w:r>
    </w:p>
    <w:p w:rsidR="006D4062" w:rsidRPr="006D4062" w:rsidRDefault="006D4062" w:rsidP="00D36424">
      <w:pPr>
        <w:rPr>
          <w:u w:val="single"/>
        </w:rPr>
      </w:pPr>
      <w:r>
        <w:tab/>
      </w:r>
      <w:r w:rsidRPr="006D4062">
        <w:rPr>
          <w:u w:val="single"/>
        </w:rPr>
        <w:t>Section</w:t>
      </w:r>
      <w:r w:rsidRPr="006D4062">
        <w:rPr>
          <w:u w:val="single"/>
        </w:rPr>
        <w:tab/>
      </w:r>
      <w:r>
        <w:tab/>
      </w:r>
      <w:r w:rsidRPr="006D4062">
        <w:rPr>
          <w:u w:val="single"/>
        </w:rPr>
        <w:t>Day</w:t>
      </w:r>
      <w:r>
        <w:tab/>
      </w:r>
      <w:r>
        <w:tab/>
      </w:r>
      <w:r w:rsidRPr="006D4062">
        <w:rPr>
          <w:u w:val="single"/>
        </w:rPr>
        <w:t>Time</w:t>
      </w:r>
      <w:r>
        <w:tab/>
      </w:r>
      <w:r>
        <w:tab/>
      </w:r>
      <w:r w:rsidRPr="006D4062">
        <w:rPr>
          <w:u w:val="single"/>
        </w:rPr>
        <w:t>Room</w:t>
      </w:r>
    </w:p>
    <w:p w:rsidR="006D4062" w:rsidRDefault="006D4062" w:rsidP="00D36424">
      <w:r>
        <w:tab/>
        <w:t>14H9</w:t>
      </w:r>
      <w:r>
        <w:tab/>
      </w:r>
      <w:r>
        <w:tab/>
        <w:t>Web-based</w:t>
      </w:r>
    </w:p>
    <w:p w:rsidR="006D4062" w:rsidRDefault="006D4062" w:rsidP="006D4062"/>
    <w:p w:rsidR="006D4062" w:rsidRPr="00A7289D" w:rsidRDefault="006D4062" w:rsidP="006D4062">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10" w:history="1">
        <w:r>
          <w:rPr>
            <w:rStyle w:val="Hyperlink"/>
          </w:rPr>
          <w:t>http://elearning.ufl.edu/</w:t>
        </w:r>
      </w:hyperlink>
      <w:r>
        <w:t xml:space="preserve">.  There </w:t>
      </w:r>
      <w:r w:rsidRPr="00F532F9">
        <w:t xml:space="preserve">are several tutorials and student help links on the E-Learning login site. If you have technical questions call the UF Computer Help Desk at 352-392-HELP or send email to </w:t>
      </w:r>
      <w:hyperlink r:id="rId11" w:history="1">
        <w:r w:rsidRPr="00F532F9">
          <w:rPr>
            <w:rStyle w:val="Hyperlink"/>
          </w:rPr>
          <w:t>helpdesk@ufl.edu</w:t>
        </w:r>
      </w:hyperlink>
      <w:r w:rsidRPr="00F532F9">
        <w:t>.</w:t>
      </w:r>
    </w:p>
    <w:p w:rsidR="006D4062" w:rsidRDefault="006D4062" w:rsidP="006D4062"/>
    <w:p w:rsidR="006D4062" w:rsidRPr="00F532F9" w:rsidRDefault="006D4062" w:rsidP="006D4062">
      <w:r w:rsidRPr="00F532F9">
        <w:t>It is important that you regularly check your Gatorlink account email for College and University wide information and the course E-Learning site for announcements and notifications.</w:t>
      </w:r>
    </w:p>
    <w:p w:rsidR="006D4062" w:rsidRDefault="006D4062" w:rsidP="006D4062"/>
    <w:p w:rsidR="006D4062" w:rsidRPr="00532D58" w:rsidRDefault="006D4062" w:rsidP="006D4062">
      <w:r w:rsidRPr="00F532F9">
        <w:t>Course websites are generally made available on the Friday before the first day of classes.</w:t>
      </w:r>
    </w:p>
    <w:p w:rsidR="00D95A8B" w:rsidRDefault="00D95A8B" w:rsidP="00D805CD">
      <w:pPr>
        <w:rPr>
          <w:u w:val="single"/>
        </w:rPr>
      </w:pPr>
    </w:p>
    <w:p w:rsidR="00C72F30" w:rsidRPr="00B70448" w:rsidRDefault="00C72F30" w:rsidP="00C72F30">
      <w:pPr>
        <w:pStyle w:val="Default"/>
        <w:rPr>
          <w:color w:val="auto"/>
          <w:u w:val="single"/>
        </w:rPr>
      </w:pPr>
      <w:r w:rsidRPr="00B70448">
        <w:rPr>
          <w:bCs/>
          <w:color w:val="auto"/>
          <w:u w:val="single"/>
        </w:rPr>
        <w:t>N</w:t>
      </w:r>
      <w:r>
        <w:rPr>
          <w:bCs/>
          <w:color w:val="auto"/>
          <w:u w:val="single"/>
        </w:rPr>
        <w:t>ETQUETTE</w:t>
      </w:r>
      <w:r w:rsidRPr="00B70448">
        <w:rPr>
          <w:bCs/>
          <w:color w:val="auto"/>
          <w:u w:val="single"/>
        </w:rPr>
        <w:t xml:space="preserve">: </w:t>
      </w:r>
      <w:r>
        <w:rPr>
          <w:bCs/>
          <w:color w:val="auto"/>
          <w:u w:val="single"/>
        </w:rPr>
        <w:t xml:space="preserve"> COMMUNICATION COURTESY</w:t>
      </w:r>
    </w:p>
    <w:p w:rsidR="00C72F30" w:rsidRDefault="00C72F30" w:rsidP="00C72F30">
      <w:pPr>
        <w:rPr>
          <w:color w:val="0000FF"/>
        </w:rPr>
      </w:pPr>
      <w:r w:rsidRPr="00B70448">
        <w:t>All members of the class are expected to follow rules of common courtesy in all e-mail messages, threaded discussions and chats.</w:t>
      </w:r>
      <w:r>
        <w:t xml:space="preserve"> </w:t>
      </w:r>
      <w:r w:rsidRPr="00B70448">
        <w:t xml:space="preserve"> Threads of discussion should continue to the end and students should maintain professional language in posts and responses. </w:t>
      </w:r>
      <w:r>
        <w:t xml:space="preserve"> </w:t>
      </w:r>
      <w:r w:rsidRPr="00B70448">
        <w:t xml:space="preserve">No personal criticism is permitted and no inappropriate language is permitted. </w:t>
      </w:r>
      <w:hyperlink r:id="rId12" w:history="1">
        <w:r w:rsidRPr="00B70448">
          <w:rPr>
            <w:rStyle w:val="Hyperlink"/>
          </w:rPr>
          <w:t>http://teach.ufl.edu/docs/NetiquetteGuideforOnlineCourses.pdf</w:t>
        </w:r>
      </w:hyperlink>
      <w:r>
        <w:rPr>
          <w:color w:val="0000FF"/>
        </w:rPr>
        <w:t>.</w:t>
      </w:r>
    </w:p>
    <w:p w:rsidR="00C72F30" w:rsidRDefault="00C72F30" w:rsidP="00D805CD">
      <w:pPr>
        <w:rPr>
          <w:u w:val="single"/>
        </w:rPr>
      </w:pPr>
    </w:p>
    <w:p w:rsidR="00D805CD" w:rsidRDefault="00D805CD" w:rsidP="00D805CD">
      <w:pPr>
        <w:rPr>
          <w:u w:val="single"/>
        </w:rPr>
      </w:pPr>
      <w:r>
        <w:rPr>
          <w:u w:val="single"/>
        </w:rPr>
        <w:t>TOPICAL OUTLINE</w:t>
      </w: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1E6276" w:rsidRDefault="001E6276" w:rsidP="001E6276">
      <w:pPr>
        <w:pStyle w:val="ListParagraph"/>
        <w:numPr>
          <w:ilvl w:val="2"/>
          <w:numId w:val="15"/>
        </w:numPr>
        <w:spacing w:after="240"/>
      </w:pPr>
      <w:r>
        <w:t>Five 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A10959" w:rsidRDefault="00A10959" w:rsidP="00D805CD">
      <w:pPr>
        <w:rPr>
          <w:u w:val="single"/>
        </w:rPr>
      </w:pPr>
    </w:p>
    <w:p w:rsidR="00A10959" w:rsidRDefault="00A10959" w:rsidP="00D805CD">
      <w:pPr>
        <w:rPr>
          <w:u w:val="single"/>
        </w:rPr>
      </w:pPr>
    </w:p>
    <w:p w:rsidR="0026596E" w:rsidRDefault="0026596E" w:rsidP="00D805CD">
      <w:pPr>
        <w:rPr>
          <w:u w:val="single"/>
        </w:rPr>
      </w:pPr>
      <w:r w:rsidRPr="00D805CD">
        <w:rPr>
          <w:u w:val="single"/>
        </w:rPr>
        <w:t>TEACHING METHODS</w:t>
      </w:r>
    </w:p>
    <w:p w:rsidR="0026596E" w:rsidRDefault="0058002F" w:rsidP="00D805CD">
      <w:r>
        <w:t xml:space="preserve">Assigned readings, </w:t>
      </w:r>
      <w:r w:rsidR="00D36424">
        <w:t>web-based</w:t>
      </w:r>
      <w:r w:rsidR="00905B28">
        <w:t xml:space="preserve"> discussion</w:t>
      </w:r>
      <w:r>
        <w:t>s</w:t>
      </w:r>
      <w:r w:rsidR="00905B28">
        <w:t>, written assignments</w:t>
      </w:r>
      <w:r w:rsidR="00D36424">
        <w:t xml:space="preserve"> and</w:t>
      </w:r>
      <w:r>
        <w:t xml:space="preserve"> reflections, </w:t>
      </w:r>
      <w:r w:rsidR="00D36424">
        <w:t>media</w:t>
      </w:r>
      <w:r>
        <w:t xml:space="preserve">, </w:t>
      </w:r>
      <w:r w:rsidR="00D36424">
        <w:t xml:space="preserve">electronic resources, </w:t>
      </w:r>
      <w:r>
        <w:t>and ePortfolio construction.</w:t>
      </w:r>
    </w:p>
    <w:p w:rsidR="00905B28" w:rsidRPr="00D805CD" w:rsidRDefault="00905B28" w:rsidP="00D805CD"/>
    <w:p w:rsidR="0026596E" w:rsidRPr="00D805CD" w:rsidRDefault="0026596E" w:rsidP="00905B28">
      <w:r w:rsidRPr="00D805CD">
        <w:rPr>
          <w:u w:val="single"/>
        </w:rPr>
        <w:t>LEARNING ACTIVITIES:</w:t>
      </w:r>
      <w:r w:rsidRPr="00D805CD">
        <w:t xml:space="preserve"> </w:t>
      </w:r>
    </w:p>
    <w:p w:rsidR="0026596E" w:rsidRDefault="0058002F" w:rsidP="00D36424">
      <w:r>
        <w:t xml:space="preserve">Completion of assigned modules and readings, </w:t>
      </w:r>
      <w:r w:rsidR="00D36424">
        <w:t>web-based</w:t>
      </w:r>
      <w:r w:rsidR="00905B28">
        <w:t xml:space="preserve"> participation, reflective writing, </w:t>
      </w:r>
      <w:r>
        <w:t xml:space="preserve">and </w:t>
      </w:r>
      <w:r w:rsidR="00216057">
        <w:t>eP</w:t>
      </w:r>
      <w:r w:rsidR="00905B28">
        <w:t>ortfoli</w:t>
      </w:r>
      <w:r>
        <w:t>o construction.</w:t>
      </w:r>
    </w:p>
    <w:p w:rsidR="00A10959" w:rsidRDefault="00A10959" w:rsidP="00D36424">
      <w:pPr>
        <w:jc w:val="both"/>
        <w:rPr>
          <w:u w:val="single"/>
        </w:rPr>
      </w:pPr>
    </w:p>
    <w:p w:rsidR="0026596E" w:rsidRPr="00D805CD" w:rsidRDefault="0026596E" w:rsidP="00D36424">
      <w:pPr>
        <w:jc w:val="both"/>
      </w:pPr>
      <w:r w:rsidRPr="00D805CD">
        <w:rPr>
          <w:u w:val="single"/>
        </w:rPr>
        <w:t xml:space="preserve">EVALUATION METHODS/COURSE GRADE CALCULATION </w:t>
      </w:r>
    </w:p>
    <w:p w:rsidR="00330462" w:rsidRDefault="00AE5257" w:rsidP="00330462">
      <w:pPr>
        <w:ind w:left="720"/>
      </w:pPr>
      <w:r>
        <w:t xml:space="preserve">Portfolio </w:t>
      </w:r>
      <w:r w:rsidR="006D2210">
        <w:t>C</w:t>
      </w:r>
      <w:r w:rsidR="00AF0E4F">
        <w:t>omponents</w:t>
      </w:r>
      <w:r w:rsidR="006D2210">
        <w:t xml:space="preserve"> and Reflections</w:t>
      </w:r>
      <w:r w:rsidR="0058002F">
        <w:t xml:space="preserve"> </w:t>
      </w:r>
      <w:r w:rsidR="0058002F">
        <w:tab/>
      </w:r>
      <w:r w:rsidR="00525E84">
        <w:tab/>
      </w:r>
      <w:r w:rsidR="002039B0">
        <w:tab/>
      </w:r>
      <w:r w:rsidR="006D2210">
        <w:t>7</w:t>
      </w:r>
      <w:r w:rsidR="0058002F">
        <w:t>5</w:t>
      </w:r>
      <w:r w:rsidR="00B21CD6">
        <w:t>%</w:t>
      </w:r>
    </w:p>
    <w:p w:rsidR="00B21CD6" w:rsidRDefault="006D2210" w:rsidP="00905B28">
      <w:pPr>
        <w:ind w:firstLine="720"/>
        <w:rPr>
          <w:u w:val="single"/>
        </w:rPr>
      </w:pPr>
      <w:r>
        <w:t>S</w:t>
      </w:r>
      <w:r w:rsidR="003B3992">
        <w:t xml:space="preserve">eminar </w:t>
      </w:r>
      <w:r>
        <w:t>Discussions &amp; Pa</w:t>
      </w:r>
      <w:r w:rsidR="003B3992">
        <w:t>rticipation</w:t>
      </w:r>
      <w:r w:rsidR="00B21CD6">
        <w:tab/>
      </w:r>
      <w:r w:rsidR="00B21CD6">
        <w:tab/>
      </w:r>
      <w:r w:rsidR="00B21CD6">
        <w:tab/>
      </w:r>
      <w:r w:rsidR="00525E84">
        <w:tab/>
      </w:r>
      <w:r w:rsidR="0058002F" w:rsidRPr="0058002F">
        <w:rPr>
          <w:u w:val="single"/>
        </w:rPr>
        <w:t>25</w:t>
      </w:r>
      <w:r w:rsidR="00B21CD6" w:rsidRPr="0058002F">
        <w:rPr>
          <w:u w:val="single"/>
        </w:rPr>
        <w:t>%</w:t>
      </w:r>
    </w:p>
    <w:p w:rsidR="0058002F" w:rsidRPr="0058002F" w:rsidRDefault="0058002F" w:rsidP="00905B28">
      <w:pPr>
        <w:ind w:firstLine="720"/>
      </w:pPr>
      <w:r>
        <w:tab/>
      </w:r>
      <w:r>
        <w:tab/>
      </w:r>
      <w:r>
        <w:tab/>
      </w:r>
      <w:r>
        <w:tab/>
      </w:r>
      <w:r>
        <w:tab/>
      </w:r>
      <w:r>
        <w:tab/>
      </w:r>
      <w:r>
        <w:tab/>
      </w:r>
      <w:r>
        <w:tab/>
        <w:t>100%</w:t>
      </w:r>
    </w:p>
    <w:p w:rsidR="00A10959" w:rsidRDefault="00A10959" w:rsidP="00A135E4">
      <w:pPr>
        <w:rPr>
          <w:u w:val="single"/>
        </w:rPr>
      </w:pPr>
    </w:p>
    <w:p w:rsidR="0026596E" w:rsidRPr="00A135E4" w:rsidRDefault="0026596E" w:rsidP="00A135E4">
      <w:r w:rsidRPr="00A135E4">
        <w:rPr>
          <w:u w:val="single"/>
        </w:rPr>
        <w:t>MAKE UP POLICY</w:t>
      </w:r>
      <w:r w:rsidRPr="00A135E4">
        <w:t xml:space="preserve"> </w:t>
      </w:r>
    </w:p>
    <w:p w:rsidR="00C67799" w:rsidRDefault="00C67799" w:rsidP="00C67799">
      <w:pPr>
        <w:keepNext/>
      </w:pPr>
      <w:r>
        <w:t xml:space="preserve">All assignments will have posted due dates to </w:t>
      </w:r>
      <w:r w:rsidR="00C72F30">
        <w:t>allow</w:t>
      </w:r>
      <w:r>
        <w:t xml:space="preserve"> for adequate time for completion. </w:t>
      </w:r>
      <w:r>
        <w:rPr>
          <w:u w:val="single"/>
        </w:rPr>
        <w:t xml:space="preserve">Students are expected to plan in advance and submit assignments by the due dates. </w:t>
      </w:r>
      <w:r w:rsidRPr="009A4FC4">
        <w:rPr>
          <w:rFonts w:eastAsia="Calibri"/>
          <w:b/>
        </w:rPr>
        <w:t>There will be a 10% deduction per day on late assignments</w:t>
      </w:r>
      <w:r>
        <w:rPr>
          <w:rFonts w:eastAsia="Calibri"/>
        </w:rPr>
        <w:t xml:space="preserve"> (i.e. if an assignment is worth 10 points and you would receive an 8/10 but are two days late, you will receive a 6/10 on that assignment). After 5 days, you will receive a zero on the assignment unless you have spoken with the instructor and arrangements have been made. </w:t>
      </w:r>
      <w:r>
        <w:t>Please contact your faculty member prior to a due date if there is an emergency that will prevent you from turning in the assignment by the deadline. Arrangements are made at the discretion of the instructor.</w:t>
      </w:r>
    </w:p>
    <w:p w:rsidR="00720CFE" w:rsidRDefault="0058002F" w:rsidP="00A135E4">
      <w:r>
        <w:tab/>
      </w:r>
    </w:p>
    <w:p w:rsidR="00720CFE" w:rsidRDefault="00720CFE" w:rsidP="00720CFE">
      <w:pPr>
        <w:rPr>
          <w:u w:val="single"/>
        </w:rPr>
      </w:pPr>
      <w:r w:rsidRPr="008C4C39">
        <w:rPr>
          <w:b/>
        </w:rPr>
        <w:t>Information</w:t>
      </w:r>
      <w:r>
        <w:rPr>
          <w:b/>
        </w:rPr>
        <w:t xml:space="preserve"> in the weekly class schedule </w:t>
      </w:r>
      <w:r w:rsidRPr="008C4C39">
        <w:rPr>
          <w:b/>
        </w:rPr>
        <w:t xml:space="preserve">is subject to change at the discretion of the instructor. You will receive notification </w:t>
      </w:r>
      <w:r w:rsidR="00216057">
        <w:rPr>
          <w:b/>
        </w:rPr>
        <w:t>a</w:t>
      </w:r>
      <w:r w:rsidR="00D36424">
        <w:rPr>
          <w:b/>
        </w:rPr>
        <w:t>nd</w:t>
      </w:r>
      <w:r w:rsidR="00216057">
        <w:rPr>
          <w:b/>
        </w:rPr>
        <w:t xml:space="preserve"> an </w:t>
      </w:r>
      <w:r w:rsidRPr="008C4C39">
        <w:rPr>
          <w:b/>
        </w:rPr>
        <w:t>announcement should this occur.  Every effort will be made to adhere to the assignments and due dates as they are currently published.</w:t>
      </w:r>
    </w:p>
    <w:p w:rsidR="00A10959" w:rsidRDefault="00A10959" w:rsidP="00A135E4">
      <w:pPr>
        <w:rPr>
          <w:u w:val="single"/>
        </w:rPr>
      </w:pPr>
    </w:p>
    <w:p w:rsidR="0026596E" w:rsidRPr="00A135E4" w:rsidRDefault="0026596E" w:rsidP="00A135E4">
      <w:r w:rsidRPr="00A135E4">
        <w:rPr>
          <w:u w:val="single"/>
        </w:rPr>
        <w:t>GRADING SCALE/QUALITY POINTS:</w:t>
      </w:r>
      <w:r w:rsidRPr="00A135E4">
        <w:t xml:space="preserve"> </w:t>
      </w:r>
    </w:p>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Pr="00DD7314" w:rsidRDefault="0026596E" w:rsidP="0026596E">
      <w:r w:rsidRPr="00DD7314">
        <w:tab/>
      </w:r>
      <w:r w:rsidRPr="00DD7314">
        <w:tab/>
      </w:r>
      <w:r w:rsidRPr="00DD7314">
        <w:tab/>
        <w:t>* 74 is the minimal passing grade</w:t>
      </w:r>
    </w:p>
    <w:p w:rsidR="00720CFE" w:rsidRDefault="00720CFE" w:rsidP="00E60C3E"/>
    <w:p w:rsidR="00E60C3E" w:rsidRPr="009E3ADD" w:rsidRDefault="00E60C3E" w:rsidP="00E60C3E">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rsidR="00A10959" w:rsidRDefault="00A10959" w:rsidP="00C67799">
      <w:pPr>
        <w:pStyle w:val="Default"/>
        <w:rPr>
          <w:bCs/>
          <w:u w:val="single"/>
        </w:rPr>
      </w:pPr>
    </w:p>
    <w:p w:rsidR="00C67799" w:rsidRPr="00366146" w:rsidRDefault="00C67799" w:rsidP="00C67799">
      <w:pPr>
        <w:pStyle w:val="Default"/>
        <w:rPr>
          <w:u w:val="single"/>
        </w:rPr>
      </w:pPr>
      <w:r w:rsidRPr="00366146">
        <w:rPr>
          <w:bCs/>
          <w:u w:val="single"/>
        </w:rPr>
        <w:t xml:space="preserve">PROFESSIONAL BEHAVIOR </w:t>
      </w:r>
    </w:p>
    <w:p w:rsidR="00C67799" w:rsidRPr="00366146" w:rsidRDefault="00C67799" w:rsidP="00C67799">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C67799" w:rsidRPr="00366146" w:rsidRDefault="00C67799" w:rsidP="00C67799">
      <w:pPr>
        <w:pStyle w:val="Default"/>
      </w:pPr>
    </w:p>
    <w:p w:rsidR="00C67799" w:rsidRPr="00366146" w:rsidRDefault="00C67799" w:rsidP="00C67799">
      <w:pPr>
        <w:pStyle w:val="Default"/>
        <w:rPr>
          <w:u w:val="single"/>
        </w:rPr>
      </w:pPr>
      <w:r w:rsidRPr="00366146">
        <w:rPr>
          <w:u w:val="single"/>
        </w:rPr>
        <w:t>UNIVERSITY POLICY ON ACADEMIC MISCONDUCT</w:t>
      </w:r>
    </w:p>
    <w:p w:rsidR="00C67799" w:rsidRDefault="00C67799" w:rsidP="00C67799">
      <w:pPr>
        <w:pStyle w:val="Default"/>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C72F30" w:rsidRDefault="00C72F30" w:rsidP="00E60C3E">
      <w:pPr>
        <w:rPr>
          <w:caps/>
          <w:u w:val="single"/>
        </w:rPr>
      </w:pPr>
    </w:p>
    <w:p w:rsidR="00E60C3E" w:rsidRDefault="00E60C3E" w:rsidP="00E60C3E">
      <w:pPr>
        <w:rPr>
          <w:caps/>
          <w:u w:val="single"/>
        </w:rPr>
      </w:pPr>
      <w:r w:rsidRPr="004D2C96">
        <w:rPr>
          <w:caps/>
          <w:u w:val="single"/>
        </w:rPr>
        <w:t>University and College of Nursing Policies:</w:t>
      </w:r>
      <w:r>
        <w:rPr>
          <w:caps/>
          <w:u w:val="single"/>
        </w:rPr>
        <w:t xml:space="preserve">  </w:t>
      </w:r>
    </w:p>
    <w:p w:rsidR="00E60C3E" w:rsidRDefault="00E60C3E" w:rsidP="00E60C3E">
      <w:r>
        <w:t xml:space="preserve">Please see the College of Nursing website </w:t>
      </w:r>
      <w:r w:rsidR="002C6CD8">
        <w:t>(</w:t>
      </w:r>
      <w:hyperlink r:id="rId15" w:history="1">
        <w:r w:rsidR="002C6CD8" w:rsidRPr="00EA63A9">
          <w:rPr>
            <w:rStyle w:val="Hyperlink"/>
          </w:rPr>
          <w:t>http://nursing.ufl.edu/students/student-policies-and-handbooks/course-policies/</w:t>
        </w:r>
      </w:hyperlink>
      <w:r w:rsidR="002C6CD8">
        <w:rPr>
          <w:rStyle w:val="Hyperlink"/>
        </w:rPr>
        <w:t xml:space="preserve">) </w:t>
      </w:r>
      <w:r>
        <w:t xml:space="preserve">for a full explanation of </w:t>
      </w:r>
      <w:r w:rsidR="002C6CD8">
        <w:t>each of the following policies:</w:t>
      </w:r>
      <w:r>
        <w:t>.</w:t>
      </w:r>
    </w:p>
    <w:p w:rsidR="00E60C3E" w:rsidRPr="00972830" w:rsidRDefault="00E60C3E" w:rsidP="00E60C3E"/>
    <w:p w:rsidR="00E60C3E" w:rsidRDefault="00E60C3E" w:rsidP="00E60C3E">
      <w:r>
        <w:t>Attendance</w:t>
      </w:r>
    </w:p>
    <w:p w:rsidR="00E60C3E" w:rsidRDefault="00E60C3E" w:rsidP="00E60C3E">
      <w:r>
        <w:t>UF Grading Policy</w:t>
      </w:r>
    </w:p>
    <w:p w:rsidR="00E60C3E" w:rsidRDefault="00E60C3E" w:rsidP="00E60C3E">
      <w:r>
        <w:t>Accommodations due to Disability</w:t>
      </w:r>
    </w:p>
    <w:p w:rsidR="00E60C3E" w:rsidRDefault="00E60C3E" w:rsidP="00E60C3E">
      <w:r>
        <w:t>Religious Holidays</w:t>
      </w:r>
    </w:p>
    <w:p w:rsidR="00E60C3E" w:rsidRDefault="00E60C3E" w:rsidP="00E60C3E">
      <w:r>
        <w:t>Counseling and Mental Health Services</w:t>
      </w:r>
    </w:p>
    <w:p w:rsidR="00E60C3E" w:rsidRDefault="00E60C3E" w:rsidP="00E60C3E">
      <w:r>
        <w:t>Student Handbook</w:t>
      </w:r>
    </w:p>
    <w:p w:rsidR="00E60C3E" w:rsidRDefault="00E60C3E" w:rsidP="00E60C3E">
      <w:r>
        <w:t>Faculty Evaluations</w:t>
      </w:r>
    </w:p>
    <w:p w:rsidR="00E60C3E" w:rsidRDefault="00E60C3E" w:rsidP="00E60C3E">
      <w:r>
        <w:t>Student Use of Social Media</w:t>
      </w:r>
    </w:p>
    <w:p w:rsidR="001C4F0A" w:rsidRDefault="001C4F0A" w:rsidP="00A135E4">
      <w:pPr>
        <w:rPr>
          <w:u w:val="single"/>
        </w:rPr>
      </w:pPr>
    </w:p>
    <w:p w:rsidR="0026596E" w:rsidRDefault="0026596E" w:rsidP="00A135E4">
      <w:pPr>
        <w:rPr>
          <w:u w:val="single"/>
        </w:rPr>
      </w:pPr>
      <w:r w:rsidRPr="00A135E4">
        <w:rPr>
          <w:u w:val="single"/>
        </w:rPr>
        <w:t>REQUIRED TEXTBOOKS</w:t>
      </w:r>
    </w:p>
    <w:p w:rsidR="00720CFE" w:rsidRPr="00720CFE" w:rsidRDefault="00474640" w:rsidP="00720CFE">
      <w:pPr>
        <w:tabs>
          <w:tab w:val="left" w:pos="540"/>
        </w:tabs>
      </w:pPr>
      <w:r>
        <w:t xml:space="preserve">Reed, S. (2015). </w:t>
      </w:r>
      <w:r w:rsidRPr="00474640">
        <w:rPr>
          <w:i/>
        </w:rPr>
        <w:t>Successful professional portfolios for nursing students</w:t>
      </w:r>
      <w:r>
        <w:t xml:space="preserve">.  Thousand Oaks, CA:  </w:t>
      </w:r>
      <w:r w:rsidR="00C72F30">
        <w:tab/>
      </w:r>
      <w:r>
        <w:t xml:space="preserve">SAGE Publications (aka learning Matters). </w:t>
      </w:r>
    </w:p>
    <w:p w:rsidR="004C5D7A" w:rsidRPr="00A135E4" w:rsidRDefault="004C5D7A" w:rsidP="00A135E4"/>
    <w:p w:rsidR="0026596E" w:rsidRPr="00A135E4" w:rsidRDefault="0026596E" w:rsidP="00A135E4">
      <w:r w:rsidRPr="00A135E4">
        <w:rPr>
          <w:u w:val="single"/>
        </w:rPr>
        <w:t>RECOMMENDED TEXTBOOKS</w:t>
      </w:r>
    </w:p>
    <w:p w:rsidR="00C72F30" w:rsidRDefault="00C72F30" w:rsidP="00C72F30">
      <w:pPr>
        <w:keepNext/>
        <w:ind w:left="720" w:hanging="720"/>
        <w:outlineLvl w:val="0"/>
      </w:pPr>
      <w:r w:rsidRPr="0099755A">
        <w:t xml:space="preserve">American </w:t>
      </w:r>
      <w:r>
        <w:t>Psychological Association. (2009</w:t>
      </w:r>
      <w:r w:rsidRPr="0099755A">
        <w:t xml:space="preserve">). </w:t>
      </w:r>
      <w:r w:rsidRPr="0099755A">
        <w:rPr>
          <w:i/>
        </w:rPr>
        <w:t>Publication manu</w:t>
      </w:r>
      <w:r>
        <w:rPr>
          <w:i/>
        </w:rPr>
        <w:t xml:space="preserve">al of the American </w:t>
      </w:r>
      <w:r w:rsidRPr="0099755A">
        <w:rPr>
          <w:i/>
        </w:rPr>
        <w:t xml:space="preserve"> Psychological Association </w:t>
      </w:r>
      <w:r>
        <w:t>(6</w:t>
      </w:r>
      <w:r w:rsidRPr="0099755A">
        <w:rPr>
          <w:vertAlign w:val="superscript"/>
        </w:rPr>
        <w:t>th</w:t>
      </w:r>
      <w:r>
        <w:t xml:space="preserve"> ed.).  Washington, DC: American Psychological Association</w:t>
      </w:r>
    </w:p>
    <w:p w:rsidR="00E60C3E" w:rsidRDefault="00E60C3E" w:rsidP="00A135E4">
      <w:pPr>
        <w:rPr>
          <w:u w:val="single"/>
        </w:rPr>
      </w:pPr>
    </w:p>
    <w:p w:rsidR="00346D6C" w:rsidRDefault="00346D6C" w:rsidP="00A135E4">
      <w:pPr>
        <w:rPr>
          <w:u w:val="single"/>
        </w:rPr>
      </w:pPr>
    </w:p>
    <w:p w:rsidR="00C72F30" w:rsidRDefault="00C72F30" w:rsidP="00A135E4">
      <w:pPr>
        <w:rPr>
          <w:u w:val="single"/>
        </w:rPr>
      </w:pPr>
    </w:p>
    <w:p w:rsidR="002C6CD8" w:rsidRDefault="002C6CD8" w:rsidP="00A135E4">
      <w:pPr>
        <w:rPr>
          <w:u w:val="single"/>
        </w:rPr>
      </w:pPr>
    </w:p>
    <w:p w:rsidR="006D4062" w:rsidRDefault="006D4062">
      <w:pPr>
        <w:spacing w:after="200" w:line="276" w:lineRule="auto"/>
        <w:rPr>
          <w:u w:val="single"/>
        </w:rPr>
      </w:pPr>
      <w:r>
        <w:rPr>
          <w:u w:val="single"/>
        </w:rPr>
        <w:br w:type="page"/>
      </w:r>
    </w:p>
    <w:p w:rsidR="0026596E" w:rsidRDefault="0026596E" w:rsidP="00A135E4">
      <w:pPr>
        <w:rPr>
          <w:u w:val="single"/>
        </w:rPr>
      </w:pPr>
      <w:r w:rsidRPr="00A135E4">
        <w:rPr>
          <w:u w:val="single"/>
        </w:rPr>
        <w:t>WEEKLY CLASS SCHEDULE</w:t>
      </w:r>
    </w:p>
    <w:p w:rsidR="002C6CD8" w:rsidRDefault="002C6CD8" w:rsidP="00A135E4">
      <w:pPr>
        <w:rPr>
          <w:u w:val="single"/>
        </w:rPr>
      </w:pPr>
    </w:p>
    <w:tbl>
      <w:tblPr>
        <w:tblW w:w="1043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980"/>
        <w:gridCol w:w="5670"/>
        <w:gridCol w:w="1613"/>
      </w:tblGrid>
      <w:tr w:rsidR="00603C68" w:rsidRPr="001A38A9" w:rsidTr="00505593">
        <w:trPr>
          <w:trHeight w:val="452"/>
        </w:trPr>
        <w:tc>
          <w:tcPr>
            <w:tcW w:w="1175" w:type="dxa"/>
            <w:tcBorders>
              <w:bottom w:val="single" w:sz="4" w:space="0" w:color="auto"/>
            </w:tcBorders>
          </w:tcPr>
          <w:p w:rsidR="00603C68" w:rsidRPr="001A38A9" w:rsidRDefault="00603C68" w:rsidP="00505593">
            <w:pPr>
              <w:jc w:val="center"/>
              <w:rPr>
                <w:b/>
                <w:sz w:val="28"/>
                <w:szCs w:val="28"/>
              </w:rPr>
            </w:pPr>
            <w:r w:rsidRPr="001A38A9">
              <w:rPr>
                <w:b/>
                <w:sz w:val="28"/>
                <w:szCs w:val="28"/>
              </w:rPr>
              <w:t>WEEK</w:t>
            </w:r>
          </w:p>
        </w:tc>
        <w:tc>
          <w:tcPr>
            <w:tcW w:w="1980" w:type="dxa"/>
            <w:tcBorders>
              <w:bottom w:val="single" w:sz="4" w:space="0" w:color="auto"/>
            </w:tcBorders>
          </w:tcPr>
          <w:p w:rsidR="00603C68" w:rsidRPr="001A38A9" w:rsidRDefault="00603C68" w:rsidP="00505593">
            <w:pPr>
              <w:jc w:val="center"/>
              <w:rPr>
                <w:b/>
                <w:sz w:val="28"/>
                <w:szCs w:val="28"/>
              </w:rPr>
            </w:pPr>
            <w:r w:rsidRPr="001A38A9">
              <w:rPr>
                <w:b/>
                <w:sz w:val="28"/>
                <w:szCs w:val="28"/>
              </w:rPr>
              <w:t xml:space="preserve">TOPIC </w:t>
            </w:r>
          </w:p>
        </w:tc>
        <w:tc>
          <w:tcPr>
            <w:tcW w:w="5670" w:type="dxa"/>
            <w:tcBorders>
              <w:bottom w:val="single" w:sz="4" w:space="0" w:color="auto"/>
            </w:tcBorders>
          </w:tcPr>
          <w:p w:rsidR="00603C68" w:rsidRPr="001A38A9" w:rsidRDefault="00603C68" w:rsidP="00505593">
            <w:pPr>
              <w:jc w:val="center"/>
              <w:rPr>
                <w:b/>
                <w:sz w:val="28"/>
                <w:szCs w:val="28"/>
              </w:rPr>
            </w:pPr>
          </w:p>
        </w:tc>
        <w:tc>
          <w:tcPr>
            <w:tcW w:w="1613" w:type="dxa"/>
            <w:tcBorders>
              <w:bottom w:val="single" w:sz="4" w:space="0" w:color="auto"/>
            </w:tcBorders>
          </w:tcPr>
          <w:p w:rsidR="00603C68" w:rsidRPr="001A38A9" w:rsidRDefault="00603C68" w:rsidP="00505593">
            <w:pPr>
              <w:jc w:val="center"/>
              <w:rPr>
                <w:b/>
                <w:sz w:val="28"/>
                <w:szCs w:val="28"/>
              </w:rPr>
            </w:pPr>
            <w:r w:rsidRPr="001A38A9">
              <w:rPr>
                <w:b/>
                <w:sz w:val="28"/>
                <w:szCs w:val="28"/>
              </w:rPr>
              <w:t>DUE</w:t>
            </w:r>
          </w:p>
        </w:tc>
      </w:tr>
      <w:tr w:rsidR="00603C68" w:rsidRPr="00B52DB2" w:rsidTr="00505593">
        <w:trPr>
          <w:trHeight w:val="452"/>
        </w:trPr>
        <w:tc>
          <w:tcPr>
            <w:tcW w:w="1175" w:type="dxa"/>
            <w:vMerge w:val="restart"/>
          </w:tcPr>
          <w:p w:rsidR="00603C68" w:rsidRDefault="00603C68" w:rsidP="00505593">
            <w:pPr>
              <w:jc w:val="center"/>
              <w:rPr>
                <w:sz w:val="20"/>
                <w:szCs w:val="20"/>
              </w:rPr>
            </w:pPr>
          </w:p>
          <w:p w:rsidR="00603C68" w:rsidRPr="00D2078E" w:rsidRDefault="00603C68" w:rsidP="00505593">
            <w:pPr>
              <w:jc w:val="center"/>
              <w:rPr>
                <w:b/>
                <w:sz w:val="20"/>
                <w:szCs w:val="20"/>
              </w:rPr>
            </w:pPr>
            <w:r w:rsidRPr="00D2078E">
              <w:rPr>
                <w:b/>
                <w:sz w:val="20"/>
                <w:szCs w:val="20"/>
              </w:rPr>
              <w:t>MODULE 1</w:t>
            </w:r>
          </w:p>
          <w:p w:rsidR="00603C68" w:rsidRPr="00D2078E" w:rsidRDefault="00603C68" w:rsidP="00505593">
            <w:pPr>
              <w:jc w:val="center"/>
              <w:rPr>
                <w:b/>
                <w:sz w:val="20"/>
                <w:szCs w:val="20"/>
              </w:rPr>
            </w:pPr>
          </w:p>
          <w:p w:rsidR="00603C68" w:rsidRPr="00D868F7" w:rsidRDefault="00242F2D" w:rsidP="009F7DAF">
            <w:pPr>
              <w:jc w:val="center"/>
              <w:rPr>
                <w:sz w:val="20"/>
                <w:szCs w:val="20"/>
              </w:rPr>
            </w:pPr>
            <w:r>
              <w:rPr>
                <w:sz w:val="20"/>
                <w:szCs w:val="20"/>
              </w:rPr>
              <w:t>8/2</w:t>
            </w:r>
            <w:r w:rsidR="009F7DAF">
              <w:rPr>
                <w:sz w:val="20"/>
                <w:szCs w:val="20"/>
              </w:rPr>
              <w:t>2</w:t>
            </w:r>
            <w:r>
              <w:rPr>
                <w:sz w:val="20"/>
                <w:szCs w:val="20"/>
              </w:rPr>
              <w:t xml:space="preserve"> </w:t>
            </w:r>
            <w:r w:rsidR="00603C68">
              <w:rPr>
                <w:sz w:val="20"/>
                <w:szCs w:val="20"/>
              </w:rPr>
              <w:t>-</w:t>
            </w:r>
            <w:r>
              <w:rPr>
                <w:sz w:val="20"/>
                <w:szCs w:val="20"/>
              </w:rPr>
              <w:t xml:space="preserve"> 9/</w:t>
            </w:r>
            <w:r w:rsidR="009F7DAF">
              <w:rPr>
                <w:sz w:val="20"/>
                <w:szCs w:val="20"/>
              </w:rPr>
              <w:t>4</w:t>
            </w:r>
          </w:p>
        </w:tc>
        <w:tc>
          <w:tcPr>
            <w:tcW w:w="1980" w:type="dxa"/>
            <w:vMerge w:val="restart"/>
          </w:tcPr>
          <w:p w:rsidR="00603C68" w:rsidRDefault="00603C68" w:rsidP="00505593">
            <w:pPr>
              <w:jc w:val="center"/>
              <w:rPr>
                <w:sz w:val="20"/>
                <w:szCs w:val="20"/>
              </w:rPr>
            </w:pPr>
          </w:p>
          <w:p w:rsidR="00603C68" w:rsidRDefault="00603C68" w:rsidP="00505593">
            <w:pPr>
              <w:jc w:val="center"/>
              <w:rPr>
                <w:sz w:val="20"/>
                <w:szCs w:val="20"/>
              </w:rPr>
            </w:pPr>
          </w:p>
          <w:p w:rsidR="00603C68" w:rsidRPr="003E248A" w:rsidRDefault="00603C68" w:rsidP="00603C68">
            <w:pPr>
              <w:jc w:val="center"/>
              <w:rPr>
                <w:b/>
              </w:rPr>
            </w:pPr>
            <w:r>
              <w:rPr>
                <w:b/>
              </w:rPr>
              <w:t>Introduction</w:t>
            </w:r>
          </w:p>
        </w:tc>
        <w:tc>
          <w:tcPr>
            <w:tcW w:w="5670" w:type="dxa"/>
            <w:tcBorders>
              <w:bottom w:val="single" w:sz="4" w:space="0" w:color="auto"/>
            </w:tcBorders>
          </w:tcPr>
          <w:p w:rsidR="00603C68" w:rsidRDefault="00242F2D" w:rsidP="00505593">
            <w:pPr>
              <w:rPr>
                <w:sz w:val="20"/>
                <w:szCs w:val="20"/>
              </w:rPr>
            </w:pPr>
            <w:r>
              <w:rPr>
                <w:sz w:val="20"/>
                <w:szCs w:val="20"/>
              </w:rPr>
              <w:t xml:space="preserve">View </w:t>
            </w:r>
            <w:r w:rsidR="00393F05">
              <w:rPr>
                <w:sz w:val="20"/>
                <w:szCs w:val="20"/>
              </w:rPr>
              <w:t>Welcome</w:t>
            </w:r>
            <w:r w:rsidR="00603C68">
              <w:rPr>
                <w:sz w:val="20"/>
                <w:szCs w:val="20"/>
              </w:rPr>
              <w:t xml:space="preserve"> Video</w:t>
            </w:r>
          </w:p>
          <w:p w:rsidR="00603C68" w:rsidRPr="00D868F7" w:rsidRDefault="00603C68" w:rsidP="00505593">
            <w:pPr>
              <w:rPr>
                <w:sz w:val="20"/>
                <w:szCs w:val="20"/>
              </w:rPr>
            </w:pPr>
            <w:r>
              <w:rPr>
                <w:sz w:val="20"/>
                <w:szCs w:val="20"/>
              </w:rPr>
              <w:t>Power Point: Introduction to ePortfolios lecture</w:t>
            </w:r>
          </w:p>
        </w:tc>
        <w:tc>
          <w:tcPr>
            <w:tcW w:w="1613" w:type="dxa"/>
            <w:vMerge w:val="restart"/>
          </w:tcPr>
          <w:p w:rsidR="00603C68" w:rsidRDefault="00603C68" w:rsidP="00505593">
            <w:pPr>
              <w:jc w:val="center"/>
              <w:rPr>
                <w:color w:val="FF6600"/>
                <w:sz w:val="20"/>
                <w:szCs w:val="20"/>
              </w:rPr>
            </w:pPr>
          </w:p>
          <w:p w:rsidR="004F10AC" w:rsidRPr="001A38A9" w:rsidRDefault="004F10AC" w:rsidP="00505593">
            <w:pPr>
              <w:jc w:val="center"/>
              <w:rPr>
                <w:color w:val="FF6600"/>
                <w:sz w:val="20"/>
                <w:szCs w:val="20"/>
              </w:rPr>
            </w:pPr>
          </w:p>
          <w:p w:rsidR="00603C68" w:rsidRDefault="00242F2D" w:rsidP="00505593">
            <w:pPr>
              <w:jc w:val="center"/>
              <w:rPr>
                <w:b/>
                <w:color w:val="FF6600"/>
                <w:sz w:val="28"/>
                <w:szCs w:val="28"/>
              </w:rPr>
            </w:pPr>
            <w:r>
              <w:rPr>
                <w:b/>
                <w:color w:val="FF6600"/>
                <w:sz w:val="28"/>
                <w:szCs w:val="28"/>
              </w:rPr>
              <w:t>9</w:t>
            </w:r>
            <w:r w:rsidR="00603C68">
              <w:rPr>
                <w:b/>
                <w:color w:val="FF6600"/>
                <w:sz w:val="28"/>
                <w:szCs w:val="28"/>
              </w:rPr>
              <w:t>/</w:t>
            </w:r>
            <w:r w:rsidR="009F7DAF">
              <w:rPr>
                <w:b/>
                <w:color w:val="FF6600"/>
                <w:sz w:val="28"/>
                <w:szCs w:val="28"/>
              </w:rPr>
              <w:t>4</w:t>
            </w:r>
            <w:r w:rsidR="00E70650">
              <w:rPr>
                <w:b/>
                <w:color w:val="FF6600"/>
                <w:sz w:val="28"/>
                <w:szCs w:val="28"/>
              </w:rPr>
              <w:t>/1</w:t>
            </w:r>
            <w:r w:rsidR="009F7DAF">
              <w:rPr>
                <w:b/>
                <w:color w:val="FF6600"/>
                <w:sz w:val="28"/>
                <w:szCs w:val="28"/>
              </w:rPr>
              <w:t>6</w:t>
            </w:r>
          </w:p>
          <w:p w:rsidR="00603C68" w:rsidRPr="00B52DB2" w:rsidRDefault="006D0A83" w:rsidP="00505593">
            <w:pPr>
              <w:jc w:val="center"/>
              <w:rPr>
                <w:b/>
                <w:color w:val="FF6600"/>
                <w:sz w:val="28"/>
                <w:szCs w:val="28"/>
              </w:rPr>
            </w:pPr>
            <w:r>
              <w:rPr>
                <w:b/>
                <w:color w:val="FF6600"/>
                <w:sz w:val="28"/>
                <w:szCs w:val="28"/>
              </w:rPr>
              <w:t>11:59 pm</w:t>
            </w:r>
          </w:p>
        </w:tc>
      </w:tr>
      <w:tr w:rsidR="00603C68" w:rsidRPr="001A38A9" w:rsidTr="00260BF6">
        <w:trPr>
          <w:trHeight w:val="1115"/>
        </w:trPr>
        <w:tc>
          <w:tcPr>
            <w:tcW w:w="1175" w:type="dxa"/>
            <w:vMerge/>
            <w:tcBorders>
              <w:bottom w:val="single" w:sz="4" w:space="0" w:color="auto"/>
            </w:tcBorders>
          </w:tcPr>
          <w:p w:rsidR="00603C68" w:rsidRPr="00D868F7" w:rsidRDefault="00603C68" w:rsidP="00505593">
            <w:pPr>
              <w:jc w:val="center"/>
              <w:rPr>
                <w:sz w:val="20"/>
                <w:szCs w:val="20"/>
              </w:rPr>
            </w:pPr>
          </w:p>
        </w:tc>
        <w:tc>
          <w:tcPr>
            <w:tcW w:w="1980" w:type="dxa"/>
            <w:vMerge/>
            <w:tcBorders>
              <w:bottom w:val="single" w:sz="4" w:space="0" w:color="auto"/>
            </w:tcBorders>
          </w:tcPr>
          <w:p w:rsidR="00603C68" w:rsidRPr="00D868F7" w:rsidRDefault="00603C68" w:rsidP="00505593">
            <w:pPr>
              <w:jc w:val="center"/>
              <w:rPr>
                <w:sz w:val="20"/>
                <w:szCs w:val="20"/>
              </w:rPr>
            </w:pPr>
          </w:p>
        </w:tc>
        <w:tc>
          <w:tcPr>
            <w:tcW w:w="5670" w:type="dxa"/>
            <w:tcBorders>
              <w:bottom w:val="single" w:sz="4" w:space="0" w:color="auto"/>
            </w:tcBorders>
          </w:tcPr>
          <w:p w:rsidR="00603C68" w:rsidRPr="00F677C4" w:rsidRDefault="00346D6C" w:rsidP="00505593">
            <w:pPr>
              <w:rPr>
                <w:color w:val="0000FF"/>
                <w:sz w:val="20"/>
                <w:szCs w:val="20"/>
              </w:rPr>
            </w:pPr>
            <w:r w:rsidRPr="00F677C4">
              <w:rPr>
                <w:color w:val="0000FF"/>
                <w:sz w:val="20"/>
                <w:szCs w:val="20"/>
              </w:rPr>
              <w:t>Review Syllabus and posted Course Information</w:t>
            </w:r>
            <w:r w:rsidR="00242F2D" w:rsidRPr="00F677C4">
              <w:rPr>
                <w:color w:val="0000FF"/>
                <w:sz w:val="20"/>
                <w:szCs w:val="20"/>
              </w:rPr>
              <w:t xml:space="preserve"> </w:t>
            </w:r>
            <w:r w:rsidR="00603C68" w:rsidRPr="00F677C4">
              <w:rPr>
                <w:color w:val="0000FF"/>
                <w:sz w:val="20"/>
                <w:szCs w:val="20"/>
              </w:rPr>
              <w:t xml:space="preserve"> </w:t>
            </w:r>
          </w:p>
          <w:p w:rsidR="00603C68" w:rsidRPr="00F677C4" w:rsidRDefault="00346D6C" w:rsidP="00505593">
            <w:pPr>
              <w:rPr>
                <w:color w:val="0000FF"/>
                <w:sz w:val="20"/>
                <w:szCs w:val="20"/>
              </w:rPr>
            </w:pPr>
            <w:r w:rsidRPr="00F677C4">
              <w:rPr>
                <w:color w:val="0000FF"/>
                <w:sz w:val="20"/>
                <w:szCs w:val="20"/>
              </w:rPr>
              <w:t>Complete Syllabus Quiz</w:t>
            </w:r>
          </w:p>
          <w:p w:rsidR="00346D6C" w:rsidRPr="00F677C4" w:rsidRDefault="00346D6C" w:rsidP="00505593">
            <w:pPr>
              <w:rPr>
                <w:color w:val="0000FF"/>
                <w:sz w:val="20"/>
                <w:szCs w:val="20"/>
              </w:rPr>
            </w:pPr>
            <w:r w:rsidRPr="00F677C4">
              <w:rPr>
                <w:color w:val="0000FF"/>
                <w:sz w:val="20"/>
                <w:szCs w:val="20"/>
              </w:rPr>
              <w:t>Post Module 1 Introduction video</w:t>
            </w:r>
          </w:p>
          <w:p w:rsidR="00603C68" w:rsidRPr="00B52DB2" w:rsidRDefault="00F677C4" w:rsidP="00505593">
            <w:pPr>
              <w:rPr>
                <w:color w:val="0000FF"/>
                <w:sz w:val="20"/>
                <w:szCs w:val="20"/>
              </w:rPr>
            </w:pPr>
            <w:r>
              <w:rPr>
                <w:color w:val="0000FF"/>
                <w:sz w:val="20"/>
                <w:szCs w:val="20"/>
              </w:rPr>
              <w:t xml:space="preserve">Discussion Board assignment </w:t>
            </w:r>
          </w:p>
        </w:tc>
        <w:tc>
          <w:tcPr>
            <w:tcW w:w="1613" w:type="dxa"/>
            <w:vMerge/>
          </w:tcPr>
          <w:p w:rsidR="00603C68" w:rsidRPr="001A38A9" w:rsidRDefault="00603C68" w:rsidP="00505593">
            <w:pPr>
              <w:jc w:val="center"/>
              <w:rPr>
                <w:color w:val="FF6600"/>
                <w:sz w:val="20"/>
                <w:szCs w:val="20"/>
              </w:rPr>
            </w:pPr>
          </w:p>
        </w:tc>
      </w:tr>
      <w:tr w:rsidR="00603C68" w:rsidRPr="001A38A9" w:rsidTr="00E70650">
        <w:trPr>
          <w:trHeight w:val="953"/>
        </w:trPr>
        <w:tc>
          <w:tcPr>
            <w:tcW w:w="1175" w:type="dxa"/>
            <w:vMerge w:val="restart"/>
            <w:tcBorders>
              <w:bottom w:val="single" w:sz="4" w:space="0" w:color="auto"/>
            </w:tcBorders>
          </w:tcPr>
          <w:p w:rsidR="00603C68" w:rsidRDefault="00603C68" w:rsidP="00505593">
            <w:pPr>
              <w:jc w:val="center"/>
              <w:rPr>
                <w:sz w:val="20"/>
                <w:szCs w:val="20"/>
              </w:rPr>
            </w:pPr>
          </w:p>
          <w:p w:rsidR="00603C68" w:rsidRPr="00D2078E" w:rsidRDefault="00603C68" w:rsidP="00505593">
            <w:pPr>
              <w:jc w:val="center"/>
              <w:rPr>
                <w:b/>
                <w:sz w:val="20"/>
                <w:szCs w:val="20"/>
              </w:rPr>
            </w:pPr>
            <w:r w:rsidRPr="00D2078E">
              <w:rPr>
                <w:b/>
                <w:sz w:val="20"/>
                <w:szCs w:val="20"/>
              </w:rPr>
              <w:t>MODULE 2</w:t>
            </w:r>
          </w:p>
          <w:p w:rsidR="00603C68" w:rsidRPr="00D2078E" w:rsidRDefault="00603C68" w:rsidP="00505593">
            <w:pPr>
              <w:jc w:val="center"/>
              <w:rPr>
                <w:b/>
                <w:sz w:val="20"/>
                <w:szCs w:val="20"/>
              </w:rPr>
            </w:pPr>
          </w:p>
          <w:p w:rsidR="00E70650" w:rsidRPr="00D868F7" w:rsidRDefault="00E70650" w:rsidP="009F7DAF">
            <w:pPr>
              <w:jc w:val="center"/>
              <w:rPr>
                <w:sz w:val="20"/>
                <w:szCs w:val="20"/>
              </w:rPr>
            </w:pPr>
            <w:r>
              <w:rPr>
                <w:sz w:val="20"/>
                <w:szCs w:val="20"/>
              </w:rPr>
              <w:t>9/</w:t>
            </w:r>
            <w:r w:rsidR="009F7DAF">
              <w:rPr>
                <w:sz w:val="20"/>
                <w:szCs w:val="20"/>
              </w:rPr>
              <w:t>5</w:t>
            </w:r>
            <w:r>
              <w:rPr>
                <w:sz w:val="20"/>
                <w:szCs w:val="20"/>
              </w:rPr>
              <w:t xml:space="preserve"> – 9/2</w:t>
            </w:r>
            <w:r w:rsidR="009F7DAF">
              <w:rPr>
                <w:sz w:val="20"/>
                <w:szCs w:val="20"/>
              </w:rPr>
              <w:t>5</w:t>
            </w:r>
          </w:p>
        </w:tc>
        <w:tc>
          <w:tcPr>
            <w:tcW w:w="1980" w:type="dxa"/>
            <w:vMerge w:val="restart"/>
            <w:tcBorders>
              <w:bottom w:val="single" w:sz="4" w:space="0" w:color="auto"/>
            </w:tcBorders>
          </w:tcPr>
          <w:p w:rsidR="00603C68" w:rsidRDefault="00603C68" w:rsidP="00505593">
            <w:pPr>
              <w:jc w:val="center"/>
              <w:rPr>
                <w:sz w:val="20"/>
                <w:szCs w:val="20"/>
              </w:rPr>
            </w:pPr>
          </w:p>
          <w:p w:rsidR="00603C68" w:rsidRDefault="00603C68" w:rsidP="00505593">
            <w:pPr>
              <w:jc w:val="center"/>
              <w:rPr>
                <w:sz w:val="20"/>
                <w:szCs w:val="20"/>
              </w:rPr>
            </w:pPr>
          </w:p>
          <w:p w:rsidR="00603C68" w:rsidRPr="003E248A" w:rsidRDefault="00E70650" w:rsidP="00505593">
            <w:pPr>
              <w:jc w:val="center"/>
              <w:rPr>
                <w:b/>
              </w:rPr>
            </w:pPr>
            <w:r>
              <w:rPr>
                <w:b/>
              </w:rPr>
              <w:t>BSN Outcomes</w:t>
            </w:r>
            <w:r w:rsidR="00C72F30">
              <w:rPr>
                <w:b/>
              </w:rPr>
              <w:t xml:space="preserve">: </w:t>
            </w:r>
            <w:r w:rsidR="00C72F30" w:rsidRPr="00C72F30">
              <w:rPr>
                <w:sz w:val="20"/>
                <w:szCs w:val="20"/>
              </w:rPr>
              <w:t>BSN Essentials &amp; Program Outcomes</w:t>
            </w:r>
          </w:p>
        </w:tc>
        <w:tc>
          <w:tcPr>
            <w:tcW w:w="5670" w:type="dxa"/>
            <w:tcBorders>
              <w:bottom w:val="single" w:sz="4" w:space="0" w:color="auto"/>
            </w:tcBorders>
          </w:tcPr>
          <w:p w:rsidR="00603C68" w:rsidRDefault="00E70650" w:rsidP="00505593">
            <w:pPr>
              <w:rPr>
                <w:sz w:val="20"/>
                <w:szCs w:val="20"/>
              </w:rPr>
            </w:pPr>
            <w:r>
              <w:rPr>
                <w:sz w:val="20"/>
                <w:szCs w:val="20"/>
              </w:rPr>
              <w:t>V</w:t>
            </w:r>
            <w:r w:rsidR="004002F5">
              <w:rPr>
                <w:sz w:val="20"/>
                <w:szCs w:val="20"/>
              </w:rPr>
              <w:t>iew Module 2 Overview video</w:t>
            </w:r>
          </w:p>
          <w:p w:rsidR="00E70650" w:rsidRDefault="00E70650" w:rsidP="00505593">
            <w:pPr>
              <w:rPr>
                <w:sz w:val="20"/>
                <w:szCs w:val="20"/>
              </w:rPr>
            </w:pPr>
            <w:r>
              <w:rPr>
                <w:sz w:val="20"/>
                <w:szCs w:val="20"/>
              </w:rPr>
              <w:t>Review assigned documents</w:t>
            </w:r>
          </w:p>
          <w:p w:rsidR="00E70650" w:rsidRDefault="00E70650" w:rsidP="00505593">
            <w:pPr>
              <w:rPr>
                <w:sz w:val="20"/>
                <w:szCs w:val="20"/>
              </w:rPr>
            </w:pPr>
            <w:r>
              <w:rPr>
                <w:sz w:val="20"/>
                <w:szCs w:val="20"/>
              </w:rPr>
              <w:t>View BSN Essentials in Action lecture</w:t>
            </w:r>
          </w:p>
          <w:p w:rsidR="00E70650" w:rsidRPr="00D868F7" w:rsidRDefault="00E70650" w:rsidP="00505593">
            <w:pPr>
              <w:rPr>
                <w:sz w:val="20"/>
                <w:szCs w:val="20"/>
              </w:rPr>
            </w:pPr>
          </w:p>
        </w:tc>
        <w:tc>
          <w:tcPr>
            <w:tcW w:w="1613" w:type="dxa"/>
            <w:vMerge w:val="restart"/>
          </w:tcPr>
          <w:p w:rsidR="00EE044C" w:rsidRDefault="00EE044C" w:rsidP="00505593">
            <w:pPr>
              <w:jc w:val="center"/>
              <w:rPr>
                <w:b/>
                <w:color w:val="FF6600"/>
                <w:sz w:val="28"/>
                <w:szCs w:val="28"/>
              </w:rPr>
            </w:pPr>
          </w:p>
          <w:p w:rsidR="00EE044C" w:rsidRDefault="00EE044C" w:rsidP="00505593">
            <w:pPr>
              <w:jc w:val="center"/>
              <w:rPr>
                <w:b/>
                <w:color w:val="FF6600"/>
                <w:sz w:val="28"/>
                <w:szCs w:val="28"/>
              </w:rPr>
            </w:pPr>
            <w:r>
              <w:rPr>
                <w:b/>
                <w:color w:val="FF6600"/>
                <w:sz w:val="28"/>
                <w:szCs w:val="28"/>
              </w:rPr>
              <w:t>9/1</w:t>
            </w:r>
            <w:r w:rsidR="009F7DAF">
              <w:rPr>
                <w:b/>
                <w:color w:val="FF6600"/>
                <w:sz w:val="28"/>
                <w:szCs w:val="28"/>
              </w:rPr>
              <w:t>4</w:t>
            </w:r>
            <w:r>
              <w:rPr>
                <w:b/>
                <w:color w:val="FF6600"/>
                <w:sz w:val="28"/>
                <w:szCs w:val="28"/>
              </w:rPr>
              <w:t>/1</w:t>
            </w:r>
            <w:r w:rsidR="009F7DAF">
              <w:rPr>
                <w:b/>
                <w:color w:val="FF6600"/>
                <w:sz w:val="28"/>
                <w:szCs w:val="28"/>
              </w:rPr>
              <w:t>6</w:t>
            </w:r>
            <w:r>
              <w:rPr>
                <w:b/>
                <w:color w:val="FF6600"/>
                <w:sz w:val="28"/>
                <w:szCs w:val="28"/>
              </w:rPr>
              <w:t xml:space="preserve"> </w:t>
            </w:r>
          </w:p>
          <w:p w:rsidR="00EE044C" w:rsidRDefault="00EE044C" w:rsidP="00505593">
            <w:pPr>
              <w:jc w:val="center"/>
              <w:rPr>
                <w:b/>
                <w:color w:val="FF6600"/>
                <w:sz w:val="28"/>
                <w:szCs w:val="28"/>
              </w:rPr>
            </w:pPr>
            <w:r>
              <w:rPr>
                <w:b/>
                <w:color w:val="FF6600"/>
                <w:sz w:val="28"/>
                <w:szCs w:val="28"/>
              </w:rPr>
              <w:t>and</w:t>
            </w:r>
          </w:p>
          <w:p w:rsidR="00E70650" w:rsidRDefault="00E70650" w:rsidP="00505593">
            <w:pPr>
              <w:jc w:val="center"/>
              <w:rPr>
                <w:b/>
                <w:color w:val="FF6600"/>
                <w:sz w:val="28"/>
                <w:szCs w:val="28"/>
              </w:rPr>
            </w:pPr>
            <w:r>
              <w:rPr>
                <w:b/>
                <w:color w:val="FF6600"/>
                <w:sz w:val="28"/>
                <w:szCs w:val="28"/>
              </w:rPr>
              <w:t>9/2</w:t>
            </w:r>
            <w:r w:rsidR="009F7DAF">
              <w:rPr>
                <w:b/>
                <w:color w:val="FF6600"/>
                <w:sz w:val="28"/>
                <w:szCs w:val="28"/>
              </w:rPr>
              <w:t>5</w:t>
            </w:r>
            <w:r>
              <w:rPr>
                <w:b/>
                <w:color w:val="FF6600"/>
                <w:sz w:val="28"/>
                <w:szCs w:val="28"/>
              </w:rPr>
              <w:t>/1</w:t>
            </w:r>
            <w:r w:rsidR="009F7DAF">
              <w:rPr>
                <w:b/>
                <w:color w:val="FF6600"/>
                <w:sz w:val="28"/>
                <w:szCs w:val="28"/>
              </w:rPr>
              <w:t>6</w:t>
            </w:r>
          </w:p>
          <w:p w:rsidR="00603C68" w:rsidRPr="001A38A9" w:rsidRDefault="006D0A83" w:rsidP="00505593">
            <w:pPr>
              <w:jc w:val="center"/>
              <w:rPr>
                <w:b/>
                <w:color w:val="FF6600"/>
                <w:sz w:val="28"/>
                <w:szCs w:val="28"/>
              </w:rPr>
            </w:pPr>
            <w:r>
              <w:rPr>
                <w:b/>
                <w:color w:val="FF6600"/>
                <w:sz w:val="28"/>
                <w:szCs w:val="28"/>
              </w:rPr>
              <w:t>11:59 pm</w:t>
            </w:r>
          </w:p>
          <w:p w:rsidR="00603C68" w:rsidRPr="001A38A9" w:rsidRDefault="00603C68" w:rsidP="00505593">
            <w:pPr>
              <w:jc w:val="center"/>
              <w:rPr>
                <w:color w:val="FF6600"/>
                <w:sz w:val="20"/>
                <w:szCs w:val="20"/>
              </w:rPr>
            </w:pPr>
          </w:p>
        </w:tc>
      </w:tr>
      <w:tr w:rsidR="00603C68" w:rsidRPr="001A38A9" w:rsidTr="00EE044C">
        <w:trPr>
          <w:trHeight w:val="710"/>
        </w:trPr>
        <w:tc>
          <w:tcPr>
            <w:tcW w:w="1175" w:type="dxa"/>
            <w:vMerge/>
            <w:tcBorders>
              <w:bottom w:val="single" w:sz="4" w:space="0" w:color="auto"/>
            </w:tcBorders>
          </w:tcPr>
          <w:p w:rsidR="00603C68" w:rsidRPr="00D868F7" w:rsidRDefault="00603C68" w:rsidP="00505593">
            <w:pPr>
              <w:jc w:val="center"/>
              <w:rPr>
                <w:sz w:val="20"/>
                <w:szCs w:val="20"/>
              </w:rPr>
            </w:pPr>
          </w:p>
        </w:tc>
        <w:tc>
          <w:tcPr>
            <w:tcW w:w="1980" w:type="dxa"/>
            <w:vMerge/>
            <w:tcBorders>
              <w:bottom w:val="single" w:sz="4" w:space="0" w:color="auto"/>
            </w:tcBorders>
          </w:tcPr>
          <w:p w:rsidR="00603C68" w:rsidRPr="00D868F7" w:rsidRDefault="00603C68" w:rsidP="00505593">
            <w:pPr>
              <w:jc w:val="center"/>
              <w:rPr>
                <w:sz w:val="20"/>
                <w:szCs w:val="20"/>
              </w:rPr>
            </w:pPr>
          </w:p>
        </w:tc>
        <w:tc>
          <w:tcPr>
            <w:tcW w:w="5670" w:type="dxa"/>
            <w:tcBorders>
              <w:bottom w:val="single" w:sz="4" w:space="0" w:color="auto"/>
            </w:tcBorders>
          </w:tcPr>
          <w:p w:rsidR="00EE044C" w:rsidRPr="004F10AC" w:rsidRDefault="00EE044C" w:rsidP="00505593">
            <w:pPr>
              <w:rPr>
                <w:color w:val="FF0000"/>
                <w:sz w:val="20"/>
                <w:szCs w:val="20"/>
              </w:rPr>
            </w:pPr>
            <w:r w:rsidRPr="00EE044C">
              <w:rPr>
                <w:color w:val="0000FF"/>
                <w:sz w:val="20"/>
                <w:szCs w:val="20"/>
              </w:rPr>
              <w:t>Discussion Board assignment</w:t>
            </w:r>
            <w:r>
              <w:rPr>
                <w:color w:val="0000FF"/>
                <w:sz w:val="20"/>
                <w:szCs w:val="20"/>
              </w:rPr>
              <w:t xml:space="preserve"> </w:t>
            </w:r>
            <w:r w:rsidR="00C72F30">
              <w:rPr>
                <w:color w:val="FF0000"/>
                <w:sz w:val="20"/>
                <w:szCs w:val="20"/>
              </w:rPr>
              <w:t xml:space="preserve">Initial Post </w:t>
            </w:r>
            <w:r w:rsidRPr="004F10AC">
              <w:rPr>
                <w:color w:val="FF0000"/>
                <w:sz w:val="20"/>
                <w:szCs w:val="20"/>
              </w:rPr>
              <w:t>DUE Wednesday, 9/1</w:t>
            </w:r>
            <w:r w:rsidR="009F7DAF">
              <w:rPr>
                <w:color w:val="FF0000"/>
                <w:sz w:val="20"/>
                <w:szCs w:val="20"/>
              </w:rPr>
              <w:t>4</w:t>
            </w:r>
            <w:r w:rsidRPr="004F10AC">
              <w:rPr>
                <w:color w:val="FF0000"/>
                <w:sz w:val="20"/>
                <w:szCs w:val="20"/>
              </w:rPr>
              <w:t>/1</w:t>
            </w:r>
            <w:r w:rsidR="009F7DAF">
              <w:rPr>
                <w:color w:val="FF0000"/>
                <w:sz w:val="20"/>
                <w:szCs w:val="20"/>
              </w:rPr>
              <w:t>6</w:t>
            </w:r>
            <w:r w:rsidRPr="004F10AC">
              <w:rPr>
                <w:color w:val="FF0000"/>
                <w:sz w:val="20"/>
                <w:szCs w:val="20"/>
              </w:rPr>
              <w:t xml:space="preserve"> at 11:59p</w:t>
            </w:r>
          </w:p>
          <w:p w:rsidR="00603C68" w:rsidRPr="004F10AC" w:rsidRDefault="00E70650" w:rsidP="00EE044C">
            <w:pPr>
              <w:rPr>
                <w:color w:val="FF0000"/>
                <w:sz w:val="20"/>
                <w:szCs w:val="20"/>
              </w:rPr>
            </w:pPr>
            <w:r w:rsidRPr="00EE044C">
              <w:rPr>
                <w:color w:val="0000FF"/>
                <w:sz w:val="20"/>
                <w:szCs w:val="20"/>
              </w:rPr>
              <w:t>Construct BSN Essentials Chart</w:t>
            </w:r>
            <w:r w:rsidR="00EE044C">
              <w:rPr>
                <w:color w:val="0000FF"/>
                <w:sz w:val="20"/>
                <w:szCs w:val="20"/>
              </w:rPr>
              <w:t xml:space="preserve"> </w:t>
            </w:r>
            <w:r w:rsidR="00EE044C" w:rsidRPr="004F10AC">
              <w:rPr>
                <w:color w:val="FF0000"/>
                <w:sz w:val="20"/>
                <w:szCs w:val="20"/>
              </w:rPr>
              <w:t>DUE Sunday, 9/2</w:t>
            </w:r>
            <w:r w:rsidR="009F7DAF">
              <w:rPr>
                <w:color w:val="FF0000"/>
                <w:sz w:val="20"/>
                <w:szCs w:val="20"/>
              </w:rPr>
              <w:t>5</w:t>
            </w:r>
            <w:r w:rsidR="00EE044C" w:rsidRPr="004F10AC">
              <w:rPr>
                <w:color w:val="FF0000"/>
                <w:sz w:val="20"/>
                <w:szCs w:val="20"/>
              </w:rPr>
              <w:t>/1</w:t>
            </w:r>
            <w:r w:rsidR="009F7DAF">
              <w:rPr>
                <w:color w:val="FF0000"/>
                <w:sz w:val="20"/>
                <w:szCs w:val="20"/>
              </w:rPr>
              <w:t>6</w:t>
            </w:r>
            <w:r w:rsidR="00EE044C" w:rsidRPr="004F10AC">
              <w:rPr>
                <w:color w:val="FF0000"/>
                <w:sz w:val="20"/>
                <w:szCs w:val="20"/>
              </w:rPr>
              <w:t xml:space="preserve"> at 11:59p</w:t>
            </w:r>
          </w:p>
          <w:p w:rsidR="00EE044C" w:rsidRDefault="00EE044C" w:rsidP="00EE044C">
            <w:pPr>
              <w:rPr>
                <w:sz w:val="20"/>
                <w:szCs w:val="20"/>
              </w:rPr>
            </w:pPr>
          </w:p>
        </w:tc>
        <w:tc>
          <w:tcPr>
            <w:tcW w:w="1613" w:type="dxa"/>
            <w:vMerge/>
            <w:tcBorders>
              <w:bottom w:val="single" w:sz="4" w:space="0" w:color="auto"/>
            </w:tcBorders>
          </w:tcPr>
          <w:p w:rsidR="00603C68" w:rsidRPr="001A38A9" w:rsidRDefault="00603C68" w:rsidP="00505593">
            <w:pPr>
              <w:jc w:val="center"/>
              <w:rPr>
                <w:color w:val="FF6600"/>
                <w:sz w:val="20"/>
                <w:szCs w:val="20"/>
              </w:rPr>
            </w:pPr>
          </w:p>
        </w:tc>
      </w:tr>
      <w:tr w:rsidR="004F10AC" w:rsidRPr="00B52DB2" w:rsidTr="004F10AC">
        <w:trPr>
          <w:trHeight w:val="803"/>
        </w:trPr>
        <w:tc>
          <w:tcPr>
            <w:tcW w:w="1175" w:type="dxa"/>
            <w:vMerge w:val="restart"/>
          </w:tcPr>
          <w:p w:rsidR="004F10AC" w:rsidRDefault="004F10AC" w:rsidP="00505593">
            <w:pPr>
              <w:jc w:val="center"/>
              <w:rPr>
                <w:sz w:val="20"/>
                <w:szCs w:val="20"/>
              </w:rPr>
            </w:pPr>
          </w:p>
          <w:p w:rsidR="004F10AC" w:rsidRDefault="004F10AC" w:rsidP="00505593">
            <w:pPr>
              <w:jc w:val="center"/>
              <w:rPr>
                <w:sz w:val="20"/>
                <w:szCs w:val="20"/>
              </w:rPr>
            </w:pPr>
          </w:p>
          <w:p w:rsidR="004F10AC" w:rsidRPr="00D2078E" w:rsidRDefault="004F10AC" w:rsidP="00505593">
            <w:pPr>
              <w:jc w:val="center"/>
              <w:rPr>
                <w:b/>
                <w:sz w:val="20"/>
                <w:szCs w:val="20"/>
              </w:rPr>
            </w:pPr>
            <w:r w:rsidRPr="00D2078E">
              <w:rPr>
                <w:b/>
                <w:sz w:val="20"/>
                <w:szCs w:val="20"/>
              </w:rPr>
              <w:t>MODULE 3</w:t>
            </w:r>
          </w:p>
          <w:p w:rsidR="004F10AC" w:rsidRPr="00D2078E" w:rsidRDefault="004F10AC" w:rsidP="00505593">
            <w:pPr>
              <w:jc w:val="center"/>
              <w:rPr>
                <w:b/>
                <w:sz w:val="20"/>
                <w:szCs w:val="20"/>
              </w:rPr>
            </w:pPr>
          </w:p>
          <w:p w:rsidR="004F10AC" w:rsidRPr="00D868F7" w:rsidRDefault="004F10AC" w:rsidP="009F7DAF">
            <w:pPr>
              <w:jc w:val="center"/>
              <w:rPr>
                <w:sz w:val="20"/>
                <w:szCs w:val="20"/>
              </w:rPr>
            </w:pPr>
            <w:r>
              <w:rPr>
                <w:sz w:val="20"/>
                <w:szCs w:val="20"/>
              </w:rPr>
              <w:t>9/2</w:t>
            </w:r>
            <w:r w:rsidR="009F7DAF">
              <w:rPr>
                <w:sz w:val="20"/>
                <w:szCs w:val="20"/>
              </w:rPr>
              <w:t>6</w:t>
            </w:r>
            <w:r>
              <w:rPr>
                <w:sz w:val="20"/>
                <w:szCs w:val="20"/>
              </w:rPr>
              <w:t xml:space="preserve"> – 10/</w:t>
            </w:r>
            <w:r w:rsidR="009F7DAF">
              <w:rPr>
                <w:sz w:val="20"/>
                <w:szCs w:val="20"/>
              </w:rPr>
              <w:t>9</w:t>
            </w:r>
          </w:p>
        </w:tc>
        <w:tc>
          <w:tcPr>
            <w:tcW w:w="1980" w:type="dxa"/>
            <w:vMerge w:val="restart"/>
          </w:tcPr>
          <w:p w:rsidR="004F10AC" w:rsidRDefault="004F10AC" w:rsidP="00505593">
            <w:pPr>
              <w:jc w:val="center"/>
              <w:rPr>
                <w:b/>
              </w:rPr>
            </w:pPr>
          </w:p>
          <w:p w:rsidR="004F10AC" w:rsidRDefault="004F10AC" w:rsidP="00505593">
            <w:pPr>
              <w:jc w:val="center"/>
              <w:rPr>
                <w:b/>
              </w:rPr>
            </w:pPr>
          </w:p>
          <w:p w:rsidR="004F10AC" w:rsidRPr="00703A49" w:rsidRDefault="00C72F30" w:rsidP="00505593">
            <w:pPr>
              <w:jc w:val="center"/>
              <w:rPr>
                <w:b/>
              </w:rPr>
            </w:pPr>
            <w:r>
              <w:rPr>
                <w:b/>
              </w:rPr>
              <w:t xml:space="preserve">Developing Your ePortfolio: </w:t>
            </w:r>
            <w:r w:rsidR="004F10AC" w:rsidRPr="00C72F30">
              <w:rPr>
                <w:sz w:val="20"/>
                <w:szCs w:val="20"/>
              </w:rPr>
              <w:t>Overview</w:t>
            </w:r>
          </w:p>
        </w:tc>
        <w:tc>
          <w:tcPr>
            <w:tcW w:w="5670" w:type="dxa"/>
          </w:tcPr>
          <w:p w:rsidR="004F10AC" w:rsidRDefault="004F10AC" w:rsidP="00505593">
            <w:pPr>
              <w:rPr>
                <w:sz w:val="20"/>
                <w:szCs w:val="20"/>
              </w:rPr>
            </w:pPr>
            <w:r>
              <w:rPr>
                <w:sz w:val="20"/>
                <w:szCs w:val="20"/>
              </w:rPr>
              <w:t>View Module 3 lecture</w:t>
            </w:r>
          </w:p>
          <w:p w:rsidR="004F10AC" w:rsidRDefault="004F10AC" w:rsidP="00505593">
            <w:pPr>
              <w:rPr>
                <w:sz w:val="20"/>
                <w:szCs w:val="20"/>
              </w:rPr>
            </w:pPr>
            <w:r>
              <w:rPr>
                <w:sz w:val="20"/>
                <w:szCs w:val="20"/>
              </w:rPr>
              <w:t>Review ePortfolio Tutorial</w:t>
            </w:r>
          </w:p>
          <w:p w:rsidR="009834C7" w:rsidRPr="000769FA" w:rsidRDefault="009834C7" w:rsidP="00505593">
            <w:pPr>
              <w:rPr>
                <w:sz w:val="20"/>
                <w:szCs w:val="20"/>
              </w:rPr>
            </w:pPr>
            <w:r>
              <w:rPr>
                <w:sz w:val="20"/>
                <w:szCs w:val="20"/>
              </w:rPr>
              <w:t>Read Chapters 1 &amp; 2 in Reed, S.</w:t>
            </w:r>
          </w:p>
        </w:tc>
        <w:tc>
          <w:tcPr>
            <w:tcW w:w="1613" w:type="dxa"/>
            <w:vMerge w:val="restart"/>
          </w:tcPr>
          <w:p w:rsidR="004F10AC" w:rsidRPr="001A38A9" w:rsidRDefault="004F10AC" w:rsidP="00505593">
            <w:pPr>
              <w:jc w:val="center"/>
              <w:rPr>
                <w:color w:val="FF6600"/>
                <w:sz w:val="20"/>
                <w:szCs w:val="20"/>
              </w:rPr>
            </w:pPr>
          </w:p>
          <w:p w:rsidR="004F10AC" w:rsidRPr="001A38A9" w:rsidRDefault="004F10AC" w:rsidP="00505593">
            <w:pPr>
              <w:jc w:val="center"/>
              <w:rPr>
                <w:color w:val="FF6600"/>
                <w:sz w:val="20"/>
                <w:szCs w:val="20"/>
              </w:rPr>
            </w:pPr>
          </w:p>
          <w:p w:rsidR="004F10AC" w:rsidRDefault="004F10AC" w:rsidP="00505593">
            <w:pPr>
              <w:jc w:val="center"/>
              <w:rPr>
                <w:b/>
                <w:color w:val="FF6600"/>
                <w:sz w:val="28"/>
                <w:szCs w:val="28"/>
              </w:rPr>
            </w:pPr>
            <w:r>
              <w:rPr>
                <w:b/>
                <w:color w:val="FF6600"/>
                <w:sz w:val="28"/>
                <w:szCs w:val="28"/>
              </w:rPr>
              <w:t>10/</w:t>
            </w:r>
            <w:r w:rsidR="009F7DAF">
              <w:rPr>
                <w:b/>
                <w:color w:val="FF6600"/>
                <w:sz w:val="28"/>
                <w:szCs w:val="28"/>
              </w:rPr>
              <w:t>9</w:t>
            </w:r>
            <w:r>
              <w:rPr>
                <w:b/>
                <w:color w:val="FF6600"/>
                <w:sz w:val="28"/>
                <w:szCs w:val="28"/>
              </w:rPr>
              <w:t>/1</w:t>
            </w:r>
            <w:r w:rsidR="009F7DAF">
              <w:rPr>
                <w:b/>
                <w:color w:val="FF6600"/>
                <w:sz w:val="28"/>
                <w:szCs w:val="28"/>
              </w:rPr>
              <w:t>6</w:t>
            </w:r>
          </w:p>
          <w:p w:rsidR="004F10AC" w:rsidRPr="00B52DB2" w:rsidRDefault="004F10AC" w:rsidP="00505593">
            <w:pPr>
              <w:jc w:val="center"/>
              <w:rPr>
                <w:b/>
                <w:color w:val="FF6600"/>
                <w:sz w:val="28"/>
                <w:szCs w:val="28"/>
              </w:rPr>
            </w:pPr>
            <w:r>
              <w:rPr>
                <w:b/>
                <w:color w:val="FF6600"/>
                <w:sz w:val="28"/>
                <w:szCs w:val="28"/>
              </w:rPr>
              <w:t>11:59 pm</w:t>
            </w:r>
          </w:p>
        </w:tc>
      </w:tr>
      <w:tr w:rsidR="004F10AC" w:rsidRPr="00B52DB2" w:rsidTr="00A23CC7">
        <w:trPr>
          <w:trHeight w:val="802"/>
        </w:trPr>
        <w:tc>
          <w:tcPr>
            <w:tcW w:w="1175" w:type="dxa"/>
            <w:vMerge/>
          </w:tcPr>
          <w:p w:rsidR="004F10AC" w:rsidRDefault="004F10AC" w:rsidP="00505593">
            <w:pPr>
              <w:jc w:val="center"/>
              <w:rPr>
                <w:sz w:val="20"/>
                <w:szCs w:val="20"/>
              </w:rPr>
            </w:pPr>
          </w:p>
        </w:tc>
        <w:tc>
          <w:tcPr>
            <w:tcW w:w="1980" w:type="dxa"/>
            <w:vMerge/>
          </w:tcPr>
          <w:p w:rsidR="004F10AC" w:rsidRDefault="004F10AC" w:rsidP="00505593">
            <w:pPr>
              <w:jc w:val="center"/>
              <w:rPr>
                <w:b/>
              </w:rPr>
            </w:pPr>
          </w:p>
        </w:tc>
        <w:tc>
          <w:tcPr>
            <w:tcW w:w="5670" w:type="dxa"/>
          </w:tcPr>
          <w:p w:rsidR="004F10AC" w:rsidRPr="00292A24" w:rsidRDefault="004002F5" w:rsidP="00505593">
            <w:pPr>
              <w:rPr>
                <w:color w:val="0000FF"/>
                <w:sz w:val="20"/>
                <w:szCs w:val="20"/>
              </w:rPr>
            </w:pPr>
            <w:r w:rsidRPr="00292A24">
              <w:rPr>
                <w:color w:val="0000FF"/>
                <w:sz w:val="20"/>
                <w:szCs w:val="20"/>
              </w:rPr>
              <w:t xml:space="preserve">Construct </w:t>
            </w:r>
            <w:r w:rsidR="00C72F30">
              <w:rPr>
                <w:color w:val="0000FF"/>
                <w:sz w:val="20"/>
                <w:szCs w:val="20"/>
              </w:rPr>
              <w:t xml:space="preserve">an </w:t>
            </w:r>
            <w:r w:rsidRPr="00292A24">
              <w:rPr>
                <w:color w:val="0000FF"/>
                <w:sz w:val="20"/>
                <w:szCs w:val="20"/>
              </w:rPr>
              <w:t>ePortfolio video</w:t>
            </w:r>
          </w:p>
          <w:p w:rsidR="00295578" w:rsidRPr="00292A24" w:rsidRDefault="00260BF6" w:rsidP="00505593">
            <w:pPr>
              <w:rPr>
                <w:color w:val="0000FF"/>
                <w:sz w:val="20"/>
                <w:szCs w:val="20"/>
              </w:rPr>
            </w:pPr>
            <w:r>
              <w:rPr>
                <w:color w:val="0000FF"/>
                <w:sz w:val="20"/>
                <w:szCs w:val="20"/>
              </w:rPr>
              <w:t>Upload</w:t>
            </w:r>
            <w:r w:rsidR="00B262F8" w:rsidRPr="00292A24">
              <w:rPr>
                <w:color w:val="0000FF"/>
                <w:sz w:val="20"/>
                <w:szCs w:val="20"/>
              </w:rPr>
              <w:t xml:space="preserve"> Introduction/Biosketch and CV to ePortfolio</w:t>
            </w:r>
          </w:p>
          <w:p w:rsidR="00B262F8" w:rsidRPr="00292A24" w:rsidRDefault="00B262F8" w:rsidP="00505593">
            <w:pPr>
              <w:rPr>
                <w:color w:val="0000FF"/>
                <w:sz w:val="20"/>
                <w:szCs w:val="20"/>
              </w:rPr>
            </w:pPr>
            <w:r w:rsidRPr="00292A24">
              <w:rPr>
                <w:color w:val="0000FF"/>
                <w:sz w:val="20"/>
                <w:szCs w:val="20"/>
              </w:rPr>
              <w:t>Write Reflection Essay on Personal Philosophy of Nursing paper</w:t>
            </w:r>
            <w:r w:rsidR="00260BF6">
              <w:rPr>
                <w:color w:val="0000FF"/>
                <w:sz w:val="20"/>
                <w:szCs w:val="20"/>
              </w:rPr>
              <w:t xml:space="preserve"> and Upload to ePortfolio</w:t>
            </w:r>
          </w:p>
          <w:p w:rsidR="00295578" w:rsidRDefault="00295578" w:rsidP="00505593">
            <w:pPr>
              <w:rPr>
                <w:sz w:val="20"/>
                <w:szCs w:val="20"/>
              </w:rPr>
            </w:pPr>
          </w:p>
        </w:tc>
        <w:tc>
          <w:tcPr>
            <w:tcW w:w="1613" w:type="dxa"/>
            <w:vMerge/>
          </w:tcPr>
          <w:p w:rsidR="004F10AC" w:rsidRPr="001A38A9" w:rsidRDefault="004F10AC" w:rsidP="00505593">
            <w:pPr>
              <w:jc w:val="center"/>
              <w:rPr>
                <w:color w:val="FF6600"/>
                <w:sz w:val="20"/>
                <w:szCs w:val="20"/>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4</w:t>
            </w:r>
          </w:p>
          <w:p w:rsidR="004002F5" w:rsidRPr="00D2078E" w:rsidRDefault="004002F5" w:rsidP="00A23CC7">
            <w:pPr>
              <w:jc w:val="center"/>
              <w:rPr>
                <w:b/>
                <w:sz w:val="20"/>
                <w:szCs w:val="20"/>
              </w:rPr>
            </w:pPr>
          </w:p>
          <w:p w:rsidR="004002F5" w:rsidRDefault="004002F5" w:rsidP="009F7DAF">
            <w:pPr>
              <w:jc w:val="center"/>
              <w:rPr>
                <w:sz w:val="20"/>
                <w:szCs w:val="20"/>
              </w:rPr>
            </w:pPr>
            <w:r>
              <w:rPr>
                <w:sz w:val="20"/>
                <w:szCs w:val="20"/>
              </w:rPr>
              <w:t>10/1</w:t>
            </w:r>
            <w:r w:rsidR="009F7DAF">
              <w:rPr>
                <w:sz w:val="20"/>
                <w:szCs w:val="20"/>
              </w:rPr>
              <w:t>0</w:t>
            </w:r>
            <w:r w:rsidR="00A440B0">
              <w:rPr>
                <w:sz w:val="20"/>
                <w:szCs w:val="20"/>
              </w:rPr>
              <w:t xml:space="preserve">- </w:t>
            </w:r>
            <w:r>
              <w:rPr>
                <w:sz w:val="20"/>
                <w:szCs w:val="20"/>
              </w:rPr>
              <w:t>10/2</w:t>
            </w:r>
            <w:r w:rsidR="009F7DAF">
              <w:rPr>
                <w:sz w:val="20"/>
                <w:szCs w:val="20"/>
              </w:rPr>
              <w:t>3</w:t>
            </w:r>
          </w:p>
        </w:tc>
        <w:tc>
          <w:tcPr>
            <w:tcW w:w="1980" w:type="dxa"/>
            <w:vMerge w:val="restart"/>
            <w:vAlign w:val="center"/>
          </w:tcPr>
          <w:p w:rsidR="004002F5" w:rsidRDefault="004002F5" w:rsidP="004002F5">
            <w:pPr>
              <w:jc w:val="center"/>
              <w:rPr>
                <w:b/>
              </w:rPr>
            </w:pPr>
            <w:r>
              <w:rPr>
                <w:b/>
              </w:rPr>
              <w:t>Adding Previous Work</w:t>
            </w:r>
            <w:r w:rsidR="00260BF6">
              <w:rPr>
                <w:b/>
              </w:rPr>
              <w:t xml:space="preserve"> to ePorfolio</w:t>
            </w:r>
          </w:p>
        </w:tc>
        <w:tc>
          <w:tcPr>
            <w:tcW w:w="5670" w:type="dxa"/>
          </w:tcPr>
          <w:p w:rsidR="004002F5" w:rsidRDefault="004002F5" w:rsidP="00505593">
            <w:pPr>
              <w:rPr>
                <w:sz w:val="20"/>
                <w:szCs w:val="20"/>
              </w:rPr>
            </w:pPr>
            <w:r>
              <w:rPr>
                <w:sz w:val="20"/>
                <w:szCs w:val="20"/>
              </w:rPr>
              <w:t>View Module 4 video</w:t>
            </w:r>
          </w:p>
          <w:p w:rsidR="009834C7" w:rsidRDefault="009834C7" w:rsidP="00505593">
            <w:pPr>
              <w:rPr>
                <w:sz w:val="20"/>
                <w:szCs w:val="20"/>
              </w:rPr>
            </w:pPr>
            <w:r>
              <w:rPr>
                <w:sz w:val="20"/>
                <w:szCs w:val="20"/>
              </w:rPr>
              <w:t>Read Chapters 3 &amp; 4 in Reed, S.</w:t>
            </w:r>
          </w:p>
        </w:tc>
        <w:tc>
          <w:tcPr>
            <w:tcW w:w="1613" w:type="dxa"/>
            <w:vMerge w:val="restart"/>
            <w:vAlign w:val="center"/>
          </w:tcPr>
          <w:p w:rsidR="004002F5" w:rsidRPr="004002F5" w:rsidRDefault="004002F5" w:rsidP="004002F5">
            <w:pPr>
              <w:jc w:val="center"/>
              <w:rPr>
                <w:b/>
                <w:color w:val="FF6600"/>
                <w:sz w:val="28"/>
                <w:szCs w:val="28"/>
              </w:rPr>
            </w:pPr>
            <w:r w:rsidRPr="004002F5">
              <w:rPr>
                <w:b/>
                <w:color w:val="FF6600"/>
                <w:sz w:val="28"/>
                <w:szCs w:val="28"/>
              </w:rPr>
              <w:t>10/2</w:t>
            </w:r>
            <w:r w:rsidR="009F7DAF">
              <w:rPr>
                <w:b/>
                <w:color w:val="FF6600"/>
                <w:sz w:val="28"/>
                <w:szCs w:val="28"/>
              </w:rPr>
              <w:t>3</w:t>
            </w:r>
            <w:r w:rsidRPr="004002F5">
              <w:rPr>
                <w:b/>
                <w:color w:val="FF6600"/>
                <w:sz w:val="28"/>
                <w:szCs w:val="28"/>
              </w:rPr>
              <w:t>/1</w:t>
            </w:r>
            <w:r w:rsidR="009F7DAF">
              <w:rPr>
                <w:b/>
                <w:color w:val="FF6600"/>
                <w:sz w:val="28"/>
                <w:szCs w:val="28"/>
              </w:rPr>
              <w:t>6</w:t>
            </w:r>
          </w:p>
          <w:p w:rsidR="004002F5" w:rsidRPr="004002F5" w:rsidRDefault="004002F5" w:rsidP="004002F5">
            <w:pPr>
              <w:jc w:val="center"/>
              <w:rPr>
                <w:b/>
                <w:color w:val="FF6600"/>
                <w:sz w:val="28"/>
                <w:szCs w:val="28"/>
              </w:rPr>
            </w:pPr>
            <w:r w:rsidRPr="004002F5">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Pr>
          <w:p w:rsidR="004002F5" w:rsidRPr="00292A24" w:rsidRDefault="004002F5" w:rsidP="004002F5">
            <w:pPr>
              <w:rPr>
                <w:color w:val="0000FF"/>
                <w:sz w:val="20"/>
                <w:szCs w:val="20"/>
              </w:rPr>
            </w:pPr>
            <w:r w:rsidRPr="00292A24">
              <w:rPr>
                <w:color w:val="0000FF"/>
                <w:sz w:val="20"/>
                <w:szCs w:val="20"/>
              </w:rPr>
              <w:t>Add EBP Poster and Refection Essay to ePortfolio</w:t>
            </w:r>
          </w:p>
          <w:p w:rsidR="004002F5" w:rsidRDefault="004002F5" w:rsidP="004002F5">
            <w:pPr>
              <w:rPr>
                <w:sz w:val="20"/>
                <w:szCs w:val="20"/>
              </w:rPr>
            </w:pPr>
            <w:r w:rsidRPr="00292A24">
              <w:rPr>
                <w:color w:val="0000FF"/>
                <w:sz w:val="20"/>
                <w:szCs w:val="20"/>
              </w:rPr>
              <w:t>Add Ethical Case Analysis and Reflection Essay to ePortfolio</w:t>
            </w:r>
          </w:p>
        </w:tc>
        <w:tc>
          <w:tcPr>
            <w:tcW w:w="1613" w:type="dxa"/>
            <w:vMerge/>
            <w:vAlign w:val="center"/>
          </w:tcPr>
          <w:p w:rsidR="004002F5" w:rsidRPr="004002F5" w:rsidRDefault="004002F5" w:rsidP="004002F5">
            <w:pPr>
              <w:jc w:val="center"/>
              <w:rPr>
                <w:b/>
                <w:color w:val="FF6600"/>
                <w:sz w:val="28"/>
                <w:szCs w:val="28"/>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5</w:t>
            </w:r>
          </w:p>
          <w:p w:rsidR="004002F5" w:rsidRPr="00D2078E" w:rsidRDefault="004002F5" w:rsidP="00A23CC7">
            <w:pPr>
              <w:jc w:val="center"/>
              <w:rPr>
                <w:b/>
                <w:sz w:val="20"/>
                <w:szCs w:val="20"/>
              </w:rPr>
            </w:pPr>
          </w:p>
          <w:p w:rsidR="004002F5" w:rsidRDefault="004002F5" w:rsidP="009F7DAF">
            <w:pPr>
              <w:jc w:val="center"/>
              <w:rPr>
                <w:sz w:val="20"/>
                <w:szCs w:val="20"/>
              </w:rPr>
            </w:pPr>
            <w:r>
              <w:rPr>
                <w:sz w:val="20"/>
                <w:szCs w:val="20"/>
              </w:rPr>
              <w:t>10/2</w:t>
            </w:r>
            <w:r w:rsidR="009F7DAF">
              <w:rPr>
                <w:sz w:val="20"/>
                <w:szCs w:val="20"/>
              </w:rPr>
              <w:t>4</w:t>
            </w:r>
            <w:r>
              <w:rPr>
                <w:sz w:val="20"/>
                <w:szCs w:val="20"/>
              </w:rPr>
              <w:t xml:space="preserve"> – 11/1</w:t>
            </w:r>
            <w:r w:rsidR="009F7DAF">
              <w:rPr>
                <w:sz w:val="20"/>
                <w:szCs w:val="20"/>
              </w:rPr>
              <w:t>3</w:t>
            </w:r>
          </w:p>
        </w:tc>
        <w:tc>
          <w:tcPr>
            <w:tcW w:w="1980" w:type="dxa"/>
            <w:vMerge w:val="restart"/>
            <w:vAlign w:val="center"/>
          </w:tcPr>
          <w:p w:rsidR="00260BF6" w:rsidRDefault="004002F5" w:rsidP="004002F5">
            <w:pPr>
              <w:jc w:val="center"/>
              <w:rPr>
                <w:b/>
              </w:rPr>
            </w:pPr>
            <w:r>
              <w:rPr>
                <w:b/>
              </w:rPr>
              <w:t>Previous Work Con’t</w:t>
            </w:r>
            <w:r w:rsidR="00260BF6">
              <w:rPr>
                <w:b/>
              </w:rPr>
              <w:t xml:space="preserve">:  </w:t>
            </w:r>
          </w:p>
          <w:p w:rsidR="004002F5" w:rsidRDefault="00260BF6" w:rsidP="004002F5">
            <w:pPr>
              <w:jc w:val="center"/>
              <w:rPr>
                <w:b/>
              </w:rPr>
            </w:pPr>
            <w:r w:rsidRPr="00260BF6">
              <w:rPr>
                <w:sz w:val="20"/>
                <w:szCs w:val="20"/>
              </w:rPr>
              <w:t>Promoting Quality Practice</w:t>
            </w:r>
          </w:p>
        </w:tc>
        <w:tc>
          <w:tcPr>
            <w:tcW w:w="5670" w:type="dxa"/>
          </w:tcPr>
          <w:p w:rsidR="004002F5" w:rsidRDefault="004002F5" w:rsidP="00505593">
            <w:pPr>
              <w:rPr>
                <w:sz w:val="20"/>
                <w:szCs w:val="20"/>
              </w:rPr>
            </w:pPr>
            <w:r>
              <w:rPr>
                <w:sz w:val="20"/>
                <w:szCs w:val="20"/>
              </w:rPr>
              <w:t>View Module 5 video</w:t>
            </w:r>
          </w:p>
          <w:p w:rsidR="009834C7" w:rsidRDefault="009834C7" w:rsidP="00505593">
            <w:pPr>
              <w:rPr>
                <w:sz w:val="20"/>
                <w:szCs w:val="20"/>
              </w:rPr>
            </w:pPr>
            <w:r>
              <w:rPr>
                <w:sz w:val="20"/>
                <w:szCs w:val="20"/>
              </w:rPr>
              <w:t>Read Chapter 5 &amp; 6 in Reed. S.</w:t>
            </w:r>
          </w:p>
        </w:tc>
        <w:tc>
          <w:tcPr>
            <w:tcW w:w="1613" w:type="dxa"/>
            <w:vMerge w:val="restart"/>
            <w:vAlign w:val="center"/>
          </w:tcPr>
          <w:p w:rsidR="004002F5" w:rsidRDefault="004002F5" w:rsidP="004002F5">
            <w:pPr>
              <w:jc w:val="center"/>
              <w:rPr>
                <w:b/>
                <w:color w:val="FF6600"/>
                <w:sz w:val="28"/>
                <w:szCs w:val="28"/>
              </w:rPr>
            </w:pPr>
            <w:r>
              <w:rPr>
                <w:b/>
                <w:color w:val="FF6600"/>
                <w:sz w:val="28"/>
                <w:szCs w:val="28"/>
              </w:rPr>
              <w:t>11/1</w:t>
            </w:r>
            <w:r w:rsidR="009F7DAF">
              <w:rPr>
                <w:b/>
                <w:color w:val="FF6600"/>
                <w:sz w:val="28"/>
                <w:szCs w:val="28"/>
              </w:rPr>
              <w:t>3</w:t>
            </w:r>
            <w:r>
              <w:rPr>
                <w:b/>
                <w:color w:val="FF6600"/>
                <w:sz w:val="28"/>
                <w:szCs w:val="28"/>
              </w:rPr>
              <w:t>/1</w:t>
            </w:r>
            <w:r w:rsidR="009F7DAF">
              <w:rPr>
                <w:b/>
                <w:color w:val="FF6600"/>
                <w:sz w:val="28"/>
                <w:szCs w:val="28"/>
              </w:rPr>
              <w:t>6</w:t>
            </w:r>
          </w:p>
          <w:p w:rsidR="004002F5" w:rsidRPr="004002F5" w:rsidRDefault="004002F5" w:rsidP="004002F5">
            <w:pPr>
              <w:jc w:val="center"/>
              <w:rPr>
                <w:b/>
                <w:color w:val="FF6600"/>
                <w:sz w:val="28"/>
                <w:szCs w:val="28"/>
              </w:rPr>
            </w:pPr>
            <w:r>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Pr>
          <w:p w:rsidR="004002F5" w:rsidRPr="00292A24" w:rsidRDefault="004002F5" w:rsidP="00505593">
            <w:pPr>
              <w:rPr>
                <w:color w:val="0000FF"/>
                <w:sz w:val="20"/>
                <w:szCs w:val="20"/>
              </w:rPr>
            </w:pPr>
            <w:r w:rsidRPr="00292A24">
              <w:rPr>
                <w:color w:val="0000FF"/>
                <w:sz w:val="20"/>
                <w:szCs w:val="20"/>
              </w:rPr>
              <w:t>Add QSEN-</w:t>
            </w:r>
            <w:r w:rsidR="00B46F22">
              <w:rPr>
                <w:color w:val="0000FF"/>
                <w:sz w:val="20"/>
                <w:szCs w:val="20"/>
              </w:rPr>
              <w:t>B</w:t>
            </w:r>
            <w:r w:rsidRPr="00292A24">
              <w:rPr>
                <w:color w:val="0000FF"/>
                <w:sz w:val="20"/>
                <w:szCs w:val="20"/>
              </w:rPr>
              <w:t>ased Assessment</w:t>
            </w:r>
          </w:p>
          <w:p w:rsidR="000D40BB" w:rsidRPr="00292A24" w:rsidRDefault="000D40BB" w:rsidP="00505593">
            <w:pPr>
              <w:rPr>
                <w:color w:val="0000FF"/>
                <w:sz w:val="20"/>
                <w:szCs w:val="20"/>
              </w:rPr>
            </w:pPr>
            <w:r w:rsidRPr="00292A24">
              <w:rPr>
                <w:color w:val="0000FF"/>
                <w:sz w:val="20"/>
                <w:szCs w:val="20"/>
              </w:rPr>
              <w:t>Add Patho/Pharm Case Analysis an Reflection Essay to ePortfolio</w:t>
            </w:r>
          </w:p>
        </w:tc>
        <w:tc>
          <w:tcPr>
            <w:tcW w:w="1613" w:type="dxa"/>
            <w:vMerge/>
            <w:vAlign w:val="center"/>
          </w:tcPr>
          <w:p w:rsidR="004002F5" w:rsidRPr="004002F5" w:rsidRDefault="004002F5" w:rsidP="004002F5">
            <w:pPr>
              <w:jc w:val="center"/>
              <w:rPr>
                <w:b/>
                <w:color w:val="FF6600"/>
                <w:sz w:val="28"/>
                <w:szCs w:val="28"/>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6</w:t>
            </w:r>
          </w:p>
          <w:p w:rsidR="004002F5" w:rsidRPr="00D2078E" w:rsidRDefault="004002F5" w:rsidP="00A23CC7">
            <w:pPr>
              <w:jc w:val="center"/>
              <w:rPr>
                <w:b/>
                <w:sz w:val="20"/>
                <w:szCs w:val="20"/>
              </w:rPr>
            </w:pPr>
          </w:p>
          <w:p w:rsidR="004002F5" w:rsidRDefault="004002F5" w:rsidP="009F7DAF">
            <w:pPr>
              <w:jc w:val="center"/>
              <w:rPr>
                <w:sz w:val="20"/>
                <w:szCs w:val="20"/>
              </w:rPr>
            </w:pPr>
            <w:r>
              <w:rPr>
                <w:sz w:val="20"/>
                <w:szCs w:val="20"/>
              </w:rPr>
              <w:t>11/1</w:t>
            </w:r>
            <w:r w:rsidR="009F7DAF">
              <w:rPr>
                <w:sz w:val="20"/>
                <w:szCs w:val="20"/>
              </w:rPr>
              <w:t>4</w:t>
            </w:r>
            <w:r>
              <w:rPr>
                <w:sz w:val="20"/>
                <w:szCs w:val="20"/>
              </w:rPr>
              <w:t xml:space="preserve"> – 11/2</w:t>
            </w:r>
            <w:r w:rsidR="009F7DAF">
              <w:rPr>
                <w:sz w:val="20"/>
                <w:szCs w:val="20"/>
              </w:rPr>
              <w:t>7</w:t>
            </w:r>
          </w:p>
        </w:tc>
        <w:tc>
          <w:tcPr>
            <w:tcW w:w="1980" w:type="dxa"/>
            <w:vMerge w:val="restart"/>
            <w:vAlign w:val="center"/>
          </w:tcPr>
          <w:p w:rsidR="004002F5" w:rsidRDefault="004002F5" w:rsidP="004002F5">
            <w:pPr>
              <w:jc w:val="center"/>
              <w:rPr>
                <w:b/>
              </w:rPr>
            </w:pPr>
            <w:r>
              <w:rPr>
                <w:b/>
              </w:rPr>
              <w:t>Career Trajectory</w:t>
            </w:r>
          </w:p>
        </w:tc>
        <w:tc>
          <w:tcPr>
            <w:tcW w:w="5670" w:type="dxa"/>
          </w:tcPr>
          <w:p w:rsidR="004002F5" w:rsidRDefault="000D40BB" w:rsidP="00505593">
            <w:pPr>
              <w:rPr>
                <w:sz w:val="20"/>
                <w:szCs w:val="20"/>
              </w:rPr>
            </w:pPr>
            <w:r>
              <w:rPr>
                <w:sz w:val="20"/>
                <w:szCs w:val="20"/>
              </w:rPr>
              <w:t>View Module 6 video</w:t>
            </w:r>
            <w:r w:rsidR="00B46F22">
              <w:rPr>
                <w:sz w:val="20"/>
                <w:szCs w:val="20"/>
              </w:rPr>
              <w:t>s</w:t>
            </w:r>
          </w:p>
          <w:p w:rsidR="009834C7" w:rsidRDefault="009834C7" w:rsidP="009834C7">
            <w:pPr>
              <w:rPr>
                <w:sz w:val="20"/>
                <w:szCs w:val="20"/>
              </w:rPr>
            </w:pPr>
            <w:r>
              <w:rPr>
                <w:sz w:val="20"/>
                <w:szCs w:val="20"/>
              </w:rPr>
              <w:t>Read Chapter 7 in Reed, S.</w:t>
            </w:r>
          </w:p>
        </w:tc>
        <w:tc>
          <w:tcPr>
            <w:tcW w:w="1613" w:type="dxa"/>
            <w:vMerge w:val="restart"/>
            <w:vAlign w:val="center"/>
          </w:tcPr>
          <w:p w:rsidR="004002F5" w:rsidRDefault="004002F5" w:rsidP="004002F5">
            <w:pPr>
              <w:jc w:val="center"/>
              <w:rPr>
                <w:b/>
                <w:color w:val="FF6600"/>
                <w:sz w:val="28"/>
                <w:szCs w:val="28"/>
              </w:rPr>
            </w:pPr>
            <w:r>
              <w:rPr>
                <w:b/>
                <w:color w:val="FF6600"/>
                <w:sz w:val="28"/>
                <w:szCs w:val="28"/>
              </w:rPr>
              <w:t>11/2</w:t>
            </w:r>
            <w:r w:rsidR="009F7DAF">
              <w:rPr>
                <w:b/>
                <w:color w:val="FF6600"/>
                <w:sz w:val="28"/>
                <w:szCs w:val="28"/>
              </w:rPr>
              <w:t>7</w:t>
            </w:r>
            <w:r>
              <w:rPr>
                <w:b/>
                <w:color w:val="FF6600"/>
                <w:sz w:val="28"/>
                <w:szCs w:val="28"/>
              </w:rPr>
              <w:t>/1</w:t>
            </w:r>
            <w:r w:rsidR="009F7DAF">
              <w:rPr>
                <w:b/>
                <w:color w:val="FF6600"/>
                <w:sz w:val="28"/>
                <w:szCs w:val="28"/>
              </w:rPr>
              <w:t>6</w:t>
            </w:r>
          </w:p>
          <w:p w:rsidR="004002F5" w:rsidRPr="004002F5" w:rsidRDefault="004002F5" w:rsidP="004002F5">
            <w:pPr>
              <w:jc w:val="center"/>
              <w:rPr>
                <w:b/>
                <w:color w:val="FF6600"/>
                <w:sz w:val="28"/>
                <w:szCs w:val="28"/>
              </w:rPr>
            </w:pPr>
            <w:r>
              <w:rPr>
                <w:b/>
                <w:color w:val="FF6600"/>
                <w:sz w:val="28"/>
                <w:szCs w:val="28"/>
              </w:rPr>
              <w:t>11:59 pm</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Pr>
          <w:p w:rsidR="004002F5" w:rsidRDefault="000D40BB" w:rsidP="0017593D">
            <w:pPr>
              <w:rPr>
                <w:sz w:val="20"/>
                <w:szCs w:val="20"/>
              </w:rPr>
            </w:pPr>
            <w:r w:rsidRPr="00292A24">
              <w:rPr>
                <w:color w:val="0000FF"/>
                <w:sz w:val="20"/>
                <w:szCs w:val="20"/>
              </w:rPr>
              <w:t xml:space="preserve">Add Continuing Education, </w:t>
            </w:r>
            <w:r w:rsidR="009F7DAF">
              <w:rPr>
                <w:color w:val="0000FF"/>
                <w:sz w:val="20"/>
                <w:szCs w:val="20"/>
              </w:rPr>
              <w:t>Professional Assoc</w:t>
            </w:r>
            <w:r w:rsidR="00A440B0">
              <w:rPr>
                <w:color w:val="0000FF"/>
                <w:sz w:val="20"/>
                <w:szCs w:val="20"/>
              </w:rPr>
              <w:t xml:space="preserve">iation </w:t>
            </w:r>
            <w:r w:rsidR="009F7DAF">
              <w:rPr>
                <w:color w:val="0000FF"/>
                <w:sz w:val="20"/>
                <w:szCs w:val="20"/>
              </w:rPr>
              <w:t>Membership,</w:t>
            </w:r>
            <w:r w:rsidR="00A440B0">
              <w:rPr>
                <w:color w:val="0000FF"/>
                <w:sz w:val="20"/>
                <w:szCs w:val="20"/>
              </w:rPr>
              <w:t xml:space="preserve"> Certification,</w:t>
            </w:r>
            <w:r w:rsidR="009F7DAF">
              <w:rPr>
                <w:color w:val="0000FF"/>
                <w:sz w:val="20"/>
                <w:szCs w:val="20"/>
              </w:rPr>
              <w:t xml:space="preserve"> </w:t>
            </w:r>
            <w:r w:rsidR="009D37E7">
              <w:rPr>
                <w:color w:val="0000FF"/>
                <w:sz w:val="20"/>
                <w:szCs w:val="20"/>
              </w:rPr>
              <w:t xml:space="preserve">Leadership Role/Service, </w:t>
            </w:r>
            <w:r w:rsidRPr="00292A24">
              <w:rPr>
                <w:color w:val="0000FF"/>
                <w:sz w:val="20"/>
                <w:szCs w:val="20"/>
              </w:rPr>
              <w:t>Career Trajectory</w:t>
            </w:r>
            <w:r w:rsidR="00A440B0">
              <w:rPr>
                <w:color w:val="0000FF"/>
                <w:sz w:val="20"/>
                <w:szCs w:val="20"/>
              </w:rPr>
              <w:t>,</w:t>
            </w:r>
            <w:r w:rsidRPr="00292A24">
              <w:rPr>
                <w:color w:val="0000FF"/>
                <w:sz w:val="20"/>
                <w:szCs w:val="20"/>
              </w:rPr>
              <w:t xml:space="preserve"> and </w:t>
            </w:r>
            <w:r w:rsidR="009F7DAF">
              <w:rPr>
                <w:color w:val="0000FF"/>
                <w:sz w:val="20"/>
                <w:szCs w:val="20"/>
              </w:rPr>
              <w:t>P</w:t>
            </w:r>
            <w:r w:rsidRPr="00292A24">
              <w:rPr>
                <w:color w:val="0000FF"/>
                <w:sz w:val="20"/>
                <w:szCs w:val="20"/>
              </w:rPr>
              <w:t xml:space="preserve">rofessional </w:t>
            </w:r>
            <w:r w:rsidR="009F7DAF">
              <w:rPr>
                <w:color w:val="0000FF"/>
                <w:sz w:val="20"/>
                <w:szCs w:val="20"/>
              </w:rPr>
              <w:t>G</w:t>
            </w:r>
            <w:r w:rsidRPr="00292A24">
              <w:rPr>
                <w:color w:val="0000FF"/>
                <w:sz w:val="20"/>
                <w:szCs w:val="20"/>
              </w:rPr>
              <w:t>oals to ePortfolio</w:t>
            </w:r>
          </w:p>
        </w:tc>
        <w:tc>
          <w:tcPr>
            <w:tcW w:w="1613" w:type="dxa"/>
            <w:vMerge/>
            <w:vAlign w:val="center"/>
          </w:tcPr>
          <w:p w:rsidR="004002F5" w:rsidRPr="004002F5" w:rsidRDefault="004002F5" w:rsidP="004002F5">
            <w:pPr>
              <w:jc w:val="center"/>
              <w:rPr>
                <w:b/>
                <w:color w:val="FF6600"/>
                <w:sz w:val="28"/>
                <w:szCs w:val="28"/>
              </w:rPr>
            </w:pPr>
          </w:p>
        </w:tc>
      </w:tr>
      <w:tr w:rsidR="004002F5" w:rsidRPr="00B52DB2" w:rsidTr="004002F5">
        <w:trPr>
          <w:trHeight w:val="578"/>
        </w:trPr>
        <w:tc>
          <w:tcPr>
            <w:tcW w:w="1175" w:type="dxa"/>
            <w:vMerge w:val="restart"/>
          </w:tcPr>
          <w:p w:rsidR="004002F5" w:rsidRPr="00D2078E" w:rsidRDefault="004002F5" w:rsidP="00A23CC7">
            <w:pPr>
              <w:jc w:val="center"/>
              <w:rPr>
                <w:b/>
                <w:sz w:val="20"/>
                <w:szCs w:val="20"/>
              </w:rPr>
            </w:pPr>
            <w:r w:rsidRPr="00D2078E">
              <w:rPr>
                <w:b/>
                <w:sz w:val="20"/>
                <w:szCs w:val="20"/>
              </w:rPr>
              <w:t xml:space="preserve">MODULE </w:t>
            </w:r>
            <w:r>
              <w:rPr>
                <w:b/>
                <w:sz w:val="20"/>
                <w:szCs w:val="20"/>
              </w:rPr>
              <w:t>7</w:t>
            </w:r>
          </w:p>
          <w:p w:rsidR="004002F5" w:rsidRPr="00D2078E" w:rsidRDefault="004002F5" w:rsidP="00A23CC7">
            <w:pPr>
              <w:jc w:val="center"/>
              <w:rPr>
                <w:b/>
                <w:sz w:val="20"/>
                <w:szCs w:val="20"/>
              </w:rPr>
            </w:pPr>
          </w:p>
          <w:p w:rsidR="004002F5" w:rsidRDefault="004002F5" w:rsidP="00260BF6">
            <w:pPr>
              <w:jc w:val="center"/>
              <w:rPr>
                <w:color w:val="FF0000"/>
                <w:sz w:val="20"/>
                <w:szCs w:val="20"/>
              </w:rPr>
            </w:pPr>
            <w:r>
              <w:rPr>
                <w:sz w:val="20"/>
                <w:szCs w:val="20"/>
              </w:rPr>
              <w:t>11/</w:t>
            </w:r>
            <w:r w:rsidR="009F7DAF">
              <w:rPr>
                <w:sz w:val="20"/>
                <w:szCs w:val="20"/>
              </w:rPr>
              <w:t>28</w:t>
            </w:r>
            <w:r>
              <w:rPr>
                <w:sz w:val="20"/>
                <w:szCs w:val="20"/>
              </w:rPr>
              <w:t xml:space="preserve"> – </w:t>
            </w:r>
            <w:r w:rsidRPr="00260BF6">
              <w:rPr>
                <w:color w:val="FF0000"/>
                <w:sz w:val="20"/>
                <w:szCs w:val="20"/>
                <w:highlight w:val="yellow"/>
              </w:rPr>
              <w:t>12/</w:t>
            </w:r>
            <w:r w:rsidR="00260BF6" w:rsidRPr="00260BF6">
              <w:rPr>
                <w:color w:val="FF0000"/>
                <w:sz w:val="20"/>
                <w:szCs w:val="20"/>
                <w:highlight w:val="yellow"/>
              </w:rPr>
              <w:t>7</w:t>
            </w:r>
          </w:p>
          <w:p w:rsidR="00260BF6" w:rsidRDefault="00260BF6" w:rsidP="00260BF6">
            <w:pPr>
              <w:jc w:val="center"/>
              <w:rPr>
                <w:sz w:val="20"/>
                <w:szCs w:val="20"/>
              </w:rPr>
            </w:pPr>
            <w:r>
              <w:rPr>
                <w:color w:val="FF0000"/>
                <w:sz w:val="20"/>
                <w:szCs w:val="20"/>
              </w:rPr>
              <w:t>*Note due date</w:t>
            </w:r>
          </w:p>
        </w:tc>
        <w:tc>
          <w:tcPr>
            <w:tcW w:w="1980" w:type="dxa"/>
            <w:vMerge w:val="restart"/>
            <w:vAlign w:val="center"/>
          </w:tcPr>
          <w:p w:rsidR="004002F5" w:rsidRDefault="004002F5" w:rsidP="004002F5">
            <w:pPr>
              <w:jc w:val="center"/>
              <w:rPr>
                <w:b/>
              </w:rPr>
            </w:pPr>
            <w:r>
              <w:rPr>
                <w:b/>
              </w:rPr>
              <w:t>Conclusion</w:t>
            </w:r>
            <w:r w:rsidR="00260BF6">
              <w:rPr>
                <w:b/>
              </w:rPr>
              <w:t xml:space="preserve">: </w:t>
            </w:r>
            <w:r w:rsidR="00260BF6" w:rsidRPr="00260BF6">
              <w:rPr>
                <w:sz w:val="20"/>
                <w:szCs w:val="20"/>
              </w:rPr>
              <w:t>Going Forward</w:t>
            </w:r>
          </w:p>
        </w:tc>
        <w:tc>
          <w:tcPr>
            <w:tcW w:w="5670" w:type="dxa"/>
          </w:tcPr>
          <w:p w:rsidR="004002F5" w:rsidRDefault="00A83687" w:rsidP="00505593">
            <w:pPr>
              <w:rPr>
                <w:sz w:val="20"/>
                <w:szCs w:val="20"/>
              </w:rPr>
            </w:pPr>
            <w:r>
              <w:rPr>
                <w:sz w:val="20"/>
                <w:szCs w:val="20"/>
              </w:rPr>
              <w:t>View Module 7 video</w:t>
            </w:r>
          </w:p>
          <w:p w:rsidR="00260BF6" w:rsidRDefault="00260BF6" w:rsidP="00505593">
            <w:pPr>
              <w:rPr>
                <w:sz w:val="20"/>
                <w:szCs w:val="20"/>
              </w:rPr>
            </w:pPr>
            <w:r>
              <w:rPr>
                <w:sz w:val="20"/>
                <w:szCs w:val="20"/>
              </w:rPr>
              <w:t>Future Courses &amp; Reflections to add to ePortfolio</w:t>
            </w:r>
          </w:p>
        </w:tc>
        <w:tc>
          <w:tcPr>
            <w:tcW w:w="1613" w:type="dxa"/>
            <w:vMerge w:val="restart"/>
            <w:vAlign w:val="center"/>
          </w:tcPr>
          <w:p w:rsidR="004002F5" w:rsidRPr="00260BF6" w:rsidRDefault="004002F5" w:rsidP="004002F5">
            <w:pPr>
              <w:jc w:val="center"/>
              <w:rPr>
                <w:b/>
                <w:color w:val="FF6600"/>
                <w:sz w:val="28"/>
                <w:szCs w:val="28"/>
                <w:highlight w:val="yellow"/>
              </w:rPr>
            </w:pPr>
            <w:r w:rsidRPr="00260BF6">
              <w:rPr>
                <w:b/>
                <w:color w:val="FF6600"/>
                <w:sz w:val="28"/>
                <w:szCs w:val="28"/>
                <w:highlight w:val="yellow"/>
              </w:rPr>
              <w:t>12/</w:t>
            </w:r>
            <w:r w:rsidR="00260BF6" w:rsidRPr="00260BF6">
              <w:rPr>
                <w:b/>
                <w:color w:val="FF6600"/>
                <w:sz w:val="28"/>
                <w:szCs w:val="28"/>
                <w:highlight w:val="yellow"/>
              </w:rPr>
              <w:t>7</w:t>
            </w:r>
            <w:r w:rsidRPr="00260BF6">
              <w:rPr>
                <w:b/>
                <w:color w:val="FF6600"/>
                <w:sz w:val="28"/>
                <w:szCs w:val="28"/>
                <w:highlight w:val="yellow"/>
              </w:rPr>
              <w:t>/1</w:t>
            </w:r>
            <w:r w:rsidR="009F7DAF" w:rsidRPr="00260BF6">
              <w:rPr>
                <w:b/>
                <w:color w:val="FF6600"/>
                <w:sz w:val="28"/>
                <w:szCs w:val="28"/>
                <w:highlight w:val="yellow"/>
              </w:rPr>
              <w:t>6</w:t>
            </w:r>
          </w:p>
          <w:p w:rsidR="004002F5" w:rsidRDefault="004002F5" w:rsidP="004002F5">
            <w:pPr>
              <w:jc w:val="center"/>
              <w:rPr>
                <w:b/>
                <w:color w:val="FF6600"/>
                <w:sz w:val="28"/>
                <w:szCs w:val="28"/>
              </w:rPr>
            </w:pPr>
            <w:r w:rsidRPr="00260BF6">
              <w:rPr>
                <w:b/>
                <w:color w:val="FF6600"/>
                <w:sz w:val="28"/>
                <w:szCs w:val="28"/>
                <w:highlight w:val="yellow"/>
              </w:rPr>
              <w:t>11:59 pm</w:t>
            </w:r>
          </w:p>
          <w:p w:rsidR="00260BF6" w:rsidRPr="004002F5" w:rsidRDefault="00260BF6" w:rsidP="004002F5">
            <w:pPr>
              <w:jc w:val="center"/>
              <w:rPr>
                <w:b/>
                <w:color w:val="FF6600"/>
                <w:sz w:val="28"/>
                <w:szCs w:val="28"/>
              </w:rPr>
            </w:pPr>
            <w:r>
              <w:rPr>
                <w:color w:val="FF0000"/>
                <w:sz w:val="20"/>
                <w:szCs w:val="20"/>
              </w:rPr>
              <w:t>*Note due date</w:t>
            </w:r>
          </w:p>
        </w:tc>
      </w:tr>
      <w:tr w:rsidR="004002F5" w:rsidRPr="00B52DB2" w:rsidTr="004002F5">
        <w:trPr>
          <w:trHeight w:val="577"/>
        </w:trPr>
        <w:tc>
          <w:tcPr>
            <w:tcW w:w="1175" w:type="dxa"/>
            <w:vMerge/>
          </w:tcPr>
          <w:p w:rsidR="004002F5" w:rsidRPr="00D2078E" w:rsidRDefault="004002F5" w:rsidP="00A23CC7">
            <w:pPr>
              <w:jc w:val="center"/>
              <w:rPr>
                <w:b/>
                <w:sz w:val="20"/>
                <w:szCs w:val="20"/>
              </w:rPr>
            </w:pPr>
          </w:p>
        </w:tc>
        <w:tc>
          <w:tcPr>
            <w:tcW w:w="1980" w:type="dxa"/>
            <w:vMerge/>
            <w:vAlign w:val="center"/>
          </w:tcPr>
          <w:p w:rsidR="004002F5" w:rsidRDefault="004002F5" w:rsidP="004002F5">
            <w:pPr>
              <w:jc w:val="center"/>
              <w:rPr>
                <w:b/>
              </w:rPr>
            </w:pPr>
          </w:p>
        </w:tc>
        <w:tc>
          <w:tcPr>
            <w:tcW w:w="5670" w:type="dxa"/>
            <w:tcBorders>
              <w:bottom w:val="single" w:sz="4" w:space="0" w:color="auto"/>
            </w:tcBorders>
          </w:tcPr>
          <w:p w:rsidR="004002F5" w:rsidRPr="00292A24" w:rsidRDefault="00144CDC" w:rsidP="00505593">
            <w:pPr>
              <w:rPr>
                <w:color w:val="0000FF"/>
                <w:sz w:val="20"/>
                <w:szCs w:val="20"/>
              </w:rPr>
            </w:pPr>
            <w:r>
              <w:rPr>
                <w:color w:val="0000FF"/>
                <w:sz w:val="20"/>
                <w:szCs w:val="20"/>
              </w:rPr>
              <w:t>Discussion Board assignment</w:t>
            </w:r>
          </w:p>
        </w:tc>
        <w:tc>
          <w:tcPr>
            <w:tcW w:w="1613" w:type="dxa"/>
            <w:vMerge/>
          </w:tcPr>
          <w:p w:rsidR="004002F5" w:rsidRPr="001A38A9" w:rsidRDefault="004002F5" w:rsidP="00505593">
            <w:pPr>
              <w:jc w:val="center"/>
              <w:rPr>
                <w:color w:val="FF6600"/>
                <w:sz w:val="20"/>
                <w:szCs w:val="20"/>
              </w:rPr>
            </w:pPr>
          </w:p>
        </w:tc>
      </w:tr>
    </w:tbl>
    <w:p w:rsidR="00603C68" w:rsidRDefault="00603C68" w:rsidP="00A135E4">
      <w:pPr>
        <w:rPr>
          <w:u w:val="single"/>
        </w:rPr>
      </w:pPr>
    </w:p>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260BF6" w:rsidRDefault="001C4F0A" w:rsidP="00422C3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260BF6" w:rsidSect="008005C5">
      <w:headerReference w:type="even" r:id="rId16"/>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3D" w:rsidRDefault="00F13C3D">
      <w:r>
        <w:separator/>
      </w:r>
    </w:p>
  </w:endnote>
  <w:endnote w:type="continuationSeparator" w:id="0">
    <w:p w:rsidR="00F13C3D" w:rsidRDefault="00F1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3D" w:rsidRDefault="00F13C3D">
      <w:r>
        <w:separator/>
      </w:r>
    </w:p>
  </w:footnote>
  <w:footnote w:type="continuationSeparator" w:id="0">
    <w:p w:rsidR="00F13C3D" w:rsidRDefault="00F1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835BE5"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835BE5">
          <w:rPr>
            <w:noProof/>
          </w:rPr>
          <w:t>1</w:t>
        </w:r>
        <w:r>
          <w:rPr>
            <w:noProof/>
          </w:rPr>
          <w:fldChar w:fldCharType="end"/>
        </w:r>
      </w:p>
    </w:sdtContent>
  </w:sdt>
  <w:p w:rsidR="00C752F5" w:rsidRDefault="00835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4565_"/>
      </v:shape>
    </w:pict>
  </w:numPicBullet>
  <w:abstractNum w:abstractNumId="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3"/>
  </w:num>
  <w:num w:numId="4">
    <w:abstractNumId w:val="5"/>
  </w:num>
  <w:num w:numId="5">
    <w:abstractNumId w:val="23"/>
  </w:num>
  <w:num w:numId="6">
    <w:abstractNumId w:val="17"/>
  </w:num>
  <w:num w:numId="7">
    <w:abstractNumId w:val="11"/>
  </w:num>
  <w:num w:numId="8">
    <w:abstractNumId w:val="0"/>
  </w:num>
  <w:num w:numId="9">
    <w:abstractNumId w:val="15"/>
  </w:num>
  <w:num w:numId="10">
    <w:abstractNumId w:val="6"/>
  </w:num>
  <w:num w:numId="11">
    <w:abstractNumId w:val="21"/>
  </w:num>
  <w:num w:numId="12">
    <w:abstractNumId w:val="20"/>
  </w:num>
  <w:num w:numId="13">
    <w:abstractNumId w:val="22"/>
  </w:num>
  <w:num w:numId="14">
    <w:abstractNumId w:val="24"/>
  </w:num>
  <w:num w:numId="15">
    <w:abstractNumId w:val="1"/>
  </w:num>
  <w:num w:numId="16">
    <w:abstractNumId w:val="14"/>
  </w:num>
  <w:num w:numId="17">
    <w:abstractNumId w:val="27"/>
  </w:num>
  <w:num w:numId="18">
    <w:abstractNumId w:val="9"/>
  </w:num>
  <w:num w:numId="19">
    <w:abstractNumId w:val="28"/>
  </w:num>
  <w:num w:numId="20">
    <w:abstractNumId w:val="4"/>
  </w:num>
  <w:num w:numId="21">
    <w:abstractNumId w:val="18"/>
  </w:num>
  <w:num w:numId="22">
    <w:abstractNumId w:val="16"/>
  </w:num>
  <w:num w:numId="23">
    <w:abstractNumId w:val="13"/>
  </w:num>
  <w:num w:numId="24">
    <w:abstractNumId w:val="8"/>
  </w:num>
  <w:num w:numId="25">
    <w:abstractNumId w:val="7"/>
  </w:num>
  <w:num w:numId="26">
    <w:abstractNumId w:val="2"/>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6E"/>
    <w:rsid w:val="00026479"/>
    <w:rsid w:val="000309C1"/>
    <w:rsid w:val="00037964"/>
    <w:rsid w:val="00047FC0"/>
    <w:rsid w:val="0006521E"/>
    <w:rsid w:val="000A02AD"/>
    <w:rsid w:val="000C3D14"/>
    <w:rsid w:val="000D0545"/>
    <w:rsid w:val="000D40BB"/>
    <w:rsid w:val="000E7ACA"/>
    <w:rsid w:val="00104F90"/>
    <w:rsid w:val="00121E8E"/>
    <w:rsid w:val="00144CDC"/>
    <w:rsid w:val="0017593D"/>
    <w:rsid w:val="001809A3"/>
    <w:rsid w:val="00184858"/>
    <w:rsid w:val="00192773"/>
    <w:rsid w:val="001B5BD9"/>
    <w:rsid w:val="001B79E9"/>
    <w:rsid w:val="001C15F2"/>
    <w:rsid w:val="001C4F0A"/>
    <w:rsid w:val="001D0B3D"/>
    <w:rsid w:val="001D72B0"/>
    <w:rsid w:val="001E6276"/>
    <w:rsid w:val="002039B0"/>
    <w:rsid w:val="002077AA"/>
    <w:rsid w:val="00216057"/>
    <w:rsid w:val="00242F2D"/>
    <w:rsid w:val="00251731"/>
    <w:rsid w:val="00260BF6"/>
    <w:rsid w:val="0026596E"/>
    <w:rsid w:val="00292A24"/>
    <w:rsid w:val="00295578"/>
    <w:rsid w:val="002B5FC3"/>
    <w:rsid w:val="002C2481"/>
    <w:rsid w:val="002C3A77"/>
    <w:rsid w:val="002C6CD8"/>
    <w:rsid w:val="002C7296"/>
    <w:rsid w:val="002D4CE2"/>
    <w:rsid w:val="002E324C"/>
    <w:rsid w:val="002F591B"/>
    <w:rsid w:val="00330462"/>
    <w:rsid w:val="00332936"/>
    <w:rsid w:val="00342057"/>
    <w:rsid w:val="00346D6C"/>
    <w:rsid w:val="00393F05"/>
    <w:rsid w:val="00394239"/>
    <w:rsid w:val="003A0CD9"/>
    <w:rsid w:val="003B3992"/>
    <w:rsid w:val="004002F5"/>
    <w:rsid w:val="0040269E"/>
    <w:rsid w:val="00422C38"/>
    <w:rsid w:val="00440D50"/>
    <w:rsid w:val="004655EB"/>
    <w:rsid w:val="00474640"/>
    <w:rsid w:val="00486E3D"/>
    <w:rsid w:val="0049070B"/>
    <w:rsid w:val="00494406"/>
    <w:rsid w:val="004A00B4"/>
    <w:rsid w:val="004C5D7A"/>
    <w:rsid w:val="004F10AC"/>
    <w:rsid w:val="00525E84"/>
    <w:rsid w:val="005363AE"/>
    <w:rsid w:val="00544A51"/>
    <w:rsid w:val="0058002F"/>
    <w:rsid w:val="005E11C1"/>
    <w:rsid w:val="005E6141"/>
    <w:rsid w:val="00603C68"/>
    <w:rsid w:val="00625DCB"/>
    <w:rsid w:val="0063411B"/>
    <w:rsid w:val="00681982"/>
    <w:rsid w:val="00683BB7"/>
    <w:rsid w:val="006D0A83"/>
    <w:rsid w:val="006D2210"/>
    <w:rsid w:val="006D4062"/>
    <w:rsid w:val="00707AD7"/>
    <w:rsid w:val="007109C5"/>
    <w:rsid w:val="00720CFE"/>
    <w:rsid w:val="00721180"/>
    <w:rsid w:val="007256C6"/>
    <w:rsid w:val="00744A9E"/>
    <w:rsid w:val="00745850"/>
    <w:rsid w:val="00751173"/>
    <w:rsid w:val="00775BEF"/>
    <w:rsid w:val="007C69F4"/>
    <w:rsid w:val="00835BE5"/>
    <w:rsid w:val="00847BA7"/>
    <w:rsid w:val="00861E70"/>
    <w:rsid w:val="00870DD6"/>
    <w:rsid w:val="00871A62"/>
    <w:rsid w:val="008B0135"/>
    <w:rsid w:val="008C62B5"/>
    <w:rsid w:val="00902F31"/>
    <w:rsid w:val="00905B28"/>
    <w:rsid w:val="00942D90"/>
    <w:rsid w:val="009834C7"/>
    <w:rsid w:val="009C2F1C"/>
    <w:rsid w:val="009D37E7"/>
    <w:rsid w:val="009F7DAF"/>
    <w:rsid w:val="00A03B49"/>
    <w:rsid w:val="00A10959"/>
    <w:rsid w:val="00A10D43"/>
    <w:rsid w:val="00A135E4"/>
    <w:rsid w:val="00A23CC7"/>
    <w:rsid w:val="00A25360"/>
    <w:rsid w:val="00A3534A"/>
    <w:rsid w:val="00A440B0"/>
    <w:rsid w:val="00A62647"/>
    <w:rsid w:val="00A7289D"/>
    <w:rsid w:val="00A83687"/>
    <w:rsid w:val="00A9702F"/>
    <w:rsid w:val="00A97FC0"/>
    <w:rsid w:val="00AA7ABF"/>
    <w:rsid w:val="00AD371F"/>
    <w:rsid w:val="00AE5257"/>
    <w:rsid w:val="00AF0E4F"/>
    <w:rsid w:val="00B21CD6"/>
    <w:rsid w:val="00B24324"/>
    <w:rsid w:val="00B262F8"/>
    <w:rsid w:val="00B46F22"/>
    <w:rsid w:val="00B961B2"/>
    <w:rsid w:val="00B97DD4"/>
    <w:rsid w:val="00BA7A1D"/>
    <w:rsid w:val="00BC1FB9"/>
    <w:rsid w:val="00BC3E2D"/>
    <w:rsid w:val="00BC7DC0"/>
    <w:rsid w:val="00BF1D5F"/>
    <w:rsid w:val="00C25F91"/>
    <w:rsid w:val="00C37B65"/>
    <w:rsid w:val="00C41B97"/>
    <w:rsid w:val="00C6038E"/>
    <w:rsid w:val="00C67799"/>
    <w:rsid w:val="00C72F30"/>
    <w:rsid w:val="00C8631A"/>
    <w:rsid w:val="00CB7BD6"/>
    <w:rsid w:val="00CD55EF"/>
    <w:rsid w:val="00CF4DB3"/>
    <w:rsid w:val="00D31862"/>
    <w:rsid w:val="00D31DB1"/>
    <w:rsid w:val="00D32B32"/>
    <w:rsid w:val="00D36424"/>
    <w:rsid w:val="00D41928"/>
    <w:rsid w:val="00D52B42"/>
    <w:rsid w:val="00D559FC"/>
    <w:rsid w:val="00D631D1"/>
    <w:rsid w:val="00D63AEB"/>
    <w:rsid w:val="00D734C0"/>
    <w:rsid w:val="00D805CD"/>
    <w:rsid w:val="00D95A8B"/>
    <w:rsid w:val="00DB4398"/>
    <w:rsid w:val="00E176BF"/>
    <w:rsid w:val="00E60C3E"/>
    <w:rsid w:val="00E70650"/>
    <w:rsid w:val="00E809C7"/>
    <w:rsid w:val="00E87AEF"/>
    <w:rsid w:val="00EE044C"/>
    <w:rsid w:val="00F07C65"/>
    <w:rsid w:val="00F13C3D"/>
    <w:rsid w:val="00F64735"/>
    <w:rsid w:val="00F677C4"/>
    <w:rsid w:val="00F97DD0"/>
    <w:rsid w:val="00FC142B"/>
    <w:rsid w:val="00FE4489"/>
    <w:rsid w:val="00FE7D06"/>
    <w:rsid w:val="00FF406D"/>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character" w:styleId="FollowedHyperlink">
    <w:name w:val="FollowedHyperlink"/>
    <w:basedOn w:val="DefaultParagraphFont"/>
    <w:uiPriority w:val="99"/>
    <w:semiHidden/>
    <w:unhideWhenUsed/>
    <w:rsid w:val="002C6C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character" w:styleId="FollowedHyperlink">
    <w:name w:val="FollowedHyperlink"/>
    <w:basedOn w:val="DefaultParagraphFont"/>
    <w:uiPriority w:val="99"/>
    <w:semiHidden/>
    <w:unhideWhenUsed/>
    <w:rsid w:val="002C6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ach.ufl.edu/docs/NetiquetteGuideforOnlineCours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bradley@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CE0A-8021-4E59-8379-DA1A06DE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Reid,Kelly A</cp:lastModifiedBy>
  <cp:revision>2</cp:revision>
  <cp:lastPrinted>2016-08-01T22:56:00Z</cp:lastPrinted>
  <dcterms:created xsi:type="dcterms:W3CDTF">2016-08-08T15:51:00Z</dcterms:created>
  <dcterms:modified xsi:type="dcterms:W3CDTF">2016-08-08T15:51:00Z</dcterms:modified>
</cp:coreProperties>
</file>