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F7" w:rsidRPr="00C13E6B" w:rsidRDefault="006779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sidRPr="00C13E6B">
        <w:rPr>
          <w:rFonts w:ascii="Times New Roman" w:hAnsi="Times New Roman"/>
          <w:szCs w:val="24"/>
        </w:rPr>
        <w:t>UNIVERSITY OF FLORIDA</w:t>
      </w:r>
    </w:p>
    <w:p w:rsidR="006779F7" w:rsidRPr="00C13E6B" w:rsidRDefault="006779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sidRPr="00C13E6B">
        <w:rPr>
          <w:rFonts w:ascii="Times New Roman" w:hAnsi="Times New Roman"/>
          <w:szCs w:val="24"/>
        </w:rPr>
        <w:t>COLLEGE OF NURSING</w:t>
      </w:r>
    </w:p>
    <w:p w:rsidR="006779F7" w:rsidRDefault="00763C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sidRPr="00C13E6B">
        <w:rPr>
          <w:rFonts w:ascii="Times New Roman" w:hAnsi="Times New Roman"/>
          <w:szCs w:val="24"/>
        </w:rPr>
        <w:t>COURSE SYLLABUS</w:t>
      </w:r>
    </w:p>
    <w:p w:rsidR="00880415" w:rsidRPr="00C13E6B" w:rsidRDefault="0088041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Pr>
          <w:rFonts w:ascii="Times New Roman" w:hAnsi="Times New Roman"/>
          <w:szCs w:val="24"/>
        </w:rPr>
        <w:t>SPRING 2017</w:t>
      </w:r>
    </w:p>
    <w:p w:rsidR="006779F7" w:rsidRPr="00C13E6B" w:rsidRDefault="006779F7">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COURSE NUMBER</w:t>
      </w:r>
      <w:r w:rsidR="003E211D" w:rsidRPr="00C13E6B">
        <w:rPr>
          <w:rFonts w:ascii="Times New Roman" w:hAnsi="Times New Roman"/>
          <w:szCs w:val="24"/>
        </w:rPr>
        <w:tab/>
      </w:r>
      <w:r w:rsidR="003E211D" w:rsidRPr="00C13E6B">
        <w:rPr>
          <w:rFonts w:ascii="Times New Roman" w:hAnsi="Times New Roman"/>
          <w:szCs w:val="24"/>
        </w:rPr>
        <w:tab/>
        <w:t xml:space="preserve">NUR </w:t>
      </w:r>
      <w:r w:rsidR="00CE11F8">
        <w:rPr>
          <w:rFonts w:ascii="Times New Roman" w:hAnsi="Times New Roman"/>
          <w:szCs w:val="24"/>
        </w:rPr>
        <w:t>4</w:t>
      </w:r>
      <w:r w:rsidR="005D4FD9">
        <w:rPr>
          <w:rFonts w:ascii="Times New Roman" w:hAnsi="Times New Roman"/>
          <w:szCs w:val="24"/>
        </w:rPr>
        <w:t>635C</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COURSE TITLE</w:t>
      </w:r>
      <w:r w:rsidRPr="00C13E6B">
        <w:rPr>
          <w:rFonts w:ascii="Times New Roman" w:hAnsi="Times New Roman"/>
          <w:szCs w:val="24"/>
        </w:rPr>
        <w:tab/>
      </w:r>
      <w:r w:rsidRPr="00C13E6B">
        <w:rPr>
          <w:rFonts w:ascii="Times New Roman" w:hAnsi="Times New Roman"/>
          <w:szCs w:val="24"/>
        </w:rPr>
        <w:tab/>
      </w:r>
      <w:r w:rsidR="007A4E5E" w:rsidRPr="007A4E5E">
        <w:rPr>
          <w:rFonts w:ascii="Times New Roman" w:hAnsi="Times New Roman"/>
          <w:szCs w:val="24"/>
        </w:rPr>
        <w:t>Public Health Nursing</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CREDITS</w:t>
      </w:r>
      <w:r w:rsidR="00407933" w:rsidRPr="00C13E6B">
        <w:rPr>
          <w:rFonts w:ascii="Times New Roman" w:hAnsi="Times New Roman"/>
          <w:szCs w:val="24"/>
        </w:rPr>
        <w:tab/>
      </w:r>
      <w:r w:rsidR="00407933" w:rsidRPr="00C13E6B">
        <w:rPr>
          <w:rFonts w:ascii="Times New Roman" w:hAnsi="Times New Roman"/>
          <w:szCs w:val="24"/>
        </w:rPr>
        <w:tab/>
      </w:r>
      <w:r w:rsidR="00407933" w:rsidRPr="00C13E6B">
        <w:rPr>
          <w:rFonts w:ascii="Times New Roman" w:hAnsi="Times New Roman"/>
          <w:szCs w:val="24"/>
        </w:rPr>
        <w:tab/>
      </w:r>
      <w:r w:rsidR="00407933" w:rsidRPr="00C13E6B">
        <w:rPr>
          <w:rFonts w:ascii="Times New Roman" w:hAnsi="Times New Roman"/>
          <w:szCs w:val="24"/>
        </w:rPr>
        <w:tab/>
        <w:t>4</w:t>
      </w:r>
      <w:r w:rsidR="0020253E" w:rsidRPr="00C13E6B">
        <w:rPr>
          <w:rFonts w:ascii="Times New Roman" w:hAnsi="Times New Roman"/>
          <w:szCs w:val="24"/>
        </w:rPr>
        <w:t xml:space="preserve"> (3 </w:t>
      </w:r>
      <w:r w:rsidR="000C6284">
        <w:rPr>
          <w:rFonts w:ascii="Times New Roman" w:hAnsi="Times New Roman"/>
          <w:szCs w:val="24"/>
        </w:rPr>
        <w:t xml:space="preserve">credits </w:t>
      </w:r>
      <w:r w:rsidR="0020253E" w:rsidRPr="00C13E6B">
        <w:rPr>
          <w:rFonts w:ascii="Times New Roman" w:hAnsi="Times New Roman"/>
          <w:szCs w:val="24"/>
        </w:rPr>
        <w:t xml:space="preserve">didactic and 1 </w:t>
      </w:r>
      <w:r w:rsidR="000C6284">
        <w:rPr>
          <w:rFonts w:ascii="Times New Roman" w:hAnsi="Times New Roman"/>
          <w:szCs w:val="24"/>
        </w:rPr>
        <w:t xml:space="preserve">credit </w:t>
      </w:r>
      <w:r w:rsidR="0020253E" w:rsidRPr="00C13E6B">
        <w:rPr>
          <w:rFonts w:ascii="Times New Roman" w:hAnsi="Times New Roman"/>
          <w:szCs w:val="24"/>
        </w:rPr>
        <w:t>clinical)</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PLACEMENT</w:t>
      </w:r>
      <w:r w:rsidRPr="00C13E6B">
        <w:rPr>
          <w:rFonts w:ascii="Times New Roman" w:hAnsi="Times New Roman"/>
          <w:szCs w:val="24"/>
        </w:rPr>
        <w:tab/>
      </w:r>
      <w:r w:rsidRPr="00C13E6B">
        <w:rPr>
          <w:rFonts w:ascii="Times New Roman" w:hAnsi="Times New Roman"/>
          <w:szCs w:val="24"/>
        </w:rPr>
        <w:tab/>
        <w:t>BSN P</w:t>
      </w:r>
      <w:r w:rsidR="00805B4B" w:rsidRPr="00C13E6B">
        <w:rPr>
          <w:rFonts w:ascii="Times New Roman" w:hAnsi="Times New Roman"/>
          <w:szCs w:val="24"/>
        </w:rPr>
        <w:t>rogram RN-</w:t>
      </w:r>
      <w:r w:rsidR="0020253E" w:rsidRPr="00C13E6B">
        <w:rPr>
          <w:rFonts w:ascii="Times New Roman" w:hAnsi="Times New Roman"/>
          <w:szCs w:val="24"/>
        </w:rPr>
        <w:t xml:space="preserve">BSN </w:t>
      </w:r>
      <w:r w:rsidR="00C96564" w:rsidRPr="00C13E6B">
        <w:rPr>
          <w:rFonts w:ascii="Times New Roman" w:hAnsi="Times New Roman"/>
          <w:szCs w:val="24"/>
        </w:rPr>
        <w:t>Track</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779F7"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PREREQUISITES</w:t>
      </w:r>
      <w:r w:rsidRPr="00C13E6B">
        <w:rPr>
          <w:rFonts w:ascii="Times New Roman" w:hAnsi="Times New Roman"/>
          <w:szCs w:val="24"/>
        </w:rPr>
        <w:tab/>
      </w:r>
      <w:r w:rsidRPr="00C13E6B">
        <w:rPr>
          <w:rFonts w:ascii="Times New Roman" w:hAnsi="Times New Roman"/>
          <w:szCs w:val="24"/>
        </w:rPr>
        <w:tab/>
      </w:r>
      <w:r w:rsidR="00CD6DFA">
        <w:rPr>
          <w:rFonts w:ascii="Times New Roman" w:hAnsi="Times New Roman"/>
          <w:szCs w:val="24"/>
        </w:rPr>
        <w:t>NUR 3197 Genetics and Genomics in Nursing Practice</w:t>
      </w:r>
    </w:p>
    <w:p w:rsidR="00CD6DFA" w:rsidRPr="00C13E6B" w:rsidRDefault="00CD6DFA"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NUR 3169 Inquiry and Evidence in Professional Nursing Practice</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D6DFA"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COREQUISITE</w:t>
      </w:r>
      <w:r w:rsidRPr="00C13E6B">
        <w:rPr>
          <w:rFonts w:ascii="Times New Roman" w:hAnsi="Times New Roman"/>
          <w:szCs w:val="24"/>
        </w:rPr>
        <w:tab/>
      </w:r>
      <w:r w:rsidRPr="00C13E6B">
        <w:rPr>
          <w:rFonts w:ascii="Times New Roman" w:hAnsi="Times New Roman"/>
          <w:szCs w:val="24"/>
        </w:rPr>
        <w:tab/>
      </w:r>
      <w:r w:rsidR="00CD6DFA">
        <w:rPr>
          <w:rFonts w:ascii="Times New Roman" w:hAnsi="Times New Roman"/>
          <w:szCs w:val="24"/>
        </w:rPr>
        <w:t xml:space="preserve">NUR 4837 Healthcare Policy, Finance, and Regulatory </w:t>
      </w:r>
    </w:p>
    <w:p w:rsidR="006779F7" w:rsidRPr="00C13E6B" w:rsidRDefault="00CD6DFA"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Environments</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80415" w:rsidRPr="00820DD3" w:rsidRDefault="006779F7" w:rsidP="00880415">
      <w:pPr>
        <w:tabs>
          <w:tab w:val="left" w:pos="-1440"/>
          <w:tab w:val="left" w:pos="-720"/>
          <w:tab w:val="left" w:pos="2880"/>
        </w:tabs>
        <w:rPr>
          <w:rFonts w:ascii="Times New Roman" w:hAnsi="Times New Roman"/>
          <w:szCs w:val="24"/>
        </w:rPr>
      </w:pPr>
      <w:r w:rsidRPr="00C13E6B">
        <w:rPr>
          <w:rFonts w:ascii="Times New Roman" w:hAnsi="Times New Roman"/>
          <w:szCs w:val="24"/>
          <w:u w:val="single"/>
        </w:rPr>
        <w:t>FACULTY</w:t>
      </w:r>
      <w:r w:rsidR="00141782">
        <w:rPr>
          <w:rFonts w:ascii="Times New Roman" w:hAnsi="Times New Roman"/>
          <w:szCs w:val="24"/>
        </w:rPr>
        <w:tab/>
      </w:r>
      <w:r w:rsidR="00880415">
        <w:t>Sally Bethart, MSN, ARNP, APHN-BC</w:t>
      </w:r>
    </w:p>
    <w:p w:rsidR="00880415" w:rsidRDefault="00880415" w:rsidP="00880415">
      <w:pPr>
        <w:tabs>
          <w:tab w:val="left" w:pos="2880"/>
        </w:tabs>
      </w:pPr>
      <w:r>
        <w:tab/>
      </w:r>
      <w:hyperlink r:id="rId8" w:history="1">
        <w:r w:rsidRPr="004B15EE">
          <w:rPr>
            <w:rStyle w:val="Hyperlink"/>
          </w:rPr>
          <w:t>Sbeth12@ufl.edu</w:t>
        </w:r>
      </w:hyperlink>
      <w:r>
        <w:t xml:space="preserve">  (352) 273-6372   HPNP 4203</w:t>
      </w:r>
    </w:p>
    <w:p w:rsidR="00880415" w:rsidRDefault="00880415" w:rsidP="00880415">
      <w:pPr>
        <w:tabs>
          <w:tab w:val="left" w:pos="2880"/>
        </w:tabs>
      </w:pPr>
      <w:r>
        <w:tab/>
        <w:t>Office hours: Thursdays 9:30 AM – 11:30AM and by appointment</w:t>
      </w:r>
    </w:p>
    <w:p w:rsidR="00880415" w:rsidRDefault="00880415" w:rsidP="00880415">
      <w:pPr>
        <w:tabs>
          <w:tab w:val="left" w:pos="2880"/>
        </w:tabs>
      </w:pPr>
    </w:p>
    <w:p w:rsidR="00880415" w:rsidRDefault="00880415" w:rsidP="00880415">
      <w:pPr>
        <w:tabs>
          <w:tab w:val="left" w:pos="2880"/>
        </w:tabs>
      </w:pPr>
      <w:r>
        <w:tab/>
        <w:t xml:space="preserve">Joan </w:t>
      </w:r>
      <w:proofErr w:type="spellStart"/>
      <w:r>
        <w:t>Castleman</w:t>
      </w:r>
      <w:proofErr w:type="spellEnd"/>
      <w:r>
        <w:t>, MS, RN, CTTS</w:t>
      </w:r>
    </w:p>
    <w:p w:rsidR="00880415" w:rsidRDefault="00880415" w:rsidP="00880415">
      <w:pPr>
        <w:tabs>
          <w:tab w:val="left" w:pos="2880"/>
        </w:tabs>
      </w:pPr>
      <w:r>
        <w:tab/>
      </w:r>
      <w:hyperlink r:id="rId9" w:history="1">
        <w:r w:rsidRPr="00BC1D5C">
          <w:rPr>
            <w:rStyle w:val="Hyperlink"/>
          </w:rPr>
          <w:t>jbcastle@ufl.edu</w:t>
        </w:r>
      </w:hyperlink>
      <w:r>
        <w:t xml:space="preserve">   352-373-6362     HPNP 4305</w:t>
      </w:r>
    </w:p>
    <w:p w:rsidR="00880415" w:rsidRPr="00310783" w:rsidRDefault="00880415" w:rsidP="00880415">
      <w:pPr>
        <w:tabs>
          <w:tab w:val="left" w:pos="2880"/>
        </w:tabs>
      </w:pPr>
      <w:r>
        <w:tab/>
        <w:t>Office hours: Thursdays 10:30AM - 12:30PM and by appointment</w:t>
      </w:r>
    </w:p>
    <w:p w:rsidR="00763CB7" w:rsidRPr="00C13E6B" w:rsidRDefault="00763CB7" w:rsidP="00B849ED">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A7E69" w:rsidRPr="00C13E6B" w:rsidRDefault="006779F7" w:rsidP="003E211D">
      <w:pPr>
        <w:tabs>
          <w:tab w:val="left" w:pos="-1080"/>
          <w:tab w:val="left" w:pos="-720"/>
        </w:tabs>
        <w:rPr>
          <w:rFonts w:ascii="Times New Roman" w:hAnsi="Times New Roman"/>
          <w:szCs w:val="24"/>
        </w:rPr>
      </w:pPr>
      <w:r w:rsidRPr="00C13E6B">
        <w:rPr>
          <w:rFonts w:ascii="Times New Roman" w:hAnsi="Times New Roman"/>
          <w:szCs w:val="24"/>
          <w:u w:val="single"/>
        </w:rPr>
        <w:t xml:space="preserve">COURSE </w:t>
      </w:r>
      <w:r w:rsidR="00763CB7" w:rsidRPr="00C13E6B">
        <w:rPr>
          <w:rFonts w:ascii="Times New Roman" w:hAnsi="Times New Roman"/>
          <w:szCs w:val="24"/>
          <w:u w:val="single"/>
        </w:rPr>
        <w:t>DESCRIPTION</w:t>
      </w:r>
      <w:r w:rsidR="00880415">
        <w:rPr>
          <w:rFonts w:ascii="Times New Roman" w:hAnsi="Times New Roman"/>
          <w:szCs w:val="24"/>
        </w:rPr>
        <w:t xml:space="preserve">   </w:t>
      </w:r>
      <w:r w:rsidR="00C96564" w:rsidRPr="00C13E6B">
        <w:rPr>
          <w:rFonts w:ascii="Times New Roman" w:hAnsi="Times New Roman"/>
          <w:szCs w:val="24"/>
        </w:rPr>
        <w:t xml:space="preserve">The purpose of this </w:t>
      </w:r>
      <w:r w:rsidR="005A7E69" w:rsidRPr="00C13E6B">
        <w:rPr>
          <w:rFonts w:ascii="Times New Roman" w:hAnsi="Times New Roman"/>
          <w:szCs w:val="24"/>
        </w:rPr>
        <w:t xml:space="preserve">course </w:t>
      </w:r>
      <w:r w:rsidR="00C96564" w:rsidRPr="00C13E6B">
        <w:rPr>
          <w:rFonts w:ascii="Times New Roman" w:hAnsi="Times New Roman"/>
          <w:szCs w:val="24"/>
        </w:rPr>
        <w:t>is to</w:t>
      </w:r>
      <w:r w:rsidR="000C6284">
        <w:rPr>
          <w:rFonts w:ascii="Times New Roman" w:hAnsi="Times New Roman"/>
          <w:szCs w:val="24"/>
        </w:rPr>
        <w:t xml:space="preserve"> provide the student with classroom and clinical</w:t>
      </w:r>
      <w:r w:rsidR="00C96564" w:rsidRPr="00C13E6B">
        <w:rPr>
          <w:rFonts w:ascii="Times New Roman" w:hAnsi="Times New Roman"/>
          <w:szCs w:val="24"/>
        </w:rPr>
        <w:t xml:space="preserve"> </w:t>
      </w:r>
      <w:r w:rsidR="000C6284">
        <w:rPr>
          <w:rFonts w:ascii="Times New Roman" w:hAnsi="Times New Roman"/>
          <w:szCs w:val="24"/>
        </w:rPr>
        <w:t xml:space="preserve">experiences in </w:t>
      </w:r>
      <w:r w:rsidR="005A7E69" w:rsidRPr="00C13E6B">
        <w:rPr>
          <w:rFonts w:ascii="Times New Roman" w:hAnsi="Times New Roman"/>
          <w:szCs w:val="24"/>
        </w:rPr>
        <w:t>population-focused nursing by examining strategies that promote wellness and disease</w:t>
      </w:r>
      <w:r w:rsidR="00C96564" w:rsidRPr="00C13E6B">
        <w:rPr>
          <w:rFonts w:ascii="Times New Roman" w:hAnsi="Times New Roman"/>
          <w:szCs w:val="24"/>
        </w:rPr>
        <w:t xml:space="preserve"> prevention.  </w:t>
      </w:r>
      <w:r w:rsidR="000C6284">
        <w:rPr>
          <w:rFonts w:ascii="Times New Roman" w:hAnsi="Times New Roman"/>
          <w:szCs w:val="24"/>
        </w:rPr>
        <w:t xml:space="preserve">Emphasis is on the </w:t>
      </w:r>
      <w:r w:rsidR="00C37268" w:rsidRPr="00C13E6B">
        <w:rPr>
          <w:rFonts w:ascii="Times New Roman" w:hAnsi="Times New Roman"/>
          <w:szCs w:val="24"/>
        </w:rPr>
        <w:t>application of</w:t>
      </w:r>
      <w:r w:rsidR="00C96564" w:rsidRPr="00C13E6B">
        <w:rPr>
          <w:rFonts w:ascii="Times New Roman" w:hAnsi="Times New Roman"/>
          <w:szCs w:val="24"/>
        </w:rPr>
        <w:t xml:space="preserve"> e</w:t>
      </w:r>
      <w:r w:rsidR="00F10B9C">
        <w:rPr>
          <w:rFonts w:ascii="Times New Roman" w:hAnsi="Times New Roman"/>
          <w:szCs w:val="24"/>
        </w:rPr>
        <w:t xml:space="preserve">pidemiological principles </w:t>
      </w:r>
      <w:r w:rsidR="00236DFB" w:rsidRPr="00C13E6B">
        <w:rPr>
          <w:rFonts w:ascii="Times New Roman" w:hAnsi="Times New Roman"/>
          <w:szCs w:val="24"/>
        </w:rPr>
        <w:t>and public health nursing i</w:t>
      </w:r>
      <w:r w:rsidR="00C96564" w:rsidRPr="00C13E6B">
        <w:rPr>
          <w:rFonts w:ascii="Times New Roman" w:hAnsi="Times New Roman"/>
          <w:szCs w:val="24"/>
        </w:rPr>
        <w:t>nterventions utilized</w:t>
      </w:r>
      <w:r w:rsidR="00236DFB" w:rsidRPr="00C13E6B">
        <w:rPr>
          <w:rFonts w:ascii="Times New Roman" w:hAnsi="Times New Roman"/>
          <w:szCs w:val="24"/>
        </w:rPr>
        <w:t xml:space="preserve"> to improve health at the individual, community and systems levels</w:t>
      </w:r>
      <w:r w:rsidR="00C96564" w:rsidRPr="00C13E6B">
        <w:rPr>
          <w:rFonts w:ascii="Times New Roman" w:hAnsi="Times New Roman"/>
          <w:szCs w:val="24"/>
        </w:rPr>
        <w:t xml:space="preserve">. </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4F81BD"/>
          <w:szCs w:val="24"/>
        </w:rPr>
      </w:pPr>
    </w:p>
    <w:p w:rsidR="006779F7"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COURSE OBJECTIVES</w:t>
      </w:r>
      <w:r w:rsidR="00880415">
        <w:rPr>
          <w:rFonts w:ascii="Times New Roman" w:hAnsi="Times New Roman"/>
          <w:szCs w:val="24"/>
        </w:rPr>
        <w:t xml:space="preserve">   </w:t>
      </w:r>
      <w:r w:rsidRPr="00C13E6B">
        <w:rPr>
          <w:rFonts w:ascii="Times New Roman" w:hAnsi="Times New Roman"/>
          <w:szCs w:val="24"/>
        </w:rPr>
        <w:t>Upon completion of this course, the student will be able to:</w:t>
      </w:r>
    </w:p>
    <w:p w:rsidR="00962C62" w:rsidRPr="00C13E6B" w:rsidRDefault="00962C62" w:rsidP="003E211D">
      <w:pPr>
        <w:pStyle w:val="BodyTextIndent"/>
        <w:numPr>
          <w:ilvl w:val="0"/>
          <w:numId w:val="13"/>
        </w:numPr>
        <w:tabs>
          <w:tab w:val="clear" w:pos="990"/>
          <w:tab w:val="clear" w:pos="1020"/>
          <w:tab w:val="clear" w:pos="108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ind w:left="900" w:hanging="450"/>
        <w:rPr>
          <w:rFonts w:ascii="Times New Roman" w:hAnsi="Times New Roman"/>
          <w:sz w:val="24"/>
          <w:szCs w:val="24"/>
        </w:rPr>
      </w:pPr>
      <w:r w:rsidRPr="00C13E6B">
        <w:rPr>
          <w:rFonts w:ascii="Times New Roman" w:hAnsi="Times New Roman"/>
          <w:sz w:val="24"/>
          <w:szCs w:val="24"/>
        </w:rPr>
        <w:t xml:space="preserve">Apply </w:t>
      </w:r>
      <w:r w:rsidR="00C37268" w:rsidRPr="00C13E6B">
        <w:rPr>
          <w:rFonts w:ascii="Times New Roman" w:hAnsi="Times New Roman"/>
          <w:sz w:val="24"/>
          <w:szCs w:val="24"/>
        </w:rPr>
        <w:t xml:space="preserve">theory, </w:t>
      </w:r>
      <w:r w:rsidRPr="00C13E6B">
        <w:rPr>
          <w:rFonts w:ascii="Times New Roman" w:hAnsi="Times New Roman"/>
          <w:sz w:val="24"/>
          <w:szCs w:val="24"/>
        </w:rPr>
        <w:t xml:space="preserve">knowledge and </w:t>
      </w:r>
      <w:r w:rsidR="00C37268" w:rsidRPr="00C13E6B">
        <w:rPr>
          <w:rFonts w:ascii="Times New Roman" w:hAnsi="Times New Roman"/>
          <w:sz w:val="24"/>
          <w:szCs w:val="24"/>
        </w:rPr>
        <w:t>evidence based research</w:t>
      </w:r>
      <w:r w:rsidRPr="00C13E6B">
        <w:rPr>
          <w:rFonts w:ascii="Times New Roman" w:hAnsi="Times New Roman"/>
          <w:sz w:val="24"/>
          <w:szCs w:val="24"/>
        </w:rPr>
        <w:t xml:space="preserve"> from the public health and</w:t>
      </w:r>
      <w:r w:rsidR="00C37268" w:rsidRPr="00C13E6B">
        <w:rPr>
          <w:rFonts w:ascii="Times New Roman" w:hAnsi="Times New Roman"/>
          <w:sz w:val="24"/>
          <w:szCs w:val="24"/>
        </w:rPr>
        <w:t xml:space="preserve"> nursing sciences in the health</w:t>
      </w:r>
      <w:r w:rsidRPr="00C13E6B">
        <w:rPr>
          <w:rFonts w:ascii="Times New Roman" w:hAnsi="Times New Roman"/>
          <w:sz w:val="24"/>
          <w:szCs w:val="24"/>
        </w:rPr>
        <w:t xml:space="preserve">care management of </w:t>
      </w:r>
      <w:r w:rsidR="00C37268" w:rsidRPr="00C13E6B">
        <w:rPr>
          <w:rFonts w:ascii="Times New Roman" w:hAnsi="Times New Roman"/>
          <w:sz w:val="24"/>
          <w:szCs w:val="24"/>
        </w:rPr>
        <w:t>aggregates</w:t>
      </w:r>
      <w:r w:rsidRPr="00C13E6B">
        <w:rPr>
          <w:rFonts w:ascii="Times New Roman" w:hAnsi="Times New Roman"/>
          <w:sz w:val="24"/>
          <w:szCs w:val="24"/>
        </w:rPr>
        <w:t xml:space="preserve">, </w:t>
      </w:r>
      <w:r w:rsidR="005B379B" w:rsidRPr="00C13E6B">
        <w:rPr>
          <w:rFonts w:ascii="Times New Roman" w:hAnsi="Times New Roman"/>
          <w:sz w:val="24"/>
          <w:szCs w:val="24"/>
        </w:rPr>
        <w:t>communities</w:t>
      </w:r>
      <w:r w:rsidRPr="00C13E6B">
        <w:rPr>
          <w:rFonts w:ascii="Times New Roman" w:hAnsi="Times New Roman"/>
          <w:sz w:val="24"/>
          <w:szCs w:val="24"/>
        </w:rPr>
        <w:t xml:space="preserve"> and populations.</w:t>
      </w:r>
    </w:p>
    <w:p w:rsidR="006779F7" w:rsidRPr="00C13E6B" w:rsidRDefault="006779F7" w:rsidP="003E211D">
      <w:pPr>
        <w:pStyle w:val="BodyTextIndent"/>
        <w:numPr>
          <w:ilvl w:val="0"/>
          <w:numId w:val="13"/>
        </w:numPr>
        <w:tabs>
          <w:tab w:val="clear" w:pos="990"/>
          <w:tab w:val="clear" w:pos="1020"/>
          <w:tab w:val="clear" w:pos="108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ind w:left="900" w:hanging="450"/>
        <w:rPr>
          <w:rFonts w:ascii="Times New Roman" w:hAnsi="Times New Roman"/>
          <w:sz w:val="24"/>
          <w:szCs w:val="24"/>
        </w:rPr>
      </w:pPr>
      <w:r w:rsidRPr="00C13E6B">
        <w:rPr>
          <w:rFonts w:ascii="Times New Roman" w:hAnsi="Times New Roman"/>
          <w:sz w:val="24"/>
          <w:szCs w:val="24"/>
        </w:rPr>
        <w:t>Apply epidemi</w:t>
      </w:r>
      <w:r w:rsidR="00020113" w:rsidRPr="00C13E6B">
        <w:rPr>
          <w:rFonts w:ascii="Times New Roman" w:hAnsi="Times New Roman"/>
          <w:sz w:val="24"/>
          <w:szCs w:val="24"/>
        </w:rPr>
        <w:t xml:space="preserve">ological principles to assess </w:t>
      </w:r>
      <w:r w:rsidR="00962C62" w:rsidRPr="00C13E6B">
        <w:rPr>
          <w:rFonts w:ascii="Times New Roman" w:hAnsi="Times New Roman"/>
          <w:sz w:val="24"/>
          <w:szCs w:val="24"/>
        </w:rPr>
        <w:t>the health of populations</w:t>
      </w:r>
      <w:r w:rsidRPr="00C13E6B">
        <w:rPr>
          <w:rFonts w:ascii="Times New Roman" w:hAnsi="Times New Roman"/>
          <w:sz w:val="24"/>
          <w:szCs w:val="24"/>
        </w:rPr>
        <w:t>.</w:t>
      </w:r>
    </w:p>
    <w:p w:rsidR="005B379B" w:rsidRPr="007A4E5E" w:rsidRDefault="007A4E5E" w:rsidP="007A4E5E">
      <w:pPr>
        <w:pStyle w:val="BodyTextIndent"/>
        <w:numPr>
          <w:ilvl w:val="0"/>
          <w:numId w:val="13"/>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Pr>
          <w:rFonts w:ascii="Times New Roman" w:hAnsi="Times New Roman"/>
          <w:sz w:val="24"/>
          <w:szCs w:val="24"/>
        </w:rPr>
        <w:t xml:space="preserve">Utilize </w:t>
      </w:r>
      <w:r w:rsidRPr="007A4E5E">
        <w:rPr>
          <w:rFonts w:ascii="Times New Roman" w:hAnsi="Times New Roman"/>
          <w:sz w:val="24"/>
          <w:szCs w:val="24"/>
        </w:rPr>
        <w:t>cultural humility</w:t>
      </w:r>
      <w:r>
        <w:rPr>
          <w:rFonts w:ascii="Times New Roman" w:hAnsi="Times New Roman"/>
          <w:sz w:val="24"/>
          <w:szCs w:val="24"/>
        </w:rPr>
        <w:t xml:space="preserve"> and the principles of </w:t>
      </w:r>
      <w:r w:rsidR="005B379B" w:rsidRPr="007A4E5E">
        <w:rPr>
          <w:rFonts w:ascii="Times New Roman" w:hAnsi="Times New Roman"/>
          <w:sz w:val="24"/>
          <w:szCs w:val="24"/>
        </w:rPr>
        <w:t xml:space="preserve">social justice </w:t>
      </w:r>
      <w:r>
        <w:rPr>
          <w:rFonts w:ascii="Times New Roman" w:hAnsi="Times New Roman"/>
          <w:sz w:val="24"/>
          <w:szCs w:val="24"/>
        </w:rPr>
        <w:t>when advocating</w:t>
      </w:r>
      <w:r w:rsidR="00236DFB" w:rsidRPr="007A4E5E">
        <w:rPr>
          <w:rFonts w:ascii="Times New Roman" w:hAnsi="Times New Roman"/>
          <w:sz w:val="24"/>
          <w:szCs w:val="24"/>
        </w:rPr>
        <w:t xml:space="preserve"> </w:t>
      </w:r>
      <w:r w:rsidR="005B379B" w:rsidRPr="007A4E5E">
        <w:rPr>
          <w:rFonts w:ascii="Times New Roman" w:hAnsi="Times New Roman"/>
          <w:sz w:val="24"/>
          <w:szCs w:val="24"/>
        </w:rPr>
        <w:t>for vulnerable populations</w:t>
      </w:r>
      <w:r w:rsidR="00236DFB" w:rsidRPr="007A4E5E">
        <w:rPr>
          <w:rFonts w:ascii="Times New Roman" w:hAnsi="Times New Roman"/>
          <w:sz w:val="24"/>
          <w:szCs w:val="24"/>
        </w:rPr>
        <w:t>.</w:t>
      </w:r>
    </w:p>
    <w:p w:rsidR="005B379B" w:rsidRPr="00C13E6B" w:rsidRDefault="005B379B" w:rsidP="003E211D">
      <w:pPr>
        <w:pStyle w:val="BodyTextIndent"/>
        <w:numPr>
          <w:ilvl w:val="0"/>
          <w:numId w:val="13"/>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C13E6B">
        <w:rPr>
          <w:rFonts w:ascii="Times New Roman" w:hAnsi="Times New Roman"/>
          <w:sz w:val="24"/>
          <w:szCs w:val="24"/>
        </w:rPr>
        <w:t>Analyze</w:t>
      </w:r>
      <w:r w:rsidR="00962C62" w:rsidRPr="00C13E6B">
        <w:rPr>
          <w:rFonts w:ascii="Times New Roman" w:hAnsi="Times New Roman"/>
          <w:sz w:val="24"/>
          <w:szCs w:val="24"/>
        </w:rPr>
        <w:t xml:space="preserve"> the social</w:t>
      </w:r>
      <w:r w:rsidRPr="00C13E6B">
        <w:rPr>
          <w:rFonts w:ascii="Times New Roman" w:hAnsi="Times New Roman"/>
          <w:sz w:val="24"/>
          <w:szCs w:val="24"/>
        </w:rPr>
        <w:t>,</w:t>
      </w:r>
      <w:r w:rsidR="00962C62" w:rsidRPr="00C13E6B">
        <w:rPr>
          <w:rFonts w:ascii="Times New Roman" w:hAnsi="Times New Roman"/>
          <w:sz w:val="24"/>
          <w:szCs w:val="24"/>
        </w:rPr>
        <w:t xml:space="preserve"> physical</w:t>
      </w:r>
      <w:r w:rsidRPr="00C13E6B">
        <w:rPr>
          <w:rFonts w:ascii="Times New Roman" w:hAnsi="Times New Roman"/>
          <w:sz w:val="24"/>
          <w:szCs w:val="24"/>
        </w:rPr>
        <w:t>, and</w:t>
      </w:r>
      <w:r w:rsidR="00962C62" w:rsidRPr="00C13E6B">
        <w:rPr>
          <w:rFonts w:ascii="Times New Roman" w:hAnsi="Times New Roman"/>
          <w:sz w:val="24"/>
          <w:szCs w:val="24"/>
        </w:rPr>
        <w:t xml:space="preserve"> environmental determinants that impact health.</w:t>
      </w:r>
    </w:p>
    <w:p w:rsidR="00986E2E" w:rsidRPr="00FC2942" w:rsidRDefault="007A4E5E" w:rsidP="007A4E5E">
      <w:pPr>
        <w:pStyle w:val="BodyTextIndent"/>
        <w:numPr>
          <w:ilvl w:val="0"/>
          <w:numId w:val="13"/>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outlineLvl w:val="0"/>
        <w:rPr>
          <w:rFonts w:ascii="Times New Roman" w:hAnsi="Times New Roman"/>
          <w:sz w:val="24"/>
          <w:szCs w:val="24"/>
          <w:u w:val="single"/>
        </w:rPr>
      </w:pPr>
      <w:r>
        <w:rPr>
          <w:rFonts w:ascii="Times New Roman" w:hAnsi="Times New Roman"/>
          <w:sz w:val="24"/>
          <w:szCs w:val="24"/>
        </w:rPr>
        <w:t xml:space="preserve">Apply public health nursing </w:t>
      </w:r>
      <w:r w:rsidRPr="007A4E5E">
        <w:rPr>
          <w:rFonts w:ascii="Times New Roman" w:hAnsi="Times New Roman"/>
          <w:sz w:val="24"/>
          <w:szCs w:val="24"/>
        </w:rPr>
        <w:t xml:space="preserve">strategies </w:t>
      </w:r>
      <w:r>
        <w:rPr>
          <w:rFonts w:ascii="Times New Roman" w:hAnsi="Times New Roman"/>
          <w:sz w:val="24"/>
          <w:szCs w:val="24"/>
        </w:rPr>
        <w:t xml:space="preserve">in the development of </w:t>
      </w:r>
      <w:r w:rsidR="00986E2E" w:rsidRPr="00FC2942">
        <w:rPr>
          <w:rFonts w:ascii="Times New Roman" w:hAnsi="Times New Roman"/>
          <w:sz w:val="24"/>
          <w:szCs w:val="24"/>
        </w:rPr>
        <w:t>wellness prom</w:t>
      </w:r>
      <w:r w:rsidR="003E211D" w:rsidRPr="00FC2942">
        <w:rPr>
          <w:rFonts w:ascii="Times New Roman" w:hAnsi="Times New Roman"/>
          <w:sz w:val="24"/>
          <w:szCs w:val="24"/>
        </w:rPr>
        <w:t xml:space="preserve">otion and illness prevention </w:t>
      </w:r>
      <w:r w:rsidR="003D5C57">
        <w:rPr>
          <w:rFonts w:ascii="Times New Roman" w:hAnsi="Times New Roman"/>
          <w:sz w:val="24"/>
          <w:szCs w:val="24"/>
        </w:rPr>
        <w:t>interventions.</w:t>
      </w:r>
    </w:p>
    <w:p w:rsidR="002A0D78" w:rsidRPr="00F10B9C" w:rsidRDefault="001F6E2F" w:rsidP="00F10B9C">
      <w:pPr>
        <w:pStyle w:val="BodyTextIndent"/>
        <w:numPr>
          <w:ilvl w:val="0"/>
          <w:numId w:val="13"/>
        </w:numPr>
        <w:tabs>
          <w:tab w:val="clear" w:pos="990"/>
          <w:tab w:val="clear" w:pos="1020"/>
          <w:tab w:val="clear" w:pos="108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ind w:left="900" w:hanging="450"/>
        <w:rPr>
          <w:rFonts w:ascii="Times New Roman" w:hAnsi="Times New Roman"/>
          <w:sz w:val="24"/>
          <w:szCs w:val="24"/>
        </w:rPr>
      </w:pPr>
      <w:r>
        <w:rPr>
          <w:rFonts w:ascii="Times New Roman" w:hAnsi="Times New Roman"/>
          <w:sz w:val="24"/>
          <w:szCs w:val="24"/>
        </w:rPr>
        <w:t>Discuss response systems and management strategies for selected disasters.</w:t>
      </w:r>
    </w:p>
    <w:p w:rsidR="00737A70" w:rsidRPr="00C13E6B" w:rsidRDefault="00737A70" w:rsidP="003E211D">
      <w:pPr>
        <w:pStyle w:val="BodyTextIndent"/>
        <w:numPr>
          <w:ilvl w:val="0"/>
          <w:numId w:val="13"/>
        </w:numPr>
        <w:tabs>
          <w:tab w:val="clear" w:pos="990"/>
          <w:tab w:val="clear" w:pos="1020"/>
          <w:tab w:val="clear" w:pos="108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ind w:left="900" w:hanging="450"/>
        <w:rPr>
          <w:rFonts w:ascii="Times New Roman" w:hAnsi="Times New Roman"/>
          <w:sz w:val="24"/>
          <w:szCs w:val="24"/>
        </w:rPr>
      </w:pPr>
      <w:r>
        <w:rPr>
          <w:rFonts w:ascii="Times New Roman" w:hAnsi="Times New Roman"/>
          <w:sz w:val="24"/>
          <w:szCs w:val="24"/>
        </w:rPr>
        <w:t>Identify the impact of contemporary issues on the health of the public.</w:t>
      </w:r>
    </w:p>
    <w:p w:rsidR="00CD6DFA" w:rsidRDefault="00CD6DFA"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rsidR="003E211D" w:rsidRPr="00C13E6B" w:rsidRDefault="00763CB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COURSE SCHEDULE</w:t>
      </w:r>
    </w:p>
    <w:p w:rsidR="003E211D" w:rsidRPr="00C13E6B"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C13E6B">
        <w:rPr>
          <w:rFonts w:ascii="Times New Roman" w:hAnsi="Times New Roman"/>
          <w:szCs w:val="24"/>
        </w:rPr>
        <w:t xml:space="preserve">E-Learning in </w:t>
      </w:r>
      <w:r w:rsidR="000C6284">
        <w:rPr>
          <w:rFonts w:ascii="Times New Roman" w:hAnsi="Times New Roman"/>
          <w:szCs w:val="24"/>
        </w:rPr>
        <w:t>Canvas</w:t>
      </w:r>
      <w:r w:rsidRPr="00C13E6B">
        <w:rPr>
          <w:rFonts w:ascii="Times New Roman" w:hAnsi="Times New Roman"/>
          <w:szCs w:val="24"/>
        </w:rPr>
        <w:t xml:space="preserve"> is the course management system that you will use for this course. E-Learning in </w:t>
      </w:r>
      <w:r w:rsidR="000C6284">
        <w:rPr>
          <w:rFonts w:ascii="Times New Roman" w:hAnsi="Times New Roman"/>
          <w:szCs w:val="24"/>
        </w:rPr>
        <w:t>Canvas</w:t>
      </w:r>
      <w:r w:rsidRPr="00C13E6B">
        <w:rPr>
          <w:rFonts w:ascii="Times New Roman" w:hAnsi="Times New Roman"/>
          <w:szCs w:val="24"/>
        </w:rPr>
        <w:t xml:space="preserve"> is accessed by using your </w:t>
      </w:r>
      <w:proofErr w:type="spellStart"/>
      <w:r w:rsidRPr="00C13E6B">
        <w:rPr>
          <w:rFonts w:ascii="Times New Roman" w:hAnsi="Times New Roman"/>
          <w:szCs w:val="24"/>
        </w:rPr>
        <w:t>Gatorlink</w:t>
      </w:r>
      <w:proofErr w:type="spellEnd"/>
      <w:r w:rsidRPr="00C13E6B">
        <w:rPr>
          <w:rFonts w:ascii="Times New Roman" w:hAnsi="Times New Roman"/>
          <w:szCs w:val="24"/>
        </w:rPr>
        <w:t xml:space="preserve"> account name and password at </w:t>
      </w:r>
      <w:hyperlink r:id="rId10" w:history="1">
        <w:r w:rsidR="0098119A">
          <w:rPr>
            <w:rStyle w:val="Hyperlink"/>
          </w:rPr>
          <w:t>http://elearning.ufl.edu/</w:t>
        </w:r>
      </w:hyperlink>
      <w:r w:rsidR="0098119A">
        <w:t xml:space="preserve">. </w:t>
      </w:r>
      <w:r w:rsidRPr="00C13E6B">
        <w:rPr>
          <w:rFonts w:ascii="Times New Roman" w:hAnsi="Times New Roman"/>
          <w:szCs w:val="24"/>
        </w:rPr>
        <w:t xml:space="preserve"> There are several tutorials and student help links on the E-Learning </w:t>
      </w:r>
      <w:r w:rsidRPr="00C13E6B">
        <w:rPr>
          <w:rFonts w:ascii="Times New Roman" w:hAnsi="Times New Roman"/>
          <w:szCs w:val="24"/>
        </w:rPr>
        <w:lastRenderedPageBreak/>
        <w:t xml:space="preserve">login site. If you have technical questions call the UF Computer Help Desk at 352-392-HELP or send email to </w:t>
      </w:r>
      <w:hyperlink r:id="rId11" w:history="1">
        <w:r w:rsidRPr="00C13E6B">
          <w:rPr>
            <w:rStyle w:val="Hyperlink"/>
            <w:rFonts w:ascii="Times New Roman" w:hAnsi="Times New Roman"/>
            <w:szCs w:val="24"/>
          </w:rPr>
          <w:t>helpdesk@ufl.edu</w:t>
        </w:r>
      </w:hyperlink>
      <w:r w:rsidRPr="00C13E6B">
        <w:rPr>
          <w:rFonts w:ascii="Times New Roman" w:hAnsi="Times New Roman"/>
          <w:szCs w:val="24"/>
        </w:rPr>
        <w:t>.</w:t>
      </w:r>
    </w:p>
    <w:p w:rsidR="003E211D" w:rsidRPr="00C13E6B"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rsidR="003E211D" w:rsidRPr="00C13E6B"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C13E6B">
        <w:rPr>
          <w:rFonts w:ascii="Times New Roman" w:hAnsi="Times New Roman"/>
          <w:szCs w:val="24"/>
        </w:rPr>
        <w:t xml:space="preserve">It is important that you regularly check your </w:t>
      </w:r>
      <w:proofErr w:type="spellStart"/>
      <w:r w:rsidRPr="00C13E6B">
        <w:rPr>
          <w:rFonts w:ascii="Times New Roman" w:hAnsi="Times New Roman"/>
          <w:szCs w:val="24"/>
        </w:rPr>
        <w:t>Gatorlink</w:t>
      </w:r>
      <w:proofErr w:type="spellEnd"/>
      <w:r w:rsidRPr="00C13E6B">
        <w:rPr>
          <w:rFonts w:ascii="Times New Roman" w:hAnsi="Times New Roman"/>
          <w:szCs w:val="24"/>
        </w:rPr>
        <w:t xml:space="preserve"> account email for College and University wide information and the course E-Learning site for announcements and notifications.</w:t>
      </w:r>
    </w:p>
    <w:p w:rsidR="00880415" w:rsidRDefault="00880415"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3E211D" w:rsidRPr="00C13E6B"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C13E6B">
        <w:rPr>
          <w:rFonts w:ascii="Times New Roman" w:hAnsi="Times New Roman"/>
          <w:szCs w:val="24"/>
        </w:rPr>
        <w:t>Course websites are generally made available on the Friday before the first day of classes.</w:t>
      </w:r>
    </w:p>
    <w:p w:rsidR="003E211D" w:rsidRPr="00C13E6B" w:rsidRDefault="003E211D" w:rsidP="003E211D">
      <w:pPr>
        <w:rPr>
          <w:rFonts w:ascii="Times New Roman" w:hAnsi="Times New Roman"/>
          <w:szCs w:val="24"/>
          <w:u w:val="single"/>
        </w:rPr>
      </w:pPr>
    </w:p>
    <w:p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TOPICAL OUTLINE</w:t>
      </w:r>
    </w:p>
    <w:p w:rsidR="002A0D78" w:rsidRPr="00C13E6B" w:rsidRDefault="002A0D78" w:rsidP="002A0D78">
      <w:pPr>
        <w:numPr>
          <w:ilvl w:val="0"/>
          <w:numId w:val="16"/>
        </w:numPr>
        <w:tabs>
          <w:tab w:val="clear" w:pos="720"/>
          <w:tab w:val="num" w:pos="1080"/>
        </w:tabs>
        <w:ind w:left="1080"/>
        <w:rPr>
          <w:rFonts w:ascii="Times New Roman" w:hAnsi="Times New Roman"/>
          <w:szCs w:val="24"/>
        </w:rPr>
      </w:pPr>
      <w:r w:rsidRPr="00C13E6B">
        <w:rPr>
          <w:rFonts w:ascii="Times New Roman" w:hAnsi="Times New Roman"/>
          <w:szCs w:val="24"/>
        </w:rPr>
        <w:t>Introduction to public health, public health nursing and population focused care</w:t>
      </w:r>
    </w:p>
    <w:p w:rsidR="002A0D78" w:rsidRPr="00C13E6B" w:rsidRDefault="002A0D78" w:rsidP="002A0D78">
      <w:pPr>
        <w:numPr>
          <w:ilvl w:val="0"/>
          <w:numId w:val="16"/>
        </w:numPr>
        <w:tabs>
          <w:tab w:val="clear" w:pos="720"/>
          <w:tab w:val="num" w:pos="1080"/>
        </w:tabs>
        <w:ind w:left="1080"/>
        <w:rPr>
          <w:rFonts w:ascii="Times New Roman" w:hAnsi="Times New Roman"/>
          <w:szCs w:val="24"/>
        </w:rPr>
      </w:pPr>
      <w:r w:rsidRPr="00C13E6B">
        <w:rPr>
          <w:rFonts w:ascii="Times New Roman" w:hAnsi="Times New Roman"/>
          <w:szCs w:val="24"/>
        </w:rPr>
        <w:t>Basic epidemiology concepts and methods</w:t>
      </w:r>
    </w:p>
    <w:p w:rsidR="002A0D78" w:rsidRPr="00C13E6B" w:rsidRDefault="002A0D78" w:rsidP="002A0D78">
      <w:pPr>
        <w:numPr>
          <w:ilvl w:val="0"/>
          <w:numId w:val="16"/>
        </w:numPr>
        <w:tabs>
          <w:tab w:val="clear" w:pos="720"/>
          <w:tab w:val="num" w:pos="1080"/>
        </w:tabs>
        <w:ind w:left="1080"/>
        <w:rPr>
          <w:rFonts w:ascii="Times New Roman" w:hAnsi="Times New Roman"/>
          <w:szCs w:val="24"/>
        </w:rPr>
      </w:pPr>
      <w:r w:rsidRPr="00C13E6B">
        <w:rPr>
          <w:rFonts w:ascii="Times New Roman" w:hAnsi="Times New Roman"/>
          <w:szCs w:val="24"/>
        </w:rPr>
        <w:t>Community assessment, analysis, diagnosis, intervention and evaluation</w:t>
      </w:r>
    </w:p>
    <w:p w:rsidR="002A0D78" w:rsidRPr="00C13E6B" w:rsidRDefault="002A0D78" w:rsidP="002A0D78">
      <w:pPr>
        <w:numPr>
          <w:ilvl w:val="1"/>
          <w:numId w:val="23"/>
        </w:numPr>
        <w:rPr>
          <w:rFonts w:ascii="Times New Roman" w:hAnsi="Times New Roman"/>
          <w:szCs w:val="24"/>
        </w:rPr>
      </w:pPr>
      <w:r w:rsidRPr="00C13E6B">
        <w:rPr>
          <w:rFonts w:ascii="Times New Roman" w:hAnsi="Times New Roman"/>
          <w:szCs w:val="24"/>
        </w:rPr>
        <w:t>Community as Partner Model</w:t>
      </w:r>
    </w:p>
    <w:p w:rsidR="002A0D78" w:rsidRPr="00C13E6B" w:rsidRDefault="002A0D78" w:rsidP="002A0D78">
      <w:pPr>
        <w:numPr>
          <w:ilvl w:val="1"/>
          <w:numId w:val="23"/>
        </w:numPr>
        <w:rPr>
          <w:rFonts w:ascii="Times New Roman" w:hAnsi="Times New Roman"/>
          <w:szCs w:val="24"/>
        </w:rPr>
      </w:pPr>
      <w:r w:rsidRPr="00C13E6B">
        <w:rPr>
          <w:rFonts w:ascii="Times New Roman" w:hAnsi="Times New Roman"/>
          <w:szCs w:val="24"/>
        </w:rPr>
        <w:t>Public Health Core Functions</w:t>
      </w:r>
    </w:p>
    <w:p w:rsidR="002A0D78" w:rsidRPr="00C13E6B" w:rsidRDefault="002A0D78" w:rsidP="002A0D78">
      <w:pPr>
        <w:numPr>
          <w:ilvl w:val="1"/>
          <w:numId w:val="23"/>
        </w:numPr>
        <w:rPr>
          <w:rFonts w:ascii="Times New Roman" w:hAnsi="Times New Roman"/>
          <w:szCs w:val="24"/>
        </w:rPr>
      </w:pPr>
      <w:r w:rsidRPr="00C13E6B">
        <w:rPr>
          <w:rFonts w:ascii="Times New Roman" w:hAnsi="Times New Roman"/>
          <w:szCs w:val="24"/>
        </w:rPr>
        <w:t>Healthy People 2020</w:t>
      </w:r>
    </w:p>
    <w:p w:rsidR="002A0D78" w:rsidRPr="00C13E6B" w:rsidRDefault="002A0D78" w:rsidP="002A0D78">
      <w:pPr>
        <w:numPr>
          <w:ilvl w:val="1"/>
          <w:numId w:val="23"/>
        </w:numPr>
        <w:rPr>
          <w:rFonts w:ascii="Times New Roman" w:hAnsi="Times New Roman"/>
          <w:szCs w:val="24"/>
        </w:rPr>
      </w:pPr>
      <w:r w:rsidRPr="00C13E6B">
        <w:rPr>
          <w:rFonts w:ascii="Times New Roman" w:hAnsi="Times New Roman"/>
          <w:szCs w:val="24"/>
        </w:rPr>
        <w:t>Public Health Nursing Intervention Wheel</w:t>
      </w:r>
    </w:p>
    <w:p w:rsidR="002A0D78" w:rsidRPr="00C13E6B" w:rsidRDefault="002A0D78" w:rsidP="002A0D78">
      <w:pPr>
        <w:ind w:left="720"/>
        <w:rPr>
          <w:rFonts w:ascii="Times New Roman" w:hAnsi="Times New Roman"/>
          <w:szCs w:val="24"/>
        </w:rPr>
      </w:pPr>
      <w:r w:rsidRPr="00C13E6B">
        <w:rPr>
          <w:rFonts w:ascii="Times New Roman" w:hAnsi="Times New Roman"/>
          <w:szCs w:val="24"/>
        </w:rPr>
        <w:t xml:space="preserve">4.   </w:t>
      </w:r>
      <w:r>
        <w:rPr>
          <w:rFonts w:ascii="Times New Roman" w:hAnsi="Times New Roman"/>
          <w:szCs w:val="24"/>
        </w:rPr>
        <w:t xml:space="preserve">Behavioral Change - </w:t>
      </w:r>
      <w:r w:rsidRPr="00C13E6B">
        <w:rPr>
          <w:rFonts w:ascii="Times New Roman" w:hAnsi="Times New Roman"/>
          <w:szCs w:val="24"/>
        </w:rPr>
        <w:t xml:space="preserve">Health Promotion/ Disease Prevention </w:t>
      </w:r>
    </w:p>
    <w:p w:rsidR="002A0D78" w:rsidRDefault="002A0D78" w:rsidP="002A0D78">
      <w:pPr>
        <w:numPr>
          <w:ilvl w:val="0"/>
          <w:numId w:val="24"/>
        </w:numPr>
        <w:rPr>
          <w:rFonts w:ascii="Times New Roman" w:hAnsi="Times New Roman"/>
          <w:szCs w:val="24"/>
        </w:rPr>
      </w:pPr>
      <w:r w:rsidRPr="00C13E6B">
        <w:rPr>
          <w:rFonts w:ascii="Times New Roman" w:hAnsi="Times New Roman"/>
          <w:szCs w:val="24"/>
        </w:rPr>
        <w:t>Motivational Interviewing</w:t>
      </w:r>
    </w:p>
    <w:p w:rsidR="002A0D78" w:rsidRPr="00C13E6B" w:rsidRDefault="002A0D78" w:rsidP="002A0D78">
      <w:pPr>
        <w:numPr>
          <w:ilvl w:val="0"/>
          <w:numId w:val="24"/>
        </w:numPr>
        <w:rPr>
          <w:rFonts w:ascii="Times New Roman" w:hAnsi="Times New Roman"/>
          <w:szCs w:val="24"/>
        </w:rPr>
      </w:pPr>
      <w:r>
        <w:rPr>
          <w:rFonts w:ascii="Times New Roman" w:hAnsi="Times New Roman"/>
          <w:szCs w:val="24"/>
        </w:rPr>
        <w:t>Stages of Change</w:t>
      </w:r>
    </w:p>
    <w:p w:rsidR="002A0D78" w:rsidRPr="00C13E6B" w:rsidRDefault="002A0D78" w:rsidP="002A0D78">
      <w:pPr>
        <w:numPr>
          <w:ilvl w:val="0"/>
          <w:numId w:val="24"/>
        </w:numPr>
        <w:rPr>
          <w:rFonts w:ascii="Times New Roman" w:hAnsi="Times New Roman"/>
          <w:szCs w:val="24"/>
        </w:rPr>
      </w:pPr>
      <w:r w:rsidRPr="00C13E6B">
        <w:rPr>
          <w:rFonts w:ascii="Times New Roman" w:hAnsi="Times New Roman"/>
          <w:szCs w:val="24"/>
        </w:rPr>
        <w:t xml:space="preserve">Health </w:t>
      </w:r>
      <w:r>
        <w:rPr>
          <w:rFonts w:ascii="Times New Roman" w:hAnsi="Times New Roman"/>
          <w:szCs w:val="24"/>
        </w:rPr>
        <w:t>Literacy</w:t>
      </w:r>
    </w:p>
    <w:p w:rsidR="002A0D78" w:rsidRPr="00C13E6B" w:rsidRDefault="002A0D78" w:rsidP="002A0D78">
      <w:pPr>
        <w:numPr>
          <w:ilvl w:val="0"/>
          <w:numId w:val="24"/>
        </w:numPr>
        <w:rPr>
          <w:rFonts w:ascii="Times New Roman" w:hAnsi="Times New Roman"/>
          <w:szCs w:val="24"/>
        </w:rPr>
      </w:pPr>
      <w:r w:rsidRPr="00C13E6B">
        <w:rPr>
          <w:rFonts w:ascii="Times New Roman" w:hAnsi="Times New Roman"/>
          <w:szCs w:val="24"/>
        </w:rPr>
        <w:t>Social Marketing</w:t>
      </w:r>
    </w:p>
    <w:p w:rsidR="002A0D78" w:rsidRPr="00C13E6B" w:rsidRDefault="002A0D78" w:rsidP="002A0D78">
      <w:pPr>
        <w:ind w:left="720"/>
        <w:rPr>
          <w:rFonts w:ascii="Times New Roman" w:hAnsi="Times New Roman"/>
          <w:szCs w:val="24"/>
        </w:rPr>
      </w:pPr>
      <w:r w:rsidRPr="00C13E6B">
        <w:rPr>
          <w:rFonts w:ascii="Times New Roman" w:hAnsi="Times New Roman"/>
          <w:szCs w:val="24"/>
        </w:rPr>
        <w:t>5.   Environmental Health</w:t>
      </w:r>
    </w:p>
    <w:p w:rsidR="002A0D78" w:rsidRPr="00C13E6B" w:rsidRDefault="002A0D78" w:rsidP="002A0D78">
      <w:pPr>
        <w:ind w:left="720"/>
        <w:rPr>
          <w:rFonts w:ascii="Times New Roman" w:hAnsi="Times New Roman"/>
          <w:szCs w:val="24"/>
        </w:rPr>
      </w:pPr>
      <w:r w:rsidRPr="00C13E6B">
        <w:rPr>
          <w:rFonts w:ascii="Times New Roman" w:hAnsi="Times New Roman"/>
          <w:szCs w:val="24"/>
        </w:rPr>
        <w:t>6.   Communicable Diseases</w:t>
      </w:r>
    </w:p>
    <w:p w:rsidR="002A0D78" w:rsidRPr="00C13E6B" w:rsidRDefault="002A0D78" w:rsidP="002A0D78">
      <w:pPr>
        <w:ind w:left="720"/>
        <w:rPr>
          <w:rFonts w:ascii="Times New Roman" w:hAnsi="Times New Roman"/>
          <w:szCs w:val="24"/>
        </w:rPr>
      </w:pPr>
      <w:r w:rsidRPr="00C13E6B">
        <w:rPr>
          <w:rFonts w:ascii="Times New Roman" w:hAnsi="Times New Roman"/>
          <w:szCs w:val="24"/>
        </w:rPr>
        <w:t xml:space="preserve">7.   </w:t>
      </w:r>
      <w:r>
        <w:rPr>
          <w:rFonts w:ascii="Times New Roman" w:hAnsi="Times New Roman"/>
          <w:szCs w:val="24"/>
        </w:rPr>
        <w:t>Emergency</w:t>
      </w:r>
      <w:r w:rsidRPr="00C13E6B">
        <w:rPr>
          <w:rFonts w:ascii="Times New Roman" w:hAnsi="Times New Roman"/>
          <w:szCs w:val="24"/>
        </w:rPr>
        <w:t xml:space="preserve"> Management</w:t>
      </w:r>
    </w:p>
    <w:p w:rsidR="002A0D78" w:rsidRPr="00C13E6B" w:rsidRDefault="002A0D78" w:rsidP="002A0D78">
      <w:pPr>
        <w:ind w:left="720"/>
        <w:rPr>
          <w:rFonts w:ascii="Times New Roman" w:hAnsi="Times New Roman"/>
          <w:szCs w:val="24"/>
        </w:rPr>
      </w:pPr>
      <w:r w:rsidRPr="00C13E6B">
        <w:rPr>
          <w:rFonts w:ascii="Times New Roman" w:hAnsi="Times New Roman"/>
          <w:szCs w:val="24"/>
        </w:rPr>
        <w:t>8.   Global Health</w:t>
      </w:r>
    </w:p>
    <w:p w:rsidR="002A0D78" w:rsidRDefault="002A0D78" w:rsidP="002A0D78">
      <w:pPr>
        <w:ind w:left="720"/>
        <w:rPr>
          <w:rFonts w:ascii="Times New Roman" w:hAnsi="Times New Roman"/>
          <w:szCs w:val="24"/>
        </w:rPr>
      </w:pPr>
      <w:r w:rsidRPr="00C13E6B">
        <w:rPr>
          <w:rFonts w:ascii="Times New Roman" w:hAnsi="Times New Roman"/>
          <w:szCs w:val="24"/>
        </w:rPr>
        <w:t>9.   Contemporary health issues</w:t>
      </w:r>
    </w:p>
    <w:p w:rsidR="002A0D78" w:rsidRDefault="002A0D78" w:rsidP="002A0D78">
      <w:pPr>
        <w:numPr>
          <w:ilvl w:val="0"/>
          <w:numId w:val="26"/>
        </w:numPr>
        <w:rPr>
          <w:rFonts w:ascii="Times New Roman" w:hAnsi="Times New Roman"/>
          <w:szCs w:val="24"/>
        </w:rPr>
      </w:pPr>
      <w:r w:rsidRPr="00C13E6B">
        <w:rPr>
          <w:rFonts w:ascii="Times New Roman" w:hAnsi="Times New Roman"/>
          <w:szCs w:val="24"/>
        </w:rPr>
        <w:t>Priority (vulnerable) populations</w:t>
      </w:r>
    </w:p>
    <w:p w:rsidR="002A0D78" w:rsidRDefault="002A0D78" w:rsidP="002A0D78">
      <w:pPr>
        <w:numPr>
          <w:ilvl w:val="0"/>
          <w:numId w:val="26"/>
        </w:numPr>
        <w:rPr>
          <w:rFonts w:ascii="Times New Roman" w:hAnsi="Times New Roman"/>
          <w:szCs w:val="24"/>
        </w:rPr>
      </w:pPr>
      <w:r w:rsidRPr="00C20F8F">
        <w:rPr>
          <w:rFonts w:ascii="Times New Roman" w:hAnsi="Times New Roman"/>
          <w:szCs w:val="24"/>
        </w:rPr>
        <w:t>Obesity</w:t>
      </w:r>
    </w:p>
    <w:p w:rsidR="002A0D78" w:rsidRDefault="002A0D78" w:rsidP="002A0D78">
      <w:pPr>
        <w:numPr>
          <w:ilvl w:val="0"/>
          <w:numId w:val="26"/>
        </w:numPr>
        <w:rPr>
          <w:rFonts w:ascii="Times New Roman" w:hAnsi="Times New Roman"/>
          <w:szCs w:val="24"/>
        </w:rPr>
      </w:pPr>
      <w:r w:rsidRPr="00C20F8F">
        <w:rPr>
          <w:rFonts w:ascii="Times New Roman" w:hAnsi="Times New Roman"/>
          <w:szCs w:val="24"/>
        </w:rPr>
        <w:t>Substance abuse</w:t>
      </w:r>
    </w:p>
    <w:p w:rsidR="002A0D78" w:rsidRPr="00C20F8F" w:rsidRDefault="002A0D78" w:rsidP="002A0D78">
      <w:pPr>
        <w:numPr>
          <w:ilvl w:val="0"/>
          <w:numId w:val="26"/>
        </w:numPr>
        <w:rPr>
          <w:rFonts w:ascii="Times New Roman" w:hAnsi="Times New Roman"/>
          <w:szCs w:val="24"/>
        </w:rPr>
      </w:pPr>
      <w:r w:rsidRPr="00C20F8F">
        <w:rPr>
          <w:rFonts w:ascii="Times New Roman" w:hAnsi="Times New Roman"/>
          <w:szCs w:val="24"/>
        </w:rPr>
        <w:t>Violence in society</w:t>
      </w:r>
    </w:p>
    <w:p w:rsidR="002A0D78" w:rsidRPr="00C13E6B" w:rsidRDefault="002A0D78" w:rsidP="002A0D78">
      <w:pPr>
        <w:rPr>
          <w:rFonts w:ascii="Times New Roman" w:hAnsi="Times New Roman"/>
          <w:szCs w:val="24"/>
        </w:rPr>
      </w:pPr>
    </w:p>
    <w:p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TEACHING METHODS</w:t>
      </w:r>
    </w:p>
    <w:p w:rsidR="002A0D78"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880415">
        <w:rPr>
          <w:rFonts w:ascii="Times New Roman" w:hAnsi="Times New Roman"/>
          <w:szCs w:val="24"/>
        </w:rPr>
        <w:t>Lecture, case studies, class discussion boards, modules, multimedia materials, and clinical fieldwork experiences</w:t>
      </w:r>
    </w:p>
    <w:p w:rsidR="00880415" w:rsidRPr="00C13E6B"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LEARNING ACTIVITIES</w:t>
      </w:r>
    </w:p>
    <w:p w:rsidR="002A0D78"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880415">
        <w:rPr>
          <w:rFonts w:ascii="Times New Roman" w:hAnsi="Times New Roman"/>
          <w:szCs w:val="24"/>
        </w:rPr>
        <w:t>Participation in class, small group projects, web-based analysis, and clinical fieldwork a</w:t>
      </w:r>
      <w:r>
        <w:rPr>
          <w:rFonts w:ascii="Times New Roman" w:hAnsi="Times New Roman"/>
          <w:szCs w:val="24"/>
        </w:rPr>
        <w:t>ctivities in the community (40 h</w:t>
      </w:r>
      <w:r w:rsidRPr="00880415">
        <w:rPr>
          <w:rFonts w:ascii="Times New Roman" w:hAnsi="Times New Roman"/>
          <w:szCs w:val="24"/>
        </w:rPr>
        <w:t>ours)</w:t>
      </w:r>
    </w:p>
    <w:p w:rsidR="00880415"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880415" w:rsidRDefault="00880415" w:rsidP="00880415">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u w:val="single"/>
        </w:rPr>
        <w:t>CLINICAL FIELDWORK</w:t>
      </w:r>
    </w:p>
    <w:p w:rsidR="00880415" w:rsidRPr="00577F66" w:rsidRDefault="00880415" w:rsidP="00880415">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Pr>
          <w:rFonts w:ascii="Times New Roman" w:hAnsi="Times New Roman"/>
          <w:szCs w:val="24"/>
        </w:rPr>
        <w:t xml:space="preserve">At the beginning of the semester, the student will identify a geographic community of focus and a population group. Using the Community as Partner Assessment Wheel as a model, each course module will include field activities which relate to the didactic content. It is expected that a Clinical Activity Log is kept and updated. </w:t>
      </w:r>
    </w:p>
    <w:p w:rsidR="00880415"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bookmarkStart w:id="0" w:name="_GoBack"/>
      <w:bookmarkEnd w:id="0"/>
      <w:r w:rsidRPr="00C13E6B">
        <w:rPr>
          <w:rFonts w:ascii="Times New Roman" w:hAnsi="Times New Roman"/>
          <w:szCs w:val="24"/>
          <w:u w:val="single"/>
        </w:rPr>
        <w:t>EVALUATION METHODS/COURSE GRADE CALCULATION</w:t>
      </w:r>
    </w:p>
    <w:p w:rsidR="00B849ED"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Clinical Fieldwork Assignments</w:t>
      </w:r>
      <w:r>
        <w:rPr>
          <w:rFonts w:ascii="Times New Roman" w:hAnsi="Times New Roman"/>
          <w:szCs w:val="24"/>
        </w:rPr>
        <w:tab/>
      </w:r>
      <w:r>
        <w:rPr>
          <w:rFonts w:ascii="Times New Roman" w:hAnsi="Times New Roman"/>
          <w:szCs w:val="24"/>
        </w:rPr>
        <w:tab/>
      </w:r>
      <w:r>
        <w:rPr>
          <w:rFonts w:ascii="Times New Roman" w:hAnsi="Times New Roman"/>
          <w:szCs w:val="24"/>
        </w:rPr>
        <w:tab/>
        <w:t>40%</w:t>
      </w:r>
    </w:p>
    <w:p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Population Focused Project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lastRenderedPageBreak/>
        <w:t>Mid-Term Exam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Final Exam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2A0D78" w:rsidRPr="00FA6996" w:rsidRDefault="002A0D78" w:rsidP="002A0D78">
      <w:pPr>
        <w:rPr>
          <w:rFonts w:ascii="Times New Roman" w:hAnsi="Times New Roman"/>
          <w:szCs w:val="24"/>
          <w:u w:val="single"/>
        </w:rPr>
      </w:pPr>
      <w:r w:rsidRPr="00FA6996">
        <w:rPr>
          <w:rFonts w:ascii="Times New Roman" w:hAnsi="Times New Roman"/>
          <w:szCs w:val="24"/>
          <w:u w:val="single"/>
        </w:rPr>
        <w:t>MAKE-UP POLICY</w:t>
      </w:r>
    </w:p>
    <w:p w:rsidR="002A0D78" w:rsidRPr="00B849ED" w:rsidRDefault="00880415" w:rsidP="002A0D78">
      <w:pPr>
        <w:rPr>
          <w:rFonts w:ascii="Times New Roman" w:hAnsi="Times New Roman"/>
          <w:szCs w:val="24"/>
        </w:rPr>
      </w:pPr>
      <w:r w:rsidRPr="00880415">
        <w:rPr>
          <w:rFonts w:ascii="Times New Roman" w:hAnsi="Times New Roman"/>
          <w:szCs w:val="24"/>
        </w:rPr>
        <w:t xml:space="preserve">This course does not permit make-up work for unexcused assignments not completed by the due date. Students who have </w:t>
      </w:r>
      <w:r w:rsidRPr="00880415">
        <w:rPr>
          <w:rFonts w:ascii="Times New Roman" w:hAnsi="Times New Roman"/>
          <w:b/>
          <w:szCs w:val="24"/>
        </w:rPr>
        <w:t>extraordinary circumstances</w:t>
      </w:r>
      <w:r w:rsidRPr="00880415">
        <w:rPr>
          <w:rFonts w:ascii="Times New Roman" w:hAnsi="Times New Roman"/>
          <w:szCs w:val="24"/>
        </w:rPr>
        <w:t xml:space="preserve"> preventing assignment completion should notify the course instructor(s) prior to the scheduled due dates or as soon as possible thereafter.  The course instructor(s) will then make an effort to accommodate </w:t>
      </w:r>
      <w:r w:rsidRPr="00880415">
        <w:rPr>
          <w:rFonts w:ascii="Times New Roman" w:hAnsi="Times New Roman"/>
          <w:b/>
          <w:szCs w:val="24"/>
        </w:rPr>
        <w:t>reasonable</w:t>
      </w:r>
      <w:r w:rsidRPr="00880415">
        <w:rPr>
          <w:rFonts w:ascii="Times New Roman" w:hAnsi="Times New Roman"/>
          <w:szCs w:val="24"/>
        </w:rPr>
        <w:t xml:space="preserve"> requests. One assignment point will be deducted for each day late after the due date on a late submission</w:t>
      </w:r>
      <w:r>
        <w:rPr>
          <w:rFonts w:ascii="Times New Roman" w:hAnsi="Times New Roman"/>
          <w:szCs w:val="24"/>
        </w:rPr>
        <w:t xml:space="preserve"> for a maximum of 2 days then the grade becomes a zero (0)</w:t>
      </w:r>
      <w:r w:rsidRPr="00880415">
        <w:rPr>
          <w:rFonts w:ascii="Times New Roman" w:hAnsi="Times New Roman"/>
          <w:szCs w:val="24"/>
        </w:rPr>
        <w:t>. If the midterm exam is not taken within the allotted time frame, the final exam will be valued at 40% of the course grade.</w:t>
      </w:r>
    </w:p>
    <w:p w:rsidR="00880415" w:rsidRDefault="00880415" w:rsidP="002A0D78">
      <w:pPr>
        <w:rPr>
          <w:rFonts w:ascii="Times New Roman" w:hAnsi="Times New Roman"/>
          <w:szCs w:val="24"/>
          <w:u w:val="single"/>
        </w:rPr>
      </w:pPr>
    </w:p>
    <w:p w:rsidR="002A0D78" w:rsidRPr="00C13E6B" w:rsidRDefault="002A0D78" w:rsidP="002A0D78">
      <w:pPr>
        <w:rPr>
          <w:rFonts w:ascii="Times New Roman" w:hAnsi="Times New Roman"/>
          <w:szCs w:val="24"/>
        </w:rPr>
      </w:pPr>
      <w:r w:rsidRPr="00C13E6B">
        <w:rPr>
          <w:rFonts w:ascii="Times New Roman" w:hAnsi="Times New Roman"/>
          <w:szCs w:val="24"/>
          <w:u w:val="single"/>
        </w:rPr>
        <w:t xml:space="preserve">GRADING SCALE/QUALITY POINTS </w:t>
      </w:r>
    </w:p>
    <w:p w:rsidR="002A0D78" w:rsidRPr="00C13E6B" w:rsidRDefault="002A0D78" w:rsidP="002A0D78">
      <w:pPr>
        <w:rPr>
          <w:rFonts w:ascii="Times New Roman" w:hAnsi="Times New Roman"/>
          <w:szCs w:val="24"/>
        </w:rPr>
      </w:pPr>
      <w:r w:rsidRPr="00C13E6B">
        <w:rPr>
          <w:rFonts w:ascii="Times New Roman" w:hAnsi="Times New Roman"/>
          <w:szCs w:val="24"/>
        </w:rPr>
        <w:tab/>
        <w:t>A</w:t>
      </w:r>
      <w:r w:rsidRPr="00C13E6B">
        <w:rPr>
          <w:rFonts w:ascii="Times New Roman" w:hAnsi="Times New Roman"/>
          <w:szCs w:val="24"/>
        </w:rPr>
        <w:tab/>
        <w:t>95-100</w:t>
      </w:r>
      <w:r w:rsidRPr="00C13E6B">
        <w:rPr>
          <w:rFonts w:ascii="Times New Roman" w:hAnsi="Times New Roman"/>
          <w:szCs w:val="24"/>
        </w:rPr>
        <w:tab/>
        <w:t>(4.0)</w:t>
      </w:r>
      <w:r w:rsidRPr="00C13E6B">
        <w:rPr>
          <w:rFonts w:ascii="Times New Roman" w:hAnsi="Times New Roman"/>
          <w:szCs w:val="24"/>
        </w:rPr>
        <w:tab/>
      </w:r>
      <w:r w:rsidRPr="00C13E6B">
        <w:rPr>
          <w:rFonts w:ascii="Times New Roman" w:hAnsi="Times New Roman"/>
          <w:szCs w:val="24"/>
        </w:rPr>
        <w:tab/>
        <w:t>C</w:t>
      </w:r>
      <w:r w:rsidRPr="00C13E6B">
        <w:rPr>
          <w:rFonts w:ascii="Times New Roman" w:hAnsi="Times New Roman"/>
          <w:szCs w:val="24"/>
        </w:rPr>
        <w:tab/>
        <w:t>74-79* (2.0)</w:t>
      </w:r>
    </w:p>
    <w:p w:rsidR="002A0D78" w:rsidRPr="00C13E6B" w:rsidRDefault="002A0D78" w:rsidP="002A0D78">
      <w:pPr>
        <w:rPr>
          <w:rFonts w:ascii="Times New Roman" w:hAnsi="Times New Roman"/>
          <w:szCs w:val="24"/>
        </w:rPr>
      </w:pPr>
      <w:r w:rsidRPr="00C13E6B">
        <w:rPr>
          <w:rFonts w:ascii="Times New Roman" w:hAnsi="Times New Roman"/>
          <w:szCs w:val="24"/>
        </w:rPr>
        <w:tab/>
        <w:t>A-</w:t>
      </w:r>
      <w:r w:rsidRPr="00C13E6B">
        <w:rPr>
          <w:rFonts w:ascii="Times New Roman" w:hAnsi="Times New Roman"/>
          <w:szCs w:val="24"/>
        </w:rPr>
        <w:tab/>
        <w:t>93-94   (3.67)</w:t>
      </w:r>
      <w:r w:rsidRPr="00C13E6B">
        <w:rPr>
          <w:rFonts w:ascii="Times New Roman" w:hAnsi="Times New Roman"/>
          <w:szCs w:val="24"/>
        </w:rPr>
        <w:tab/>
      </w:r>
      <w:r w:rsidRPr="00C13E6B">
        <w:rPr>
          <w:rFonts w:ascii="Times New Roman" w:hAnsi="Times New Roman"/>
          <w:szCs w:val="24"/>
        </w:rPr>
        <w:tab/>
        <w:t>C-</w:t>
      </w:r>
      <w:r w:rsidRPr="00C13E6B">
        <w:rPr>
          <w:rFonts w:ascii="Times New Roman" w:hAnsi="Times New Roman"/>
          <w:szCs w:val="24"/>
        </w:rPr>
        <w:tab/>
        <w:t>72-73   (1.67)</w:t>
      </w:r>
    </w:p>
    <w:p w:rsidR="002A0D78" w:rsidRPr="00C13E6B" w:rsidRDefault="002A0D78" w:rsidP="002A0D78">
      <w:pPr>
        <w:ind w:firstLine="720"/>
        <w:rPr>
          <w:rFonts w:ascii="Times New Roman" w:hAnsi="Times New Roman"/>
          <w:szCs w:val="24"/>
        </w:rPr>
      </w:pPr>
      <w:r w:rsidRPr="00C13E6B">
        <w:rPr>
          <w:rFonts w:ascii="Times New Roman" w:hAnsi="Times New Roman"/>
          <w:szCs w:val="24"/>
        </w:rPr>
        <w:t>B+</w:t>
      </w:r>
      <w:r w:rsidRPr="00C13E6B">
        <w:rPr>
          <w:rFonts w:ascii="Times New Roman" w:hAnsi="Times New Roman"/>
          <w:szCs w:val="24"/>
        </w:rPr>
        <w:tab/>
        <w:t>91- 92</w:t>
      </w:r>
      <w:r w:rsidRPr="00C13E6B">
        <w:rPr>
          <w:rFonts w:ascii="Times New Roman" w:hAnsi="Times New Roman"/>
          <w:szCs w:val="24"/>
        </w:rPr>
        <w:tab/>
        <w:t>(3.33)</w:t>
      </w:r>
      <w:r w:rsidRPr="00C13E6B">
        <w:rPr>
          <w:rFonts w:ascii="Times New Roman" w:hAnsi="Times New Roman"/>
          <w:szCs w:val="24"/>
        </w:rPr>
        <w:tab/>
      </w:r>
      <w:r w:rsidRPr="00C13E6B">
        <w:rPr>
          <w:rFonts w:ascii="Times New Roman" w:hAnsi="Times New Roman"/>
          <w:szCs w:val="24"/>
        </w:rPr>
        <w:tab/>
        <w:t>D+</w:t>
      </w:r>
      <w:r w:rsidRPr="00C13E6B">
        <w:rPr>
          <w:rFonts w:ascii="Times New Roman" w:hAnsi="Times New Roman"/>
          <w:szCs w:val="24"/>
        </w:rPr>
        <w:tab/>
        <w:t>70-71   (1.33)</w:t>
      </w:r>
    </w:p>
    <w:p w:rsidR="002A0D78" w:rsidRPr="00C13E6B" w:rsidRDefault="002A0D78" w:rsidP="002A0D78">
      <w:pPr>
        <w:rPr>
          <w:rFonts w:ascii="Times New Roman" w:hAnsi="Times New Roman"/>
          <w:szCs w:val="24"/>
        </w:rPr>
      </w:pPr>
      <w:r w:rsidRPr="00C13E6B">
        <w:rPr>
          <w:rFonts w:ascii="Times New Roman" w:hAnsi="Times New Roman"/>
          <w:szCs w:val="24"/>
        </w:rPr>
        <w:tab/>
        <w:t>B</w:t>
      </w:r>
      <w:r w:rsidRPr="00C13E6B">
        <w:rPr>
          <w:rFonts w:ascii="Times New Roman" w:hAnsi="Times New Roman"/>
          <w:szCs w:val="24"/>
        </w:rPr>
        <w:tab/>
        <w:t>84-90</w:t>
      </w:r>
      <w:r w:rsidRPr="00C13E6B">
        <w:rPr>
          <w:rFonts w:ascii="Times New Roman" w:hAnsi="Times New Roman"/>
          <w:szCs w:val="24"/>
        </w:rPr>
        <w:tab/>
        <w:t>(3.0)</w:t>
      </w:r>
      <w:r w:rsidRPr="00C13E6B">
        <w:rPr>
          <w:rFonts w:ascii="Times New Roman" w:hAnsi="Times New Roman"/>
          <w:szCs w:val="24"/>
        </w:rPr>
        <w:tab/>
      </w:r>
      <w:r w:rsidRPr="00C13E6B">
        <w:rPr>
          <w:rFonts w:ascii="Times New Roman" w:hAnsi="Times New Roman"/>
          <w:szCs w:val="24"/>
        </w:rPr>
        <w:tab/>
        <w:t>D</w:t>
      </w:r>
      <w:r w:rsidRPr="00C13E6B">
        <w:rPr>
          <w:rFonts w:ascii="Times New Roman" w:hAnsi="Times New Roman"/>
          <w:szCs w:val="24"/>
        </w:rPr>
        <w:tab/>
        <w:t>64-69   (1.0)</w:t>
      </w:r>
    </w:p>
    <w:p w:rsidR="002A0D78" w:rsidRPr="00C13E6B" w:rsidRDefault="002A0D78" w:rsidP="002A0D78">
      <w:pPr>
        <w:rPr>
          <w:rFonts w:ascii="Times New Roman" w:hAnsi="Times New Roman"/>
          <w:szCs w:val="24"/>
        </w:rPr>
      </w:pPr>
      <w:r w:rsidRPr="00C13E6B">
        <w:rPr>
          <w:rFonts w:ascii="Times New Roman" w:hAnsi="Times New Roman"/>
          <w:szCs w:val="24"/>
        </w:rPr>
        <w:tab/>
        <w:t>B-</w:t>
      </w:r>
      <w:r w:rsidRPr="00C13E6B">
        <w:rPr>
          <w:rFonts w:ascii="Times New Roman" w:hAnsi="Times New Roman"/>
          <w:szCs w:val="24"/>
        </w:rPr>
        <w:tab/>
        <w:t>82-83</w:t>
      </w:r>
      <w:r w:rsidRPr="00C13E6B">
        <w:rPr>
          <w:rFonts w:ascii="Times New Roman" w:hAnsi="Times New Roman"/>
          <w:szCs w:val="24"/>
        </w:rPr>
        <w:tab/>
        <w:t>(2.67)</w:t>
      </w:r>
      <w:r w:rsidRPr="00C13E6B">
        <w:rPr>
          <w:rFonts w:ascii="Times New Roman" w:hAnsi="Times New Roman"/>
          <w:szCs w:val="24"/>
        </w:rPr>
        <w:tab/>
      </w:r>
      <w:r w:rsidRPr="00C13E6B">
        <w:rPr>
          <w:rFonts w:ascii="Times New Roman" w:hAnsi="Times New Roman"/>
          <w:szCs w:val="24"/>
        </w:rPr>
        <w:tab/>
        <w:t>D-</w:t>
      </w:r>
      <w:r w:rsidRPr="00C13E6B">
        <w:rPr>
          <w:rFonts w:ascii="Times New Roman" w:hAnsi="Times New Roman"/>
          <w:szCs w:val="24"/>
        </w:rPr>
        <w:tab/>
        <w:t>62-63   (0.67)</w:t>
      </w:r>
    </w:p>
    <w:p w:rsidR="002A0D78" w:rsidRPr="00C13E6B" w:rsidRDefault="002A0D78" w:rsidP="002A0D78">
      <w:pPr>
        <w:rPr>
          <w:rFonts w:ascii="Times New Roman" w:hAnsi="Times New Roman"/>
          <w:szCs w:val="24"/>
        </w:rPr>
      </w:pPr>
      <w:r w:rsidRPr="00C13E6B">
        <w:rPr>
          <w:rFonts w:ascii="Times New Roman" w:hAnsi="Times New Roman"/>
          <w:szCs w:val="24"/>
        </w:rPr>
        <w:tab/>
        <w:t>C+</w:t>
      </w:r>
      <w:r w:rsidRPr="00C13E6B">
        <w:rPr>
          <w:rFonts w:ascii="Times New Roman" w:hAnsi="Times New Roman"/>
          <w:szCs w:val="24"/>
        </w:rPr>
        <w:tab/>
        <w:t>80-81</w:t>
      </w:r>
      <w:r w:rsidRPr="00C13E6B">
        <w:rPr>
          <w:rFonts w:ascii="Times New Roman" w:hAnsi="Times New Roman"/>
          <w:szCs w:val="24"/>
        </w:rPr>
        <w:tab/>
        <w:t>(2.33)</w:t>
      </w:r>
      <w:r w:rsidRPr="00C13E6B">
        <w:rPr>
          <w:rFonts w:ascii="Times New Roman" w:hAnsi="Times New Roman"/>
          <w:szCs w:val="24"/>
        </w:rPr>
        <w:tab/>
      </w:r>
      <w:r w:rsidRPr="00C13E6B">
        <w:rPr>
          <w:rFonts w:ascii="Times New Roman" w:hAnsi="Times New Roman"/>
          <w:szCs w:val="24"/>
        </w:rPr>
        <w:tab/>
        <w:t>E</w:t>
      </w:r>
      <w:r w:rsidRPr="00C13E6B">
        <w:rPr>
          <w:rFonts w:ascii="Times New Roman" w:hAnsi="Times New Roman"/>
          <w:szCs w:val="24"/>
        </w:rPr>
        <w:tab/>
        <w:t>61 or below (0.0)</w:t>
      </w:r>
    </w:p>
    <w:p w:rsidR="002A0D78" w:rsidRPr="00C13E6B" w:rsidRDefault="002A0D78" w:rsidP="00B849ED">
      <w:pPr>
        <w:ind w:left="720" w:firstLine="720"/>
        <w:rPr>
          <w:rFonts w:ascii="Times New Roman" w:hAnsi="Times New Roman"/>
          <w:szCs w:val="24"/>
        </w:rPr>
      </w:pPr>
      <w:r w:rsidRPr="00C13E6B">
        <w:rPr>
          <w:rFonts w:ascii="Times New Roman" w:hAnsi="Times New Roman"/>
          <w:szCs w:val="24"/>
        </w:rPr>
        <w:t>* 74 is the minimal passing grade</w:t>
      </w:r>
    </w:p>
    <w:p w:rsidR="00B849ED" w:rsidRPr="009E3ADD" w:rsidRDefault="00B849ED" w:rsidP="00B849E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2A0D78" w:rsidRPr="00C13E6B" w:rsidRDefault="002A0D78" w:rsidP="002A0D78">
      <w:pPr>
        <w:rPr>
          <w:rFonts w:ascii="Times New Roman" w:hAnsi="Times New Roman"/>
          <w:szCs w:val="24"/>
          <w:u w:val="single"/>
        </w:rPr>
      </w:pPr>
    </w:p>
    <w:p w:rsidR="00436A03" w:rsidRPr="00366146" w:rsidRDefault="00436A03" w:rsidP="00436A03">
      <w:pPr>
        <w:pStyle w:val="Default"/>
        <w:rPr>
          <w:u w:val="single"/>
        </w:rPr>
      </w:pPr>
      <w:r w:rsidRPr="00366146">
        <w:rPr>
          <w:bCs/>
          <w:u w:val="single"/>
        </w:rPr>
        <w:t xml:space="preserve">PROFESSIONAL BEHAVIOR </w:t>
      </w:r>
    </w:p>
    <w:p w:rsidR="00436A03" w:rsidRPr="00366146" w:rsidRDefault="00436A03" w:rsidP="00880415">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436A03" w:rsidRPr="00366146" w:rsidRDefault="00436A03" w:rsidP="00436A03">
      <w:pPr>
        <w:pStyle w:val="Default"/>
      </w:pPr>
    </w:p>
    <w:p w:rsidR="00436A03" w:rsidRPr="00366146" w:rsidRDefault="00436A03" w:rsidP="00436A03">
      <w:pPr>
        <w:pStyle w:val="Default"/>
        <w:rPr>
          <w:u w:val="single"/>
        </w:rPr>
      </w:pPr>
      <w:r w:rsidRPr="00366146">
        <w:rPr>
          <w:u w:val="single"/>
        </w:rPr>
        <w:t>UNIVERSITY POLICY ON ACADEMIC MISCONDUCT</w:t>
      </w:r>
    </w:p>
    <w:p w:rsidR="00436A03" w:rsidRPr="00366146" w:rsidRDefault="00436A03" w:rsidP="00880415">
      <w:pPr>
        <w:pStyle w:val="Default"/>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436A03" w:rsidRDefault="00436A03" w:rsidP="00B849ED">
      <w:pPr>
        <w:rPr>
          <w:rFonts w:ascii="Times New Roman" w:hAnsi="Times New Roman"/>
          <w:caps/>
          <w:szCs w:val="24"/>
          <w:u w:val="single"/>
        </w:rPr>
      </w:pPr>
    </w:p>
    <w:p w:rsidR="00880415" w:rsidRDefault="00880415" w:rsidP="00B849ED">
      <w:pPr>
        <w:rPr>
          <w:rFonts w:ascii="Times New Roman" w:hAnsi="Times New Roman"/>
          <w:caps/>
          <w:szCs w:val="24"/>
          <w:u w:val="single"/>
        </w:rPr>
      </w:pPr>
    </w:p>
    <w:p w:rsidR="00B849ED" w:rsidRDefault="00B849ED" w:rsidP="00B849ED">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B849ED" w:rsidRDefault="00B849ED" w:rsidP="00B849ED">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B849ED" w:rsidRPr="00972830" w:rsidRDefault="00B849ED" w:rsidP="00B849ED">
      <w:pPr>
        <w:rPr>
          <w:rFonts w:ascii="Times New Roman" w:hAnsi="Times New Roman"/>
          <w:szCs w:val="24"/>
        </w:rPr>
      </w:pPr>
    </w:p>
    <w:p w:rsidR="00B849ED" w:rsidRDefault="00B849ED" w:rsidP="00880415">
      <w:pPr>
        <w:numPr>
          <w:ilvl w:val="0"/>
          <w:numId w:val="37"/>
        </w:numPr>
        <w:rPr>
          <w:rFonts w:ascii="Times New Roman" w:hAnsi="Times New Roman"/>
          <w:szCs w:val="24"/>
        </w:rPr>
      </w:pPr>
      <w:r>
        <w:rPr>
          <w:rFonts w:ascii="Times New Roman" w:hAnsi="Times New Roman"/>
          <w:szCs w:val="24"/>
        </w:rPr>
        <w:t>Attendance</w:t>
      </w:r>
    </w:p>
    <w:p w:rsidR="00B849ED" w:rsidRDefault="00B849ED" w:rsidP="00880415">
      <w:pPr>
        <w:numPr>
          <w:ilvl w:val="0"/>
          <w:numId w:val="37"/>
        </w:numPr>
        <w:rPr>
          <w:rFonts w:ascii="Times New Roman" w:hAnsi="Times New Roman"/>
          <w:szCs w:val="24"/>
        </w:rPr>
      </w:pPr>
      <w:r>
        <w:rPr>
          <w:rFonts w:ascii="Times New Roman" w:hAnsi="Times New Roman"/>
          <w:szCs w:val="24"/>
        </w:rPr>
        <w:t>UF Grading Policy</w:t>
      </w:r>
    </w:p>
    <w:p w:rsidR="00B849ED" w:rsidRDefault="00B849ED" w:rsidP="00880415">
      <w:pPr>
        <w:numPr>
          <w:ilvl w:val="0"/>
          <w:numId w:val="37"/>
        </w:numPr>
        <w:rPr>
          <w:rFonts w:ascii="Times New Roman" w:hAnsi="Times New Roman"/>
          <w:szCs w:val="24"/>
        </w:rPr>
      </w:pPr>
      <w:r>
        <w:rPr>
          <w:rFonts w:ascii="Times New Roman" w:hAnsi="Times New Roman"/>
          <w:szCs w:val="24"/>
        </w:rPr>
        <w:t>Accommodations due to Disability</w:t>
      </w:r>
    </w:p>
    <w:p w:rsidR="00B849ED" w:rsidRDefault="00B849ED" w:rsidP="00880415">
      <w:pPr>
        <w:numPr>
          <w:ilvl w:val="0"/>
          <w:numId w:val="37"/>
        </w:numPr>
        <w:rPr>
          <w:rFonts w:ascii="Times New Roman" w:hAnsi="Times New Roman"/>
          <w:szCs w:val="24"/>
        </w:rPr>
      </w:pPr>
      <w:r>
        <w:rPr>
          <w:rFonts w:ascii="Times New Roman" w:hAnsi="Times New Roman"/>
          <w:szCs w:val="24"/>
        </w:rPr>
        <w:t>Religious Holidays</w:t>
      </w:r>
    </w:p>
    <w:p w:rsidR="00B849ED" w:rsidRDefault="00B849ED" w:rsidP="00880415">
      <w:pPr>
        <w:numPr>
          <w:ilvl w:val="0"/>
          <w:numId w:val="37"/>
        </w:numPr>
        <w:rPr>
          <w:rFonts w:ascii="Times New Roman" w:hAnsi="Times New Roman"/>
          <w:szCs w:val="24"/>
        </w:rPr>
      </w:pPr>
      <w:r>
        <w:rPr>
          <w:rFonts w:ascii="Times New Roman" w:hAnsi="Times New Roman"/>
          <w:szCs w:val="24"/>
        </w:rPr>
        <w:t>Counseling and Mental Health Services</w:t>
      </w:r>
    </w:p>
    <w:p w:rsidR="00B849ED" w:rsidRDefault="00B849ED" w:rsidP="00880415">
      <w:pPr>
        <w:numPr>
          <w:ilvl w:val="0"/>
          <w:numId w:val="37"/>
        </w:numPr>
        <w:rPr>
          <w:rFonts w:ascii="Times New Roman" w:hAnsi="Times New Roman"/>
          <w:szCs w:val="24"/>
        </w:rPr>
      </w:pPr>
      <w:r>
        <w:rPr>
          <w:rFonts w:ascii="Times New Roman" w:hAnsi="Times New Roman"/>
          <w:szCs w:val="24"/>
        </w:rPr>
        <w:t>Student Handbook</w:t>
      </w:r>
    </w:p>
    <w:p w:rsidR="00B849ED" w:rsidRDefault="00B849ED" w:rsidP="00880415">
      <w:pPr>
        <w:numPr>
          <w:ilvl w:val="0"/>
          <w:numId w:val="37"/>
        </w:numPr>
        <w:rPr>
          <w:rFonts w:ascii="Times New Roman" w:hAnsi="Times New Roman"/>
          <w:szCs w:val="24"/>
        </w:rPr>
      </w:pPr>
      <w:r>
        <w:rPr>
          <w:rFonts w:ascii="Times New Roman" w:hAnsi="Times New Roman"/>
          <w:szCs w:val="24"/>
        </w:rPr>
        <w:t>Faculty Evaluations</w:t>
      </w:r>
    </w:p>
    <w:p w:rsidR="00B849ED" w:rsidRDefault="00B849ED" w:rsidP="00880415">
      <w:pPr>
        <w:numPr>
          <w:ilvl w:val="0"/>
          <w:numId w:val="37"/>
        </w:numPr>
        <w:rPr>
          <w:rFonts w:ascii="Times New Roman" w:hAnsi="Times New Roman"/>
          <w:szCs w:val="24"/>
        </w:rPr>
      </w:pPr>
      <w:r>
        <w:rPr>
          <w:rFonts w:ascii="Times New Roman" w:hAnsi="Times New Roman"/>
          <w:szCs w:val="24"/>
        </w:rPr>
        <w:t>Student Use of Social Media</w:t>
      </w:r>
    </w:p>
    <w:p w:rsidR="00F10B9C" w:rsidRDefault="00F10B9C" w:rsidP="003E211D">
      <w:pPr>
        <w:rPr>
          <w:rFonts w:ascii="Times New Roman" w:hAnsi="Times New Roman"/>
          <w:szCs w:val="24"/>
          <w:u w:val="single"/>
        </w:rPr>
      </w:pPr>
    </w:p>
    <w:p w:rsidR="00E22D08" w:rsidRDefault="00763CB7" w:rsidP="003E211D">
      <w:pPr>
        <w:rPr>
          <w:rFonts w:ascii="Times New Roman" w:hAnsi="Times New Roman"/>
          <w:szCs w:val="24"/>
          <w:u w:val="single"/>
        </w:rPr>
      </w:pPr>
      <w:r w:rsidRPr="00C13E6B">
        <w:rPr>
          <w:rFonts w:ascii="Times New Roman" w:hAnsi="Times New Roman"/>
          <w:szCs w:val="24"/>
          <w:u w:val="single"/>
        </w:rPr>
        <w:t>REQUIRED TEXT</w:t>
      </w:r>
      <w:r w:rsidR="00C13E6B" w:rsidRPr="00C13E6B">
        <w:rPr>
          <w:rFonts w:ascii="Times New Roman" w:hAnsi="Times New Roman"/>
          <w:szCs w:val="24"/>
          <w:u w:val="single"/>
        </w:rPr>
        <w:t>BOOKS</w:t>
      </w:r>
    </w:p>
    <w:p w:rsidR="00FA6996" w:rsidRPr="00880415" w:rsidRDefault="00880415" w:rsidP="00FA6996">
      <w:pPr>
        <w:rPr>
          <w:rFonts w:ascii="Times New Roman" w:hAnsi="Times New Roman"/>
          <w:szCs w:val="24"/>
        </w:rPr>
      </w:pPr>
      <w:r w:rsidRPr="00880415">
        <w:rPr>
          <w:rFonts w:ascii="Times New Roman" w:hAnsi="Times New Roman"/>
          <w:szCs w:val="24"/>
        </w:rPr>
        <w:t>None - Required readings accessed online and through Course Reserves</w:t>
      </w:r>
    </w:p>
    <w:p w:rsidR="00C13E6B" w:rsidRPr="00C13E6B" w:rsidRDefault="00C13E6B" w:rsidP="003E211D">
      <w:pPr>
        <w:rPr>
          <w:rFonts w:ascii="Times New Roman" w:hAnsi="Times New Roman"/>
          <w:szCs w:val="24"/>
          <w:u w:val="single"/>
        </w:rPr>
      </w:pPr>
    </w:p>
    <w:p w:rsidR="00C13E6B" w:rsidRPr="00C13E6B" w:rsidRDefault="00C13E6B" w:rsidP="003E211D">
      <w:pPr>
        <w:rPr>
          <w:rFonts w:ascii="Times New Roman" w:hAnsi="Times New Roman"/>
          <w:szCs w:val="24"/>
          <w:u w:val="single"/>
        </w:rPr>
      </w:pPr>
      <w:r w:rsidRPr="00C13E6B">
        <w:rPr>
          <w:rFonts w:ascii="Times New Roman" w:hAnsi="Times New Roman"/>
          <w:szCs w:val="24"/>
          <w:u w:val="single"/>
        </w:rPr>
        <w:t>RECOMMENDED TEXTBOOKS</w:t>
      </w:r>
    </w:p>
    <w:p w:rsidR="00C20F8F" w:rsidRPr="00FA6996" w:rsidRDefault="00FA6996" w:rsidP="003E211D">
      <w:pPr>
        <w:tabs>
          <w:tab w:val="left" w:pos="-1440"/>
          <w:tab w:val="left" w:pos="-720"/>
          <w:tab w:val="left" w:pos="18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A6996">
        <w:rPr>
          <w:rFonts w:ascii="Times New Roman" w:hAnsi="Times New Roman"/>
          <w:szCs w:val="24"/>
        </w:rPr>
        <w:t>None</w:t>
      </w:r>
    </w:p>
    <w:p w:rsidR="00FA6996" w:rsidRDefault="00FA6996" w:rsidP="003E211D">
      <w:pPr>
        <w:tabs>
          <w:tab w:val="left" w:pos="-1440"/>
          <w:tab w:val="left" w:pos="-720"/>
          <w:tab w:val="left" w:pos="18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8453B" w:rsidRPr="00FB5CE3" w:rsidRDefault="00A8453B" w:rsidP="00A8453B">
      <w:pPr>
        <w:contextualSpacing/>
        <w:rPr>
          <w:rFonts w:ascii="Times New Roman" w:hAnsi="Times New Roman"/>
          <w:u w:val="single"/>
        </w:rPr>
      </w:pPr>
      <w:r w:rsidRPr="00FB5CE3">
        <w:rPr>
          <w:rFonts w:ascii="Times New Roman" w:hAnsi="Times New Roman"/>
          <w:u w:val="single"/>
        </w:rPr>
        <w:t xml:space="preserve">WEEKLY CLASS SHEDULE </w:t>
      </w:r>
    </w:p>
    <w:p w:rsidR="00FA6996" w:rsidRDefault="00FA6996"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bl>
      <w:tblPr>
        <w:tblStyle w:val="TableGrid2"/>
        <w:tblW w:w="10170" w:type="dxa"/>
        <w:tblInd w:w="-5" w:type="dxa"/>
        <w:tblLayout w:type="fixed"/>
        <w:tblLook w:val="04A0" w:firstRow="1" w:lastRow="0" w:firstColumn="1" w:lastColumn="0" w:noHBand="0" w:noVBand="1"/>
      </w:tblPr>
      <w:tblGrid>
        <w:gridCol w:w="2183"/>
        <w:gridCol w:w="3307"/>
        <w:gridCol w:w="4680"/>
      </w:tblGrid>
      <w:tr w:rsidR="00880415" w:rsidRPr="00D360FF" w:rsidTr="003177DC">
        <w:tc>
          <w:tcPr>
            <w:tcW w:w="2183" w:type="dxa"/>
          </w:tcPr>
          <w:p w:rsidR="00880415" w:rsidRPr="00D360FF" w:rsidRDefault="00880415" w:rsidP="003177DC">
            <w:pPr>
              <w:jc w:val="center"/>
              <w:rPr>
                <w:rFonts w:ascii="Times New Roman" w:hAnsi="Times New Roman"/>
                <w:b/>
              </w:rPr>
            </w:pPr>
            <w:r w:rsidRPr="00D360FF">
              <w:rPr>
                <w:rFonts w:ascii="Times New Roman" w:hAnsi="Times New Roman"/>
                <w:b/>
              </w:rPr>
              <w:t>DATE</w:t>
            </w:r>
          </w:p>
        </w:tc>
        <w:tc>
          <w:tcPr>
            <w:tcW w:w="3307" w:type="dxa"/>
          </w:tcPr>
          <w:p w:rsidR="00880415" w:rsidRPr="00D360FF" w:rsidRDefault="00880415" w:rsidP="003177DC">
            <w:pPr>
              <w:jc w:val="center"/>
              <w:rPr>
                <w:rFonts w:ascii="Times New Roman" w:hAnsi="Times New Roman"/>
                <w:b/>
              </w:rPr>
            </w:pPr>
            <w:r w:rsidRPr="00D360FF">
              <w:rPr>
                <w:rFonts w:ascii="Times New Roman" w:hAnsi="Times New Roman"/>
                <w:b/>
              </w:rPr>
              <w:t>ASSIGNMENTS/READINGS</w:t>
            </w:r>
          </w:p>
        </w:tc>
        <w:tc>
          <w:tcPr>
            <w:tcW w:w="4680" w:type="dxa"/>
          </w:tcPr>
          <w:p w:rsidR="00880415" w:rsidRPr="00D360FF" w:rsidRDefault="00880415" w:rsidP="003177DC">
            <w:pPr>
              <w:jc w:val="center"/>
              <w:rPr>
                <w:rFonts w:ascii="Times New Roman" w:hAnsi="Times New Roman"/>
                <w:b/>
              </w:rPr>
            </w:pPr>
            <w:r w:rsidRPr="00D360FF">
              <w:rPr>
                <w:rFonts w:ascii="Times New Roman" w:hAnsi="Times New Roman"/>
                <w:b/>
              </w:rPr>
              <w:t>TOPIC/EVALUATION</w:t>
            </w:r>
          </w:p>
        </w:tc>
      </w:tr>
      <w:tr w:rsidR="00880415" w:rsidRPr="00210EF9" w:rsidTr="003177DC">
        <w:tc>
          <w:tcPr>
            <w:tcW w:w="2183" w:type="dxa"/>
          </w:tcPr>
          <w:p w:rsidR="00880415" w:rsidRDefault="00880415" w:rsidP="00880415">
            <w:r>
              <w:t>Week 1 and 2</w:t>
            </w:r>
          </w:p>
          <w:p w:rsidR="00880415" w:rsidRDefault="00880415" w:rsidP="00880415">
            <w:r>
              <w:t xml:space="preserve">01/04/17 – 01/16/17 </w:t>
            </w:r>
          </w:p>
        </w:tc>
        <w:tc>
          <w:tcPr>
            <w:tcW w:w="3307" w:type="dxa"/>
          </w:tcPr>
          <w:p w:rsidR="00880415" w:rsidRPr="00210EF9" w:rsidRDefault="00880415" w:rsidP="00880415">
            <w:pPr>
              <w:rPr>
                <w:rFonts w:ascii="Times New Roman" w:hAnsi="Times New Roman"/>
              </w:rPr>
            </w:pPr>
            <w:r w:rsidRPr="00210EF9">
              <w:rPr>
                <w:rFonts w:ascii="Times New Roman" w:hAnsi="Times New Roman"/>
              </w:rPr>
              <w:t>Module 1</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4680" w:type="dxa"/>
          </w:tcPr>
          <w:p w:rsidR="00880415" w:rsidRPr="00210EF9" w:rsidRDefault="00880415" w:rsidP="00880415">
            <w:pPr>
              <w:rPr>
                <w:rFonts w:ascii="Times New Roman" w:hAnsi="Times New Roman"/>
              </w:rPr>
            </w:pPr>
            <w:r w:rsidRPr="00210EF9">
              <w:rPr>
                <w:rFonts w:ascii="Times New Roman" w:hAnsi="Times New Roman"/>
              </w:rPr>
              <w:t>Course Introduction</w:t>
            </w:r>
          </w:p>
          <w:p w:rsidR="00880415" w:rsidRPr="00210EF9" w:rsidRDefault="00880415" w:rsidP="00880415">
            <w:pPr>
              <w:rPr>
                <w:rFonts w:ascii="Times New Roman" w:hAnsi="Times New Roman"/>
              </w:rPr>
            </w:pPr>
            <w:r w:rsidRPr="00210EF9">
              <w:rPr>
                <w:rFonts w:ascii="Times New Roman" w:hAnsi="Times New Roman"/>
              </w:rPr>
              <w:t>Introduction to Population Focused Care</w:t>
            </w:r>
          </w:p>
          <w:p w:rsidR="00880415" w:rsidRPr="00210EF9" w:rsidRDefault="00880415" w:rsidP="00880415">
            <w:pPr>
              <w:pStyle w:val="ListParagraph"/>
              <w:widowControl/>
              <w:numPr>
                <w:ilvl w:val="0"/>
                <w:numId w:val="27"/>
              </w:numPr>
              <w:contextualSpacing/>
              <w:rPr>
                <w:rFonts w:ascii="Times New Roman" w:hAnsi="Times New Roman"/>
              </w:rPr>
            </w:pPr>
            <w:r w:rsidRPr="00210EF9">
              <w:rPr>
                <w:rFonts w:ascii="Times New Roman" w:hAnsi="Times New Roman"/>
              </w:rPr>
              <w:t>Mission and Core Functions of Public Health</w:t>
            </w:r>
          </w:p>
          <w:p w:rsidR="00880415" w:rsidRPr="00210EF9" w:rsidRDefault="00880415" w:rsidP="00880415">
            <w:pPr>
              <w:pStyle w:val="ListParagraph"/>
              <w:widowControl/>
              <w:numPr>
                <w:ilvl w:val="0"/>
                <w:numId w:val="27"/>
              </w:numPr>
              <w:contextualSpacing/>
              <w:rPr>
                <w:rFonts w:ascii="Times New Roman" w:hAnsi="Times New Roman"/>
              </w:rPr>
            </w:pPr>
            <w:r w:rsidRPr="00210EF9">
              <w:rPr>
                <w:rFonts w:ascii="Times New Roman" w:hAnsi="Times New Roman"/>
              </w:rPr>
              <w:t>Determinants of Health</w:t>
            </w:r>
          </w:p>
          <w:p w:rsidR="00880415" w:rsidRPr="00210EF9" w:rsidRDefault="00880415" w:rsidP="00880415">
            <w:pPr>
              <w:pStyle w:val="ListParagraph"/>
              <w:widowControl/>
              <w:numPr>
                <w:ilvl w:val="0"/>
                <w:numId w:val="27"/>
              </w:numPr>
              <w:contextualSpacing/>
              <w:rPr>
                <w:rFonts w:ascii="Times New Roman" w:hAnsi="Times New Roman"/>
              </w:rPr>
            </w:pPr>
            <w:r w:rsidRPr="00210EF9">
              <w:rPr>
                <w:rFonts w:ascii="Times New Roman" w:hAnsi="Times New Roman"/>
              </w:rPr>
              <w:t xml:space="preserve">Public Health Nursing </w:t>
            </w:r>
          </w:p>
          <w:p w:rsidR="00880415" w:rsidRPr="00D360FF" w:rsidRDefault="00880415" w:rsidP="00D360FF">
            <w:pPr>
              <w:pStyle w:val="ListParagraph"/>
              <w:widowControl/>
              <w:numPr>
                <w:ilvl w:val="0"/>
                <w:numId w:val="27"/>
              </w:numPr>
              <w:contextualSpacing/>
              <w:rPr>
                <w:rFonts w:ascii="Times New Roman" w:hAnsi="Times New Roman"/>
              </w:rPr>
            </w:pPr>
            <w:r w:rsidRPr="00210EF9">
              <w:rPr>
                <w:rFonts w:ascii="Times New Roman" w:hAnsi="Times New Roman"/>
              </w:rPr>
              <w:t>Evidence Based Resources</w:t>
            </w:r>
          </w:p>
        </w:tc>
      </w:tr>
      <w:tr w:rsidR="00880415" w:rsidRPr="00210EF9" w:rsidTr="002723D1">
        <w:tc>
          <w:tcPr>
            <w:tcW w:w="2183" w:type="dxa"/>
            <w:tcBorders>
              <w:bottom w:val="single" w:sz="4" w:space="0" w:color="auto"/>
            </w:tcBorders>
          </w:tcPr>
          <w:p w:rsidR="00880415" w:rsidRDefault="00880415" w:rsidP="00880415">
            <w:r>
              <w:t>Week 3</w:t>
            </w:r>
            <w:r w:rsidR="00D360FF">
              <w:t xml:space="preserve"> and 4</w:t>
            </w:r>
          </w:p>
          <w:p w:rsidR="00880415" w:rsidRDefault="00880415" w:rsidP="00880415">
            <w:r>
              <w:t>01/16/17</w:t>
            </w:r>
            <w:r w:rsidR="00D360FF">
              <w:t xml:space="preserve"> – 1/30/17</w:t>
            </w:r>
          </w:p>
        </w:tc>
        <w:tc>
          <w:tcPr>
            <w:tcW w:w="3307" w:type="dxa"/>
          </w:tcPr>
          <w:p w:rsidR="00880415" w:rsidRDefault="00880415" w:rsidP="00880415">
            <w:pPr>
              <w:rPr>
                <w:rFonts w:ascii="Times New Roman" w:hAnsi="Times New Roman"/>
              </w:rPr>
            </w:pPr>
            <w:r w:rsidRPr="00210EF9">
              <w:rPr>
                <w:rFonts w:ascii="Times New Roman" w:hAnsi="Times New Roman"/>
              </w:rPr>
              <w:t>Module 2</w:t>
            </w:r>
          </w:p>
          <w:p w:rsidR="00D360FF" w:rsidRPr="00210EF9" w:rsidRDefault="00D360FF" w:rsidP="00880415">
            <w:pPr>
              <w:rPr>
                <w:rFonts w:ascii="Times New Roman" w:hAnsi="Times New Roman"/>
              </w:rPr>
            </w:pPr>
            <w:r>
              <w:rPr>
                <w:rFonts w:ascii="Times New Roman" w:hAnsi="Times New Roman"/>
              </w:rPr>
              <w:t>(2 week module)</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4680" w:type="dxa"/>
          </w:tcPr>
          <w:p w:rsidR="00880415" w:rsidRPr="00210EF9" w:rsidRDefault="00880415" w:rsidP="00880415">
            <w:pPr>
              <w:rPr>
                <w:rFonts w:ascii="Times New Roman" w:hAnsi="Times New Roman"/>
              </w:rPr>
            </w:pPr>
            <w:r w:rsidRPr="00210EF9">
              <w:rPr>
                <w:rFonts w:ascii="Times New Roman" w:hAnsi="Times New Roman"/>
              </w:rPr>
              <w:t>Community Assessment</w:t>
            </w:r>
          </w:p>
          <w:p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Collecting Assessment Data</w:t>
            </w:r>
          </w:p>
          <w:p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Levels of Prevention</w:t>
            </w:r>
          </w:p>
          <w:p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Community as Partner Model</w:t>
            </w:r>
          </w:p>
          <w:p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Public Health Nursing Intervention Wheel</w:t>
            </w:r>
          </w:p>
          <w:p w:rsidR="00880415" w:rsidRPr="00210EF9" w:rsidRDefault="00880415" w:rsidP="00880415">
            <w:pPr>
              <w:pStyle w:val="ListParagraph"/>
              <w:widowControl/>
              <w:numPr>
                <w:ilvl w:val="1"/>
                <w:numId w:val="41"/>
              </w:numPr>
              <w:contextualSpacing/>
              <w:rPr>
                <w:rFonts w:ascii="Times New Roman" w:hAnsi="Times New Roman"/>
              </w:rPr>
            </w:pPr>
            <w:r w:rsidRPr="00210EF9">
              <w:rPr>
                <w:rFonts w:ascii="Times New Roman" w:hAnsi="Times New Roman"/>
              </w:rPr>
              <w:t>Collaboration</w:t>
            </w:r>
          </w:p>
          <w:p w:rsidR="00880415" w:rsidRPr="00210EF9" w:rsidRDefault="00880415" w:rsidP="00880415">
            <w:pPr>
              <w:pStyle w:val="ListParagraph"/>
              <w:widowControl/>
              <w:numPr>
                <w:ilvl w:val="1"/>
                <w:numId w:val="41"/>
              </w:numPr>
              <w:contextualSpacing/>
              <w:rPr>
                <w:rFonts w:ascii="Times New Roman" w:hAnsi="Times New Roman"/>
              </w:rPr>
            </w:pPr>
            <w:r w:rsidRPr="00210EF9">
              <w:rPr>
                <w:rFonts w:ascii="Times New Roman" w:hAnsi="Times New Roman"/>
              </w:rPr>
              <w:t>Coalition Building</w:t>
            </w:r>
          </w:p>
          <w:p w:rsidR="00880415" w:rsidRPr="00D360FF" w:rsidRDefault="00880415" w:rsidP="00D360FF">
            <w:pPr>
              <w:pStyle w:val="ListParagraph"/>
              <w:widowControl/>
              <w:numPr>
                <w:ilvl w:val="1"/>
                <w:numId w:val="41"/>
              </w:numPr>
              <w:contextualSpacing/>
              <w:rPr>
                <w:rFonts w:ascii="Times New Roman" w:hAnsi="Times New Roman"/>
              </w:rPr>
            </w:pPr>
            <w:r w:rsidRPr="00210EF9">
              <w:rPr>
                <w:rFonts w:ascii="Times New Roman" w:hAnsi="Times New Roman"/>
              </w:rPr>
              <w:t>Community Organizing</w:t>
            </w:r>
          </w:p>
        </w:tc>
      </w:tr>
      <w:tr w:rsidR="00880415" w:rsidRPr="00210EF9" w:rsidTr="002723D1">
        <w:tc>
          <w:tcPr>
            <w:tcW w:w="2183" w:type="dxa"/>
            <w:tcBorders>
              <w:bottom w:val="single" w:sz="4" w:space="0" w:color="auto"/>
            </w:tcBorders>
          </w:tcPr>
          <w:p w:rsidR="00880415" w:rsidRDefault="00D360FF" w:rsidP="00880415">
            <w:r>
              <w:t>Week 5</w:t>
            </w:r>
          </w:p>
          <w:p w:rsidR="00880415" w:rsidRDefault="00D360FF" w:rsidP="00880415">
            <w:r>
              <w:t>01/30</w:t>
            </w:r>
            <w:r w:rsidR="00880415">
              <w:t>/17</w:t>
            </w:r>
          </w:p>
        </w:tc>
        <w:tc>
          <w:tcPr>
            <w:tcW w:w="3307" w:type="dxa"/>
          </w:tcPr>
          <w:p w:rsidR="00880415" w:rsidRPr="00210EF9" w:rsidRDefault="00880415" w:rsidP="00880415">
            <w:pPr>
              <w:rPr>
                <w:rFonts w:ascii="Times New Roman" w:hAnsi="Times New Roman"/>
              </w:rPr>
            </w:pPr>
            <w:r w:rsidRPr="00210EF9">
              <w:rPr>
                <w:rFonts w:ascii="Times New Roman" w:hAnsi="Times New Roman"/>
              </w:rPr>
              <w:t>Module 3</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4680" w:type="dxa"/>
          </w:tcPr>
          <w:p w:rsidR="00880415" w:rsidRPr="00210EF9" w:rsidRDefault="00880415" w:rsidP="00880415">
            <w:pPr>
              <w:rPr>
                <w:rFonts w:ascii="Times New Roman" w:hAnsi="Times New Roman"/>
              </w:rPr>
            </w:pPr>
            <w:r w:rsidRPr="00210EF9">
              <w:rPr>
                <w:rFonts w:ascii="Times New Roman" w:hAnsi="Times New Roman"/>
              </w:rPr>
              <w:t xml:space="preserve">Epidemiology </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History</w:t>
            </w:r>
          </w:p>
          <w:p w:rsidR="00880415" w:rsidRPr="00210EF9" w:rsidRDefault="00880415" w:rsidP="00880415">
            <w:pPr>
              <w:pStyle w:val="ListParagraph"/>
              <w:widowControl/>
              <w:numPr>
                <w:ilvl w:val="0"/>
                <w:numId w:val="28"/>
              </w:numPr>
              <w:autoSpaceDE w:val="0"/>
              <w:autoSpaceDN w:val="0"/>
              <w:adjustRightInd w:val="0"/>
              <w:contextualSpacing/>
              <w:rPr>
                <w:rFonts w:ascii="Times New Roman" w:hAnsi="Times New Roman"/>
              </w:rPr>
            </w:pPr>
            <w:r w:rsidRPr="00210EF9">
              <w:rPr>
                <w:rFonts w:ascii="Times New Roman" w:hAnsi="Times New Roman"/>
              </w:rPr>
              <w:t>Descriptive Measures</w:t>
            </w:r>
          </w:p>
          <w:p w:rsidR="00880415" w:rsidRPr="00210EF9" w:rsidRDefault="00880415" w:rsidP="00880415">
            <w:pPr>
              <w:pStyle w:val="ListParagraph"/>
              <w:widowControl/>
              <w:numPr>
                <w:ilvl w:val="0"/>
                <w:numId w:val="28"/>
              </w:numPr>
              <w:autoSpaceDE w:val="0"/>
              <w:autoSpaceDN w:val="0"/>
              <w:adjustRightInd w:val="0"/>
              <w:contextualSpacing/>
              <w:rPr>
                <w:rFonts w:ascii="Times New Roman" w:hAnsi="Times New Roman"/>
              </w:rPr>
            </w:pPr>
            <w:r w:rsidRPr="00210EF9">
              <w:rPr>
                <w:rFonts w:ascii="Times New Roman" w:hAnsi="Times New Roman"/>
              </w:rPr>
              <w:t>Analytic Measures</w:t>
            </w:r>
          </w:p>
          <w:p w:rsidR="00880415" w:rsidRPr="00210EF9" w:rsidRDefault="00880415" w:rsidP="00880415">
            <w:pPr>
              <w:pStyle w:val="ListParagraph"/>
              <w:widowControl/>
              <w:numPr>
                <w:ilvl w:val="0"/>
                <w:numId w:val="28"/>
              </w:numPr>
              <w:autoSpaceDE w:val="0"/>
              <w:autoSpaceDN w:val="0"/>
              <w:adjustRightInd w:val="0"/>
              <w:contextualSpacing/>
              <w:rPr>
                <w:rFonts w:ascii="Times New Roman" w:hAnsi="Times New Roman"/>
              </w:rPr>
            </w:pPr>
            <w:r w:rsidRPr="00210EF9">
              <w:rPr>
                <w:rFonts w:ascii="Times New Roman" w:hAnsi="Times New Roman"/>
              </w:rPr>
              <w:t>Approaches to Population Focused Research</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Surveillance</w:t>
            </w:r>
          </w:p>
          <w:p w:rsidR="00880415" w:rsidRPr="00D360FF" w:rsidRDefault="00880415" w:rsidP="00D360FF">
            <w:pPr>
              <w:pStyle w:val="ListParagraph"/>
              <w:widowControl/>
              <w:numPr>
                <w:ilvl w:val="1"/>
                <w:numId w:val="28"/>
              </w:numPr>
              <w:contextualSpacing/>
              <w:rPr>
                <w:rFonts w:ascii="Times New Roman" w:hAnsi="Times New Roman"/>
              </w:rPr>
            </w:pPr>
            <w:r w:rsidRPr="00210EF9">
              <w:rPr>
                <w:rFonts w:ascii="Times New Roman" w:hAnsi="Times New Roman"/>
              </w:rPr>
              <w:t xml:space="preserve">Screening </w:t>
            </w:r>
          </w:p>
        </w:tc>
      </w:tr>
      <w:tr w:rsidR="00D360FF" w:rsidRPr="00210EF9" w:rsidTr="0019279A">
        <w:tc>
          <w:tcPr>
            <w:tcW w:w="2183" w:type="dxa"/>
          </w:tcPr>
          <w:p w:rsidR="00D360FF" w:rsidRPr="00D360FF" w:rsidRDefault="00D360FF" w:rsidP="00D360FF">
            <w:pPr>
              <w:jc w:val="center"/>
              <w:rPr>
                <w:rFonts w:ascii="Times New Roman" w:hAnsi="Times New Roman"/>
                <w:b/>
              </w:rPr>
            </w:pPr>
            <w:r w:rsidRPr="00D360FF">
              <w:rPr>
                <w:rFonts w:ascii="Times New Roman" w:hAnsi="Times New Roman"/>
                <w:b/>
              </w:rPr>
              <w:t>DATE</w:t>
            </w:r>
          </w:p>
        </w:tc>
        <w:tc>
          <w:tcPr>
            <w:tcW w:w="3307" w:type="dxa"/>
          </w:tcPr>
          <w:p w:rsidR="00D360FF" w:rsidRPr="00D360FF" w:rsidRDefault="00D360FF" w:rsidP="00D360FF">
            <w:pPr>
              <w:jc w:val="center"/>
              <w:rPr>
                <w:rFonts w:ascii="Times New Roman" w:hAnsi="Times New Roman"/>
                <w:b/>
              </w:rPr>
            </w:pPr>
            <w:r w:rsidRPr="00D360FF">
              <w:rPr>
                <w:rFonts w:ascii="Times New Roman" w:hAnsi="Times New Roman"/>
                <w:b/>
              </w:rPr>
              <w:t>ASSIGNMENTS/READINGS</w:t>
            </w:r>
          </w:p>
        </w:tc>
        <w:tc>
          <w:tcPr>
            <w:tcW w:w="4680" w:type="dxa"/>
          </w:tcPr>
          <w:p w:rsidR="00D360FF" w:rsidRPr="00D360FF" w:rsidRDefault="00D360FF" w:rsidP="00D360FF">
            <w:pPr>
              <w:jc w:val="center"/>
              <w:rPr>
                <w:rFonts w:ascii="Times New Roman" w:hAnsi="Times New Roman"/>
                <w:b/>
              </w:rPr>
            </w:pPr>
            <w:r w:rsidRPr="00D360FF">
              <w:rPr>
                <w:rFonts w:ascii="Times New Roman" w:hAnsi="Times New Roman"/>
                <w:b/>
              </w:rPr>
              <w:t>TOPIC/EVALUATION</w:t>
            </w:r>
          </w:p>
        </w:tc>
      </w:tr>
      <w:tr w:rsidR="00880415" w:rsidRPr="00210EF9" w:rsidTr="006601FE">
        <w:tc>
          <w:tcPr>
            <w:tcW w:w="2183" w:type="dxa"/>
            <w:tcBorders>
              <w:bottom w:val="single" w:sz="4" w:space="0" w:color="auto"/>
            </w:tcBorders>
          </w:tcPr>
          <w:p w:rsidR="00880415" w:rsidRDefault="00D360FF" w:rsidP="00880415">
            <w:r>
              <w:t>Week 6</w:t>
            </w:r>
          </w:p>
          <w:p w:rsidR="00880415" w:rsidRDefault="00D360FF" w:rsidP="00880415">
            <w:r>
              <w:t>02/06</w:t>
            </w:r>
            <w:r w:rsidR="00880415">
              <w:t>/17</w:t>
            </w:r>
          </w:p>
        </w:tc>
        <w:tc>
          <w:tcPr>
            <w:tcW w:w="3307" w:type="dxa"/>
          </w:tcPr>
          <w:p w:rsidR="00880415" w:rsidRPr="00210EF9" w:rsidRDefault="00880415" w:rsidP="00880415">
            <w:pPr>
              <w:rPr>
                <w:rFonts w:ascii="Times New Roman" w:hAnsi="Times New Roman"/>
              </w:rPr>
            </w:pPr>
            <w:r w:rsidRPr="00210EF9">
              <w:rPr>
                <w:rFonts w:ascii="Times New Roman" w:hAnsi="Times New Roman"/>
              </w:rPr>
              <w:t>Module 4</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4680" w:type="dxa"/>
          </w:tcPr>
          <w:p w:rsidR="00880415" w:rsidRPr="00210EF9" w:rsidRDefault="00880415" w:rsidP="00880415">
            <w:pPr>
              <w:tabs>
                <w:tab w:val="left" w:pos="945"/>
              </w:tabs>
              <w:rPr>
                <w:rFonts w:ascii="Times New Roman" w:hAnsi="Times New Roman"/>
              </w:rPr>
            </w:pPr>
            <w:r w:rsidRPr="00210EF9">
              <w:rPr>
                <w:rFonts w:ascii="Times New Roman" w:hAnsi="Times New Roman"/>
              </w:rPr>
              <w:t>Behavior Change – Health Promotion/Disease Prevention</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Motivational Interviewing</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Stages of Change</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Health Literacy</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Public Health Nursing Intervention Wheel</w:t>
            </w:r>
          </w:p>
          <w:p w:rsidR="00880415" w:rsidRPr="00210EF9"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Health Teaching</w:t>
            </w:r>
          </w:p>
          <w:p w:rsidR="00880415" w:rsidRPr="00210EF9"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Counseling</w:t>
            </w:r>
          </w:p>
          <w:p w:rsidR="00880415" w:rsidRPr="00D360FF"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Social Marketing</w:t>
            </w:r>
          </w:p>
        </w:tc>
      </w:tr>
      <w:tr w:rsidR="00880415" w:rsidRPr="00210EF9" w:rsidTr="006601FE">
        <w:tc>
          <w:tcPr>
            <w:tcW w:w="2183" w:type="dxa"/>
            <w:tcBorders>
              <w:top w:val="single" w:sz="4" w:space="0" w:color="auto"/>
            </w:tcBorders>
          </w:tcPr>
          <w:p w:rsidR="00880415" w:rsidRDefault="00D360FF" w:rsidP="00880415">
            <w:r>
              <w:t>Week 7</w:t>
            </w:r>
          </w:p>
          <w:p w:rsidR="00880415" w:rsidRDefault="00D360FF" w:rsidP="00880415">
            <w:r>
              <w:t>02/13</w:t>
            </w:r>
            <w:r w:rsidR="00880415">
              <w:t>/17</w:t>
            </w:r>
          </w:p>
        </w:tc>
        <w:tc>
          <w:tcPr>
            <w:tcW w:w="3307" w:type="dxa"/>
          </w:tcPr>
          <w:p w:rsidR="00880415" w:rsidRPr="00210EF9" w:rsidRDefault="00880415" w:rsidP="00880415">
            <w:pPr>
              <w:rPr>
                <w:rFonts w:ascii="Times New Roman" w:hAnsi="Times New Roman"/>
              </w:rPr>
            </w:pPr>
            <w:r w:rsidRPr="00210EF9">
              <w:rPr>
                <w:rFonts w:ascii="Times New Roman" w:hAnsi="Times New Roman"/>
              </w:rPr>
              <w:t>Module 5</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4680" w:type="dxa"/>
          </w:tcPr>
          <w:p w:rsidR="00880415" w:rsidRPr="00210EF9" w:rsidRDefault="00880415" w:rsidP="00880415">
            <w:pPr>
              <w:rPr>
                <w:rFonts w:ascii="Times New Roman" w:hAnsi="Times New Roman"/>
              </w:rPr>
            </w:pPr>
            <w:r w:rsidRPr="00210EF9">
              <w:rPr>
                <w:rFonts w:ascii="Times New Roman" w:hAnsi="Times New Roman"/>
              </w:rPr>
              <w:t>Environmental Health</w:t>
            </w:r>
          </w:p>
          <w:p w:rsidR="00880415" w:rsidRPr="00210EF9" w:rsidRDefault="00880415" w:rsidP="00880415">
            <w:pPr>
              <w:pStyle w:val="ListParagraph"/>
              <w:widowControl/>
              <w:numPr>
                <w:ilvl w:val="0"/>
                <w:numId w:val="43"/>
              </w:numPr>
              <w:contextualSpacing/>
              <w:rPr>
                <w:rFonts w:ascii="Times New Roman" w:hAnsi="Times New Roman"/>
              </w:rPr>
            </w:pPr>
            <w:r w:rsidRPr="00210EF9">
              <w:rPr>
                <w:rFonts w:ascii="Times New Roman" w:hAnsi="Times New Roman"/>
              </w:rPr>
              <w:t xml:space="preserve">Environmental Justice </w:t>
            </w:r>
          </w:p>
          <w:p w:rsidR="00880415" w:rsidRPr="00210EF9" w:rsidRDefault="00880415" w:rsidP="00880415">
            <w:pPr>
              <w:pStyle w:val="ListParagraph"/>
              <w:widowControl/>
              <w:numPr>
                <w:ilvl w:val="0"/>
                <w:numId w:val="43"/>
              </w:numPr>
              <w:contextualSpacing/>
              <w:rPr>
                <w:rFonts w:ascii="Times New Roman" w:hAnsi="Times New Roman"/>
              </w:rPr>
            </w:pPr>
            <w:r w:rsidRPr="00210EF9">
              <w:rPr>
                <w:rFonts w:ascii="Times New Roman" w:hAnsi="Times New Roman"/>
              </w:rPr>
              <w:t>Environmental Assessment</w:t>
            </w:r>
          </w:p>
          <w:p w:rsidR="00880415" w:rsidRPr="00210EF9" w:rsidRDefault="00880415" w:rsidP="00880415">
            <w:pPr>
              <w:pStyle w:val="ListParagraph"/>
              <w:numPr>
                <w:ilvl w:val="0"/>
                <w:numId w:val="43"/>
              </w:numPr>
              <w:rPr>
                <w:rFonts w:ascii="Times New Roman" w:hAnsi="Times New Roman"/>
              </w:rPr>
            </w:pPr>
            <w:r w:rsidRPr="00210EF9">
              <w:rPr>
                <w:rFonts w:ascii="Times New Roman" w:hAnsi="Times New Roman"/>
              </w:rPr>
              <w:t xml:space="preserve">ANA Principles </w:t>
            </w:r>
          </w:p>
          <w:p w:rsidR="00880415" w:rsidRPr="00210EF9" w:rsidRDefault="00880415" w:rsidP="00880415">
            <w:pPr>
              <w:pStyle w:val="ListParagraph"/>
              <w:numPr>
                <w:ilvl w:val="0"/>
                <w:numId w:val="43"/>
              </w:numPr>
              <w:rPr>
                <w:rFonts w:ascii="Times New Roman" w:hAnsi="Times New Roman"/>
              </w:rPr>
            </w:pPr>
            <w:r w:rsidRPr="00210EF9">
              <w:rPr>
                <w:rFonts w:ascii="Times New Roman" w:hAnsi="Times New Roman"/>
              </w:rPr>
              <w:t>Hazardous Chemicals for Health Care Workers</w:t>
            </w:r>
          </w:p>
          <w:p w:rsidR="00880415" w:rsidRPr="00210EF9" w:rsidRDefault="00880415" w:rsidP="00880415">
            <w:pPr>
              <w:pStyle w:val="ListParagraph"/>
              <w:numPr>
                <w:ilvl w:val="0"/>
                <w:numId w:val="43"/>
              </w:numPr>
              <w:rPr>
                <w:rFonts w:ascii="Times New Roman" w:hAnsi="Times New Roman"/>
              </w:rPr>
            </w:pPr>
            <w:r w:rsidRPr="00210EF9">
              <w:rPr>
                <w:rFonts w:ascii="Times New Roman" w:hAnsi="Times New Roman"/>
              </w:rPr>
              <w:t>Risk Communication</w:t>
            </w:r>
          </w:p>
          <w:p w:rsidR="00880415" w:rsidRPr="00210EF9" w:rsidRDefault="00880415" w:rsidP="00880415">
            <w:pPr>
              <w:pStyle w:val="ListParagraph"/>
              <w:widowControl/>
              <w:numPr>
                <w:ilvl w:val="0"/>
                <w:numId w:val="43"/>
              </w:numPr>
              <w:contextualSpacing/>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widowControl/>
              <w:numPr>
                <w:ilvl w:val="1"/>
                <w:numId w:val="43"/>
              </w:numPr>
              <w:contextualSpacing/>
              <w:rPr>
                <w:rFonts w:ascii="Times New Roman" w:hAnsi="Times New Roman"/>
              </w:rPr>
            </w:pPr>
            <w:r w:rsidRPr="00210EF9">
              <w:rPr>
                <w:rFonts w:ascii="Times New Roman" w:hAnsi="Times New Roman"/>
              </w:rPr>
              <w:t xml:space="preserve">Advocacy </w:t>
            </w:r>
          </w:p>
          <w:p w:rsidR="00880415" w:rsidRPr="00662C5C" w:rsidRDefault="00880415" w:rsidP="00880415">
            <w:pPr>
              <w:pStyle w:val="ListParagraph"/>
              <w:widowControl/>
              <w:numPr>
                <w:ilvl w:val="1"/>
                <w:numId w:val="43"/>
              </w:numPr>
              <w:contextualSpacing/>
              <w:rPr>
                <w:rFonts w:ascii="Times New Roman" w:hAnsi="Times New Roman"/>
              </w:rPr>
            </w:pPr>
            <w:r w:rsidRPr="00210EF9">
              <w:rPr>
                <w:rFonts w:ascii="Times New Roman" w:hAnsi="Times New Roman"/>
              </w:rPr>
              <w:t>Case Finding</w:t>
            </w:r>
          </w:p>
        </w:tc>
      </w:tr>
      <w:tr w:rsidR="00880415" w:rsidRPr="00210EF9" w:rsidTr="00D360FF">
        <w:tc>
          <w:tcPr>
            <w:tcW w:w="2183" w:type="dxa"/>
          </w:tcPr>
          <w:p w:rsidR="00880415" w:rsidRDefault="00D360FF" w:rsidP="00880415">
            <w:r>
              <w:t>Week 8</w:t>
            </w:r>
          </w:p>
          <w:p w:rsidR="00880415" w:rsidRDefault="00D360FF" w:rsidP="00880415">
            <w:r>
              <w:t>02/20</w:t>
            </w:r>
            <w:r w:rsidR="00880415">
              <w:t>/17</w:t>
            </w:r>
          </w:p>
        </w:tc>
        <w:tc>
          <w:tcPr>
            <w:tcW w:w="3307" w:type="dxa"/>
            <w:vAlign w:val="center"/>
          </w:tcPr>
          <w:p w:rsidR="00880415" w:rsidRPr="00D360FF" w:rsidRDefault="00880415" w:rsidP="00D360FF">
            <w:pPr>
              <w:rPr>
                <w:rFonts w:ascii="Times New Roman" w:hAnsi="Times New Roman"/>
                <w:b/>
              </w:rPr>
            </w:pPr>
            <w:r w:rsidRPr="00D360FF">
              <w:rPr>
                <w:rFonts w:ascii="Times New Roman" w:hAnsi="Times New Roman"/>
                <w:b/>
              </w:rPr>
              <w:t>Mid-Term Exam</w:t>
            </w:r>
          </w:p>
        </w:tc>
        <w:tc>
          <w:tcPr>
            <w:tcW w:w="4680" w:type="dxa"/>
            <w:vAlign w:val="center"/>
          </w:tcPr>
          <w:p w:rsidR="00880415" w:rsidRPr="00210EF9" w:rsidRDefault="00880415" w:rsidP="00D360FF">
            <w:pPr>
              <w:rPr>
                <w:rFonts w:ascii="Times New Roman" w:hAnsi="Times New Roman"/>
              </w:rPr>
            </w:pPr>
          </w:p>
        </w:tc>
      </w:tr>
      <w:tr w:rsidR="00880415" w:rsidRPr="00210EF9" w:rsidTr="003177DC">
        <w:tc>
          <w:tcPr>
            <w:tcW w:w="2183" w:type="dxa"/>
          </w:tcPr>
          <w:p w:rsidR="00880415" w:rsidRDefault="00D360FF" w:rsidP="00880415">
            <w:r>
              <w:t>Week 9</w:t>
            </w:r>
          </w:p>
          <w:p w:rsidR="00880415" w:rsidRDefault="00D360FF" w:rsidP="00880415">
            <w:r>
              <w:t>02/27</w:t>
            </w:r>
            <w:r w:rsidR="00880415">
              <w:t>/17</w:t>
            </w:r>
          </w:p>
        </w:tc>
        <w:tc>
          <w:tcPr>
            <w:tcW w:w="3307" w:type="dxa"/>
          </w:tcPr>
          <w:p w:rsidR="00880415" w:rsidRPr="00210EF9" w:rsidRDefault="00880415" w:rsidP="00880415">
            <w:pPr>
              <w:rPr>
                <w:rFonts w:ascii="Times New Roman" w:hAnsi="Times New Roman"/>
              </w:rPr>
            </w:pPr>
            <w:r w:rsidRPr="00210EF9">
              <w:rPr>
                <w:rFonts w:ascii="Times New Roman" w:hAnsi="Times New Roman"/>
              </w:rPr>
              <w:t>Module 6</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4680" w:type="dxa"/>
          </w:tcPr>
          <w:p w:rsidR="00880415" w:rsidRPr="00210EF9" w:rsidRDefault="00880415" w:rsidP="00880415">
            <w:pPr>
              <w:rPr>
                <w:rFonts w:ascii="Times New Roman" w:hAnsi="Times New Roman"/>
              </w:rPr>
            </w:pPr>
            <w:r w:rsidRPr="00210EF9">
              <w:rPr>
                <w:rFonts w:ascii="Times New Roman" w:hAnsi="Times New Roman"/>
              </w:rPr>
              <w:t>Vulnerable Populations and Health Disparities</w:t>
            </w:r>
          </w:p>
          <w:p w:rsidR="00880415" w:rsidRPr="00210EF9" w:rsidRDefault="00880415" w:rsidP="00880415">
            <w:pPr>
              <w:pStyle w:val="ListParagraph"/>
              <w:widowControl/>
              <w:numPr>
                <w:ilvl w:val="0"/>
                <w:numId w:val="42"/>
              </w:numPr>
              <w:contextualSpacing/>
              <w:rPr>
                <w:rFonts w:ascii="Times New Roman" w:hAnsi="Times New Roman"/>
              </w:rPr>
            </w:pPr>
            <w:r w:rsidRPr="00210EF9">
              <w:rPr>
                <w:rFonts w:ascii="Times New Roman" w:hAnsi="Times New Roman"/>
              </w:rPr>
              <w:t>Social Justice</w:t>
            </w:r>
          </w:p>
          <w:p w:rsidR="00880415" w:rsidRPr="00210EF9" w:rsidRDefault="00880415" w:rsidP="00880415">
            <w:pPr>
              <w:pStyle w:val="ListParagraph"/>
              <w:numPr>
                <w:ilvl w:val="0"/>
                <w:numId w:val="42"/>
              </w:numPr>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numPr>
                <w:ilvl w:val="1"/>
                <w:numId w:val="42"/>
              </w:numPr>
              <w:ind w:left="1399" w:hanging="319"/>
              <w:rPr>
                <w:rFonts w:ascii="Times New Roman" w:hAnsi="Times New Roman"/>
              </w:rPr>
            </w:pPr>
            <w:r w:rsidRPr="00210EF9">
              <w:rPr>
                <w:rFonts w:ascii="Times New Roman" w:hAnsi="Times New Roman"/>
              </w:rPr>
              <w:t>Advocacy</w:t>
            </w:r>
          </w:p>
          <w:p w:rsidR="00880415" w:rsidRPr="00210EF9" w:rsidRDefault="00880415" w:rsidP="00880415">
            <w:pPr>
              <w:pStyle w:val="ListParagraph"/>
              <w:numPr>
                <w:ilvl w:val="1"/>
                <w:numId w:val="42"/>
              </w:numPr>
              <w:ind w:left="1399" w:hanging="319"/>
              <w:rPr>
                <w:rFonts w:ascii="Times New Roman" w:hAnsi="Times New Roman"/>
              </w:rPr>
            </w:pPr>
            <w:r w:rsidRPr="00210EF9">
              <w:rPr>
                <w:rFonts w:ascii="Times New Roman" w:hAnsi="Times New Roman"/>
              </w:rPr>
              <w:t>Case Management</w:t>
            </w:r>
          </w:p>
          <w:p w:rsidR="00880415" w:rsidRPr="00210EF9" w:rsidRDefault="00880415" w:rsidP="00880415">
            <w:pPr>
              <w:pStyle w:val="ListParagraph"/>
              <w:numPr>
                <w:ilvl w:val="1"/>
                <w:numId w:val="42"/>
              </w:numPr>
              <w:ind w:left="1399" w:hanging="319"/>
              <w:rPr>
                <w:rFonts w:ascii="Times New Roman" w:hAnsi="Times New Roman"/>
              </w:rPr>
            </w:pPr>
            <w:r w:rsidRPr="00210EF9">
              <w:rPr>
                <w:rFonts w:ascii="Times New Roman" w:hAnsi="Times New Roman"/>
              </w:rPr>
              <w:t xml:space="preserve">Outreach </w:t>
            </w:r>
          </w:p>
          <w:p w:rsidR="00880415" w:rsidRPr="00D360FF" w:rsidRDefault="00880415" w:rsidP="00D360FF">
            <w:pPr>
              <w:pStyle w:val="ListParagraph"/>
              <w:numPr>
                <w:ilvl w:val="1"/>
                <w:numId w:val="42"/>
              </w:numPr>
              <w:ind w:left="1399" w:hanging="319"/>
              <w:rPr>
                <w:rFonts w:ascii="Times New Roman" w:hAnsi="Times New Roman"/>
              </w:rPr>
            </w:pPr>
            <w:r w:rsidRPr="00210EF9">
              <w:rPr>
                <w:rFonts w:ascii="Times New Roman" w:hAnsi="Times New Roman"/>
              </w:rPr>
              <w:t>Referral and Follow-up</w:t>
            </w:r>
          </w:p>
        </w:tc>
      </w:tr>
      <w:tr w:rsidR="00880415" w:rsidRPr="00210EF9" w:rsidTr="00D360FF">
        <w:tc>
          <w:tcPr>
            <w:tcW w:w="2183" w:type="dxa"/>
          </w:tcPr>
          <w:p w:rsidR="00880415" w:rsidRDefault="00880415" w:rsidP="00880415">
            <w:r>
              <w:t>Week 10</w:t>
            </w:r>
          </w:p>
          <w:p w:rsidR="00880415" w:rsidRDefault="00880415" w:rsidP="00880415">
            <w:r>
              <w:t>03/06/17</w:t>
            </w:r>
          </w:p>
        </w:tc>
        <w:tc>
          <w:tcPr>
            <w:tcW w:w="7987" w:type="dxa"/>
            <w:gridSpan w:val="2"/>
            <w:vAlign w:val="center"/>
          </w:tcPr>
          <w:p w:rsidR="00880415" w:rsidRPr="00D360FF" w:rsidRDefault="00880415" w:rsidP="00D360FF">
            <w:pPr>
              <w:rPr>
                <w:rFonts w:ascii="Times New Roman" w:hAnsi="Times New Roman"/>
                <w:b/>
              </w:rPr>
            </w:pPr>
            <w:r w:rsidRPr="00D360FF">
              <w:rPr>
                <w:rFonts w:ascii="Times New Roman" w:hAnsi="Times New Roman"/>
                <w:b/>
              </w:rPr>
              <w:t>Spring Break – No Classes</w:t>
            </w:r>
          </w:p>
        </w:tc>
      </w:tr>
      <w:tr w:rsidR="00880415" w:rsidRPr="00210EF9" w:rsidTr="003177DC">
        <w:tc>
          <w:tcPr>
            <w:tcW w:w="2183" w:type="dxa"/>
          </w:tcPr>
          <w:p w:rsidR="00880415" w:rsidRDefault="00880415" w:rsidP="00880415">
            <w:r>
              <w:t>Week 11</w:t>
            </w:r>
          </w:p>
          <w:p w:rsidR="00880415" w:rsidRDefault="00880415" w:rsidP="00880415">
            <w:r>
              <w:t>03/13/17</w:t>
            </w:r>
          </w:p>
        </w:tc>
        <w:tc>
          <w:tcPr>
            <w:tcW w:w="3307" w:type="dxa"/>
          </w:tcPr>
          <w:p w:rsidR="00880415" w:rsidRPr="00210EF9" w:rsidRDefault="00880415" w:rsidP="00880415">
            <w:pPr>
              <w:rPr>
                <w:rFonts w:ascii="Times New Roman" w:hAnsi="Times New Roman"/>
              </w:rPr>
            </w:pPr>
            <w:r w:rsidRPr="00210EF9">
              <w:rPr>
                <w:rFonts w:ascii="Times New Roman" w:hAnsi="Times New Roman"/>
              </w:rPr>
              <w:t>Module 7</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r w:rsidRPr="00210EF9">
              <w:rPr>
                <w:rFonts w:ascii="Times New Roman" w:hAnsi="Times New Roman"/>
              </w:rPr>
              <w:t xml:space="preserve"> </w:t>
            </w:r>
          </w:p>
        </w:tc>
        <w:tc>
          <w:tcPr>
            <w:tcW w:w="4680" w:type="dxa"/>
          </w:tcPr>
          <w:p w:rsidR="00880415" w:rsidRPr="00210EF9" w:rsidRDefault="00880415" w:rsidP="00880415">
            <w:pPr>
              <w:rPr>
                <w:rFonts w:ascii="Times New Roman" w:hAnsi="Times New Roman"/>
              </w:rPr>
            </w:pPr>
            <w:r w:rsidRPr="00210EF9">
              <w:rPr>
                <w:rFonts w:ascii="Times New Roman" w:hAnsi="Times New Roman"/>
              </w:rPr>
              <w:t>Prevention and Management of Infectious Diseases</w:t>
            </w:r>
          </w:p>
          <w:p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Disease &amp; Health Event Investigation</w:t>
            </w:r>
          </w:p>
          <w:p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Outreach</w:t>
            </w:r>
          </w:p>
          <w:p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Screening</w:t>
            </w:r>
          </w:p>
          <w:p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widowControl/>
              <w:numPr>
                <w:ilvl w:val="1"/>
                <w:numId w:val="38"/>
              </w:numPr>
              <w:contextualSpacing/>
              <w:rPr>
                <w:rFonts w:ascii="Times New Roman" w:hAnsi="Times New Roman"/>
              </w:rPr>
            </w:pPr>
            <w:r w:rsidRPr="00210EF9">
              <w:rPr>
                <w:rFonts w:ascii="Times New Roman" w:hAnsi="Times New Roman"/>
              </w:rPr>
              <w:t>Investigation</w:t>
            </w:r>
          </w:p>
          <w:p w:rsidR="00880415" w:rsidRPr="00210EF9" w:rsidRDefault="00880415" w:rsidP="00880415">
            <w:pPr>
              <w:pStyle w:val="ListParagraph"/>
              <w:widowControl/>
              <w:numPr>
                <w:ilvl w:val="1"/>
                <w:numId w:val="38"/>
              </w:numPr>
              <w:contextualSpacing/>
              <w:rPr>
                <w:rFonts w:ascii="Times New Roman" w:hAnsi="Times New Roman"/>
              </w:rPr>
            </w:pPr>
            <w:r w:rsidRPr="00210EF9">
              <w:rPr>
                <w:rFonts w:ascii="Times New Roman" w:hAnsi="Times New Roman"/>
              </w:rPr>
              <w:t>Surveillance</w:t>
            </w:r>
          </w:p>
          <w:p w:rsidR="00880415" w:rsidRPr="00D360FF" w:rsidRDefault="00880415" w:rsidP="00880415">
            <w:pPr>
              <w:pStyle w:val="ListParagraph"/>
              <w:widowControl/>
              <w:numPr>
                <w:ilvl w:val="1"/>
                <w:numId w:val="38"/>
              </w:numPr>
              <w:contextualSpacing/>
              <w:rPr>
                <w:rFonts w:ascii="Times New Roman" w:hAnsi="Times New Roman"/>
              </w:rPr>
            </w:pPr>
            <w:r w:rsidRPr="00210EF9">
              <w:rPr>
                <w:rFonts w:ascii="Times New Roman" w:hAnsi="Times New Roman"/>
              </w:rPr>
              <w:t>Case Finding</w:t>
            </w:r>
          </w:p>
        </w:tc>
      </w:tr>
      <w:tr w:rsidR="00880415" w:rsidRPr="00210EF9" w:rsidTr="003177DC">
        <w:tc>
          <w:tcPr>
            <w:tcW w:w="2183" w:type="dxa"/>
          </w:tcPr>
          <w:p w:rsidR="00880415" w:rsidRDefault="00880415" w:rsidP="00880415">
            <w:r>
              <w:t>Week 12</w:t>
            </w:r>
          </w:p>
          <w:p w:rsidR="00880415" w:rsidRDefault="00880415" w:rsidP="00880415">
            <w:r>
              <w:t>03/20/17</w:t>
            </w:r>
          </w:p>
        </w:tc>
        <w:tc>
          <w:tcPr>
            <w:tcW w:w="3307" w:type="dxa"/>
          </w:tcPr>
          <w:p w:rsidR="00880415" w:rsidRPr="00210EF9" w:rsidRDefault="00880415" w:rsidP="00880415">
            <w:pPr>
              <w:rPr>
                <w:rFonts w:ascii="Times New Roman" w:hAnsi="Times New Roman"/>
              </w:rPr>
            </w:pPr>
            <w:r w:rsidRPr="00210EF9">
              <w:rPr>
                <w:rFonts w:ascii="Times New Roman" w:hAnsi="Times New Roman"/>
              </w:rPr>
              <w:t>Module 8</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4680" w:type="dxa"/>
          </w:tcPr>
          <w:p w:rsidR="00880415" w:rsidRPr="00210EF9" w:rsidRDefault="00880415" w:rsidP="00880415">
            <w:pPr>
              <w:rPr>
                <w:rFonts w:ascii="Times New Roman" w:hAnsi="Times New Roman"/>
              </w:rPr>
            </w:pPr>
            <w:r w:rsidRPr="00210EF9">
              <w:rPr>
                <w:rFonts w:ascii="Times New Roman" w:hAnsi="Times New Roman"/>
              </w:rPr>
              <w:t xml:space="preserve">Emergency Preparedness and Disaster Response </w:t>
            </w:r>
          </w:p>
          <w:p w:rsidR="00880415" w:rsidRPr="00210EF9" w:rsidRDefault="00880415" w:rsidP="00880415">
            <w:pPr>
              <w:pStyle w:val="ListParagraph"/>
              <w:numPr>
                <w:ilvl w:val="0"/>
                <w:numId w:val="44"/>
              </w:numPr>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numPr>
                <w:ilvl w:val="1"/>
                <w:numId w:val="44"/>
              </w:numPr>
              <w:rPr>
                <w:rFonts w:ascii="Times New Roman" w:hAnsi="Times New Roman"/>
              </w:rPr>
            </w:pPr>
            <w:r w:rsidRPr="00210EF9">
              <w:rPr>
                <w:rFonts w:ascii="Times New Roman" w:hAnsi="Times New Roman"/>
              </w:rPr>
              <w:t>Surveillance</w:t>
            </w:r>
          </w:p>
          <w:p w:rsidR="00880415" w:rsidRPr="00210EF9" w:rsidRDefault="00880415" w:rsidP="00880415">
            <w:pPr>
              <w:pStyle w:val="ListParagraph"/>
              <w:numPr>
                <w:ilvl w:val="1"/>
                <w:numId w:val="44"/>
              </w:numPr>
              <w:rPr>
                <w:rFonts w:ascii="Times New Roman" w:hAnsi="Times New Roman"/>
              </w:rPr>
            </w:pPr>
            <w:r w:rsidRPr="00210EF9">
              <w:rPr>
                <w:rFonts w:ascii="Times New Roman" w:hAnsi="Times New Roman"/>
              </w:rPr>
              <w:t>Case Management</w:t>
            </w:r>
          </w:p>
          <w:p w:rsidR="00880415" w:rsidRPr="00D360FF" w:rsidRDefault="00880415" w:rsidP="00D360FF">
            <w:pPr>
              <w:pStyle w:val="ListParagraph"/>
              <w:numPr>
                <w:ilvl w:val="1"/>
                <w:numId w:val="44"/>
              </w:numPr>
              <w:rPr>
                <w:rFonts w:ascii="Times New Roman" w:hAnsi="Times New Roman"/>
              </w:rPr>
            </w:pPr>
            <w:r w:rsidRPr="00210EF9">
              <w:rPr>
                <w:rFonts w:ascii="Times New Roman" w:hAnsi="Times New Roman"/>
              </w:rPr>
              <w:t>Outreach</w:t>
            </w:r>
          </w:p>
        </w:tc>
      </w:tr>
      <w:tr w:rsidR="00880415" w:rsidRPr="00210EF9" w:rsidTr="003177DC">
        <w:tc>
          <w:tcPr>
            <w:tcW w:w="2183" w:type="dxa"/>
          </w:tcPr>
          <w:p w:rsidR="00880415" w:rsidRDefault="00880415" w:rsidP="00880415">
            <w:r>
              <w:t>Week 13</w:t>
            </w:r>
          </w:p>
          <w:p w:rsidR="00880415" w:rsidRDefault="00880415" w:rsidP="00880415">
            <w:r>
              <w:t>03/27/17</w:t>
            </w:r>
          </w:p>
        </w:tc>
        <w:tc>
          <w:tcPr>
            <w:tcW w:w="3307" w:type="dxa"/>
          </w:tcPr>
          <w:p w:rsidR="00880415" w:rsidRPr="00210EF9" w:rsidRDefault="00880415" w:rsidP="00880415">
            <w:pPr>
              <w:rPr>
                <w:rFonts w:ascii="Times New Roman" w:hAnsi="Times New Roman"/>
              </w:rPr>
            </w:pPr>
            <w:r w:rsidRPr="00210EF9">
              <w:rPr>
                <w:rFonts w:ascii="Times New Roman" w:hAnsi="Times New Roman"/>
              </w:rPr>
              <w:t>Module 9</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4680" w:type="dxa"/>
          </w:tcPr>
          <w:p w:rsidR="00880415" w:rsidRPr="00210EF9" w:rsidRDefault="00880415" w:rsidP="00880415">
            <w:pPr>
              <w:rPr>
                <w:rFonts w:ascii="Times New Roman" w:hAnsi="Times New Roman"/>
              </w:rPr>
            </w:pPr>
            <w:r w:rsidRPr="00210EF9">
              <w:rPr>
                <w:rFonts w:ascii="Times New Roman" w:hAnsi="Times New Roman"/>
              </w:rPr>
              <w:t>Global Health</w:t>
            </w:r>
          </w:p>
          <w:p w:rsidR="00880415" w:rsidRPr="00210EF9" w:rsidRDefault="00880415" w:rsidP="00D360FF">
            <w:pPr>
              <w:pStyle w:val="ListParagraph"/>
              <w:widowControl/>
              <w:numPr>
                <w:ilvl w:val="0"/>
                <w:numId w:val="40"/>
              </w:numPr>
              <w:contextualSpacing/>
              <w:rPr>
                <w:rFonts w:ascii="Times New Roman" w:hAnsi="Times New Roman"/>
              </w:rPr>
            </w:pPr>
            <w:r w:rsidRPr="00210EF9">
              <w:rPr>
                <w:rFonts w:ascii="Times New Roman" w:hAnsi="Times New Roman"/>
              </w:rPr>
              <w:t>Millennium Development Goals</w:t>
            </w:r>
          </w:p>
          <w:p w:rsidR="00880415" w:rsidRPr="00210EF9" w:rsidRDefault="00880415" w:rsidP="00D360FF">
            <w:pPr>
              <w:widowControl/>
              <w:numPr>
                <w:ilvl w:val="0"/>
                <w:numId w:val="40"/>
              </w:numPr>
              <w:contextualSpacing/>
              <w:rPr>
                <w:rFonts w:ascii="Times New Roman" w:hAnsi="Times New Roman"/>
              </w:rPr>
            </w:pPr>
            <w:r w:rsidRPr="00210EF9">
              <w:rPr>
                <w:rFonts w:ascii="Times New Roman" w:hAnsi="Times New Roman"/>
                <w:bCs/>
              </w:rPr>
              <w:t>Sustainable Development Goals</w:t>
            </w:r>
          </w:p>
          <w:p w:rsidR="00880415" w:rsidRPr="00D360FF" w:rsidRDefault="00880415" w:rsidP="00880415">
            <w:pPr>
              <w:pStyle w:val="ListParagraph"/>
              <w:widowControl/>
              <w:numPr>
                <w:ilvl w:val="0"/>
                <w:numId w:val="40"/>
              </w:numPr>
              <w:contextualSpacing/>
              <w:rPr>
                <w:rFonts w:ascii="Times New Roman" w:hAnsi="Times New Roman"/>
              </w:rPr>
            </w:pPr>
            <w:r w:rsidRPr="00210EF9">
              <w:rPr>
                <w:rFonts w:ascii="Times New Roman" w:hAnsi="Times New Roman"/>
              </w:rPr>
              <w:t>Cultural Awareness</w:t>
            </w:r>
          </w:p>
        </w:tc>
      </w:tr>
      <w:tr w:rsidR="00880415" w:rsidRPr="00210EF9" w:rsidTr="003177DC">
        <w:tc>
          <w:tcPr>
            <w:tcW w:w="2183" w:type="dxa"/>
          </w:tcPr>
          <w:p w:rsidR="00880415" w:rsidRDefault="00880415" w:rsidP="00880415">
            <w:r>
              <w:t>Week 14</w:t>
            </w:r>
            <w:r w:rsidR="00D360FF">
              <w:t xml:space="preserve"> and 15</w:t>
            </w:r>
          </w:p>
          <w:p w:rsidR="00880415" w:rsidRDefault="00880415" w:rsidP="00880415">
            <w:r>
              <w:t>04/03/17</w:t>
            </w:r>
            <w:r w:rsidR="00D360FF">
              <w:t xml:space="preserve"> – 04/17/17</w:t>
            </w:r>
          </w:p>
        </w:tc>
        <w:tc>
          <w:tcPr>
            <w:tcW w:w="3307" w:type="dxa"/>
          </w:tcPr>
          <w:p w:rsidR="00880415" w:rsidRDefault="00880415" w:rsidP="00880415">
            <w:pPr>
              <w:rPr>
                <w:rFonts w:ascii="Times New Roman" w:hAnsi="Times New Roman"/>
              </w:rPr>
            </w:pPr>
            <w:r w:rsidRPr="00210EF9">
              <w:rPr>
                <w:rFonts w:ascii="Times New Roman" w:hAnsi="Times New Roman"/>
              </w:rPr>
              <w:t>Module 10</w:t>
            </w:r>
          </w:p>
          <w:p w:rsidR="00D360FF" w:rsidRPr="00210EF9" w:rsidRDefault="00D360FF" w:rsidP="00880415">
            <w:pPr>
              <w:rPr>
                <w:rFonts w:ascii="Times New Roman" w:hAnsi="Times New Roman"/>
              </w:rPr>
            </w:pPr>
            <w:r>
              <w:rPr>
                <w:rFonts w:ascii="Times New Roman" w:hAnsi="Times New Roman"/>
              </w:rPr>
              <w:t>(2 week module)</w:t>
            </w:r>
          </w:p>
        </w:tc>
        <w:tc>
          <w:tcPr>
            <w:tcW w:w="4680" w:type="dxa"/>
          </w:tcPr>
          <w:p w:rsidR="00880415" w:rsidRPr="00210EF9" w:rsidRDefault="00880415" w:rsidP="00880415">
            <w:pPr>
              <w:rPr>
                <w:rFonts w:ascii="Times New Roman" w:hAnsi="Times New Roman"/>
              </w:rPr>
            </w:pPr>
            <w:r w:rsidRPr="00210EF9">
              <w:rPr>
                <w:rFonts w:ascii="Times New Roman" w:hAnsi="Times New Roman"/>
              </w:rPr>
              <w:t>Contemporary Health Issues</w:t>
            </w:r>
          </w:p>
          <w:p w:rsidR="00880415" w:rsidRPr="00210EF9"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Obesity</w:t>
            </w:r>
          </w:p>
          <w:p w:rsidR="00880415" w:rsidRPr="00210EF9"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Violence</w:t>
            </w:r>
          </w:p>
          <w:p w:rsidR="00880415" w:rsidRPr="00210EF9"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Substance Abuse</w:t>
            </w:r>
          </w:p>
          <w:p w:rsidR="00880415" w:rsidRPr="00D360FF"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 xml:space="preserve">Tobacco </w:t>
            </w:r>
          </w:p>
        </w:tc>
      </w:tr>
      <w:tr w:rsidR="00880415" w:rsidRPr="00210EF9" w:rsidTr="00D360FF">
        <w:tc>
          <w:tcPr>
            <w:tcW w:w="2183" w:type="dxa"/>
          </w:tcPr>
          <w:p w:rsidR="00880415" w:rsidRDefault="00D360FF" w:rsidP="00880415">
            <w:r>
              <w:t xml:space="preserve">Week </w:t>
            </w:r>
            <w:r w:rsidR="00880415">
              <w:t>16</w:t>
            </w:r>
          </w:p>
          <w:p w:rsidR="00880415" w:rsidRDefault="00D360FF" w:rsidP="00880415">
            <w:r>
              <w:t>04/17/17 – 04/19/17</w:t>
            </w:r>
          </w:p>
        </w:tc>
        <w:tc>
          <w:tcPr>
            <w:tcW w:w="3307" w:type="dxa"/>
            <w:vAlign w:val="center"/>
          </w:tcPr>
          <w:p w:rsidR="00880415" w:rsidRPr="00D360FF" w:rsidRDefault="00880415" w:rsidP="00D360FF">
            <w:pPr>
              <w:rPr>
                <w:rFonts w:ascii="Times New Roman" w:hAnsi="Times New Roman"/>
                <w:b/>
              </w:rPr>
            </w:pPr>
            <w:r w:rsidRPr="00D360FF">
              <w:rPr>
                <w:rFonts w:ascii="Times New Roman" w:hAnsi="Times New Roman"/>
                <w:b/>
              </w:rPr>
              <w:t xml:space="preserve">Final Exam </w:t>
            </w:r>
          </w:p>
        </w:tc>
        <w:tc>
          <w:tcPr>
            <w:tcW w:w="4680" w:type="dxa"/>
            <w:vAlign w:val="center"/>
          </w:tcPr>
          <w:p w:rsidR="00880415" w:rsidRPr="00210EF9" w:rsidRDefault="00880415" w:rsidP="00D360FF">
            <w:pPr>
              <w:rPr>
                <w:rFonts w:ascii="Times New Roman" w:hAnsi="Times New Roman"/>
              </w:rPr>
            </w:pPr>
          </w:p>
        </w:tc>
      </w:tr>
    </w:tbl>
    <w:p w:rsidR="00880415" w:rsidRDefault="00880415"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A0D78" w:rsidRDefault="002A0D78"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A0D78" w:rsidRDefault="002A0D78"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779F7" w:rsidRPr="00C13E6B" w:rsidRDefault="006779F7"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rPr>
        <w:t>Approved:</w:t>
      </w:r>
      <w:r w:rsidRPr="00C13E6B">
        <w:rPr>
          <w:rFonts w:ascii="Times New Roman" w:hAnsi="Times New Roman"/>
          <w:szCs w:val="24"/>
        </w:rPr>
        <w:tab/>
        <w:t>Academic Affairs Committee:</w:t>
      </w:r>
      <w:r w:rsidRPr="00C13E6B">
        <w:rPr>
          <w:rFonts w:ascii="Times New Roman" w:hAnsi="Times New Roman"/>
          <w:szCs w:val="24"/>
        </w:rPr>
        <w:tab/>
      </w:r>
      <w:r w:rsidR="002A0D78">
        <w:rPr>
          <w:rFonts w:ascii="Times New Roman" w:hAnsi="Times New Roman"/>
          <w:szCs w:val="24"/>
        </w:rPr>
        <w:t>10</w:t>
      </w:r>
      <w:r w:rsidR="00141782">
        <w:rPr>
          <w:rFonts w:ascii="Times New Roman" w:hAnsi="Times New Roman"/>
          <w:szCs w:val="24"/>
        </w:rPr>
        <w:t>/14</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t>Faculty:</w:t>
      </w: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r>
      <w:r w:rsidR="001A06A1">
        <w:rPr>
          <w:rFonts w:ascii="Times New Roman" w:hAnsi="Times New Roman"/>
          <w:szCs w:val="24"/>
        </w:rPr>
        <w:t>10/14</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t>UF Curriculum:</w:t>
      </w:r>
      <w:r w:rsidRPr="00C13E6B">
        <w:rPr>
          <w:rFonts w:ascii="Times New Roman" w:hAnsi="Times New Roman"/>
          <w:szCs w:val="24"/>
        </w:rPr>
        <w:tab/>
      </w:r>
      <w:r w:rsidRPr="00C13E6B">
        <w:rPr>
          <w:rFonts w:ascii="Times New Roman" w:hAnsi="Times New Roman"/>
          <w:szCs w:val="24"/>
        </w:rPr>
        <w:tab/>
      </w:r>
      <w:r w:rsidR="00B849ED">
        <w:rPr>
          <w:rFonts w:ascii="Times New Roman" w:hAnsi="Times New Roman"/>
          <w:szCs w:val="24"/>
        </w:rPr>
        <w:t>12/14</w:t>
      </w:r>
    </w:p>
    <w:sectPr w:rsidR="006779F7" w:rsidRPr="00C13E6B" w:rsidSect="00880415">
      <w:headerReference w:type="default" r:id="rId15"/>
      <w:endnotePr>
        <w:numFmt w:val="decimal"/>
      </w:endnotePr>
      <w:type w:val="continuous"/>
      <w:pgSz w:w="12240" w:h="15840" w:code="1"/>
      <w:pgMar w:top="81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7D" w:rsidRDefault="009D7E7D">
      <w:r>
        <w:separator/>
      </w:r>
    </w:p>
  </w:endnote>
  <w:endnote w:type="continuationSeparator" w:id="0">
    <w:p w:rsidR="009D7E7D" w:rsidRDefault="009D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7D" w:rsidRDefault="009D7E7D">
      <w:r>
        <w:separator/>
      </w:r>
    </w:p>
  </w:footnote>
  <w:footnote w:type="continuationSeparator" w:id="0">
    <w:p w:rsidR="009D7E7D" w:rsidRDefault="009D7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13" w:rsidRPr="0053361C" w:rsidRDefault="00020113">
    <w:pPr>
      <w:pStyle w:val="Header"/>
      <w:rPr>
        <w:rFonts w:ascii="Times New Roman" w:hAnsi="Times New Roman"/>
      </w:rPr>
    </w:pPr>
  </w:p>
  <w:p w:rsidR="00020113" w:rsidRDefault="00020113">
    <w:pPr>
      <w:pStyle w:val="Heade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86D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nsid w:val="01EB3F1C"/>
    <w:multiLevelType w:val="hybridMultilevel"/>
    <w:tmpl w:val="C286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E614B"/>
    <w:multiLevelType w:val="singleLevel"/>
    <w:tmpl w:val="75D00A20"/>
    <w:lvl w:ilvl="0">
      <w:start w:val="1"/>
      <w:numFmt w:val="decimal"/>
      <w:lvlText w:val="%1. "/>
      <w:legacy w:legacy="1" w:legacySpace="0" w:legacyIndent="360"/>
      <w:lvlJc w:val="left"/>
      <w:pPr>
        <w:ind w:left="738" w:hanging="360"/>
      </w:pPr>
      <w:rPr>
        <w:rFonts w:ascii="Arial" w:hAnsi="Arial" w:hint="default"/>
        <w:b w:val="0"/>
        <w:i w:val="0"/>
        <w:sz w:val="22"/>
        <w:u w:val="none"/>
      </w:rPr>
    </w:lvl>
  </w:abstractNum>
  <w:abstractNum w:abstractNumId="4">
    <w:nsid w:val="0D424AFD"/>
    <w:multiLevelType w:val="hybridMultilevel"/>
    <w:tmpl w:val="3C68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406EA"/>
    <w:multiLevelType w:val="hybridMultilevel"/>
    <w:tmpl w:val="F588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35FAC"/>
    <w:multiLevelType w:val="singleLevel"/>
    <w:tmpl w:val="17FA1AEC"/>
    <w:lvl w:ilvl="0">
      <w:start w:val="13"/>
      <w:numFmt w:val="decimal"/>
      <w:lvlText w:val="%1. "/>
      <w:legacy w:legacy="1" w:legacySpace="0" w:legacyIndent="360"/>
      <w:lvlJc w:val="left"/>
      <w:pPr>
        <w:ind w:left="738" w:hanging="360"/>
      </w:pPr>
      <w:rPr>
        <w:rFonts w:ascii="Arial" w:hAnsi="Arial" w:hint="default"/>
        <w:b w:val="0"/>
        <w:i/>
        <w:sz w:val="22"/>
        <w:u w:val="none"/>
      </w:rPr>
    </w:lvl>
  </w:abstractNum>
  <w:abstractNum w:abstractNumId="7">
    <w:nsid w:val="16EE6BF2"/>
    <w:multiLevelType w:val="hybridMultilevel"/>
    <w:tmpl w:val="FC34FC34"/>
    <w:lvl w:ilvl="0" w:tplc="F85EE664">
      <w:start w:val="1"/>
      <w:numFmt w:val="decimal"/>
      <w:lvlText w:val="%1."/>
      <w:lvlJc w:val="left"/>
      <w:pPr>
        <w:tabs>
          <w:tab w:val="num" w:pos="1080"/>
        </w:tabs>
        <w:ind w:left="1080" w:hanging="648"/>
      </w:pPr>
      <w:rPr>
        <w:rFonts w:hint="default"/>
        <w:b w:val="0"/>
        <w:i w:val="0"/>
        <w:sz w:val="24"/>
      </w:rPr>
    </w:lvl>
    <w:lvl w:ilvl="1" w:tplc="6A96974E">
      <w:start w:val="1"/>
      <w:numFmt w:val="lowerLetter"/>
      <w:lvlText w:val="%2."/>
      <w:lvlJc w:val="left"/>
      <w:pPr>
        <w:tabs>
          <w:tab w:val="num" w:pos="1800"/>
        </w:tabs>
        <w:ind w:left="1800" w:hanging="360"/>
      </w:pPr>
      <w:rPr>
        <w:rFonts w:hint="default"/>
        <w:u w:val="none"/>
      </w:rPr>
    </w:lvl>
    <w:lvl w:ilvl="2" w:tplc="EAC4E51E">
      <w:start w:val="1"/>
      <w:numFmt w:val="decimal"/>
      <w:lvlText w:val="%3)"/>
      <w:lvlJc w:val="left"/>
      <w:pPr>
        <w:tabs>
          <w:tab w:val="num" w:pos="2700"/>
        </w:tabs>
        <w:ind w:left="2700" w:hanging="360"/>
      </w:pPr>
      <w:rPr>
        <w:rFonts w:hint="default"/>
        <w:sz w:val="22"/>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4D69DA"/>
    <w:multiLevelType w:val="hybridMultilevel"/>
    <w:tmpl w:val="478EA064"/>
    <w:lvl w:ilvl="0" w:tplc="F85EE664">
      <w:start w:val="1"/>
      <w:numFmt w:val="decimal"/>
      <w:lvlText w:val="%1."/>
      <w:lvlJc w:val="left"/>
      <w:pPr>
        <w:tabs>
          <w:tab w:val="num" w:pos="1080"/>
        </w:tabs>
        <w:ind w:left="1080" w:hanging="648"/>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EC230C"/>
    <w:multiLevelType w:val="hybridMultilevel"/>
    <w:tmpl w:val="CE38E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67559"/>
    <w:multiLevelType w:val="singleLevel"/>
    <w:tmpl w:val="72AED768"/>
    <w:lvl w:ilvl="0">
      <w:start w:val="10"/>
      <w:numFmt w:val="decimal"/>
      <w:lvlText w:val="%1."/>
      <w:lvlJc w:val="left"/>
      <w:pPr>
        <w:tabs>
          <w:tab w:val="num" w:pos="630"/>
        </w:tabs>
        <w:ind w:left="630" w:hanging="360"/>
      </w:pPr>
      <w:rPr>
        <w:rFonts w:hint="default"/>
        <w:u w:val="none"/>
      </w:rPr>
    </w:lvl>
  </w:abstractNum>
  <w:abstractNum w:abstractNumId="11">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5C36265"/>
    <w:multiLevelType w:val="hybridMultilevel"/>
    <w:tmpl w:val="104C9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034685"/>
    <w:multiLevelType w:val="hybridMultilevel"/>
    <w:tmpl w:val="6B78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62D1F2D"/>
    <w:multiLevelType w:val="hybridMultilevel"/>
    <w:tmpl w:val="88F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B7859"/>
    <w:multiLevelType w:val="singleLevel"/>
    <w:tmpl w:val="7E6C68CA"/>
    <w:lvl w:ilvl="0">
      <w:start w:val="10"/>
      <w:numFmt w:val="decimal"/>
      <w:lvlText w:val="%1."/>
      <w:lvlJc w:val="left"/>
      <w:pPr>
        <w:tabs>
          <w:tab w:val="num" w:pos="630"/>
        </w:tabs>
        <w:ind w:left="630" w:hanging="360"/>
      </w:pPr>
      <w:rPr>
        <w:rFonts w:hint="default"/>
        <w:u w:val="none"/>
      </w:rPr>
    </w:lvl>
  </w:abstractNum>
  <w:abstractNum w:abstractNumId="19">
    <w:nsid w:val="3F0E2DFF"/>
    <w:multiLevelType w:val="singleLevel"/>
    <w:tmpl w:val="9F4EF9FE"/>
    <w:lvl w:ilvl="0">
      <w:start w:val="10"/>
      <w:numFmt w:val="decimal"/>
      <w:lvlText w:val="%1. "/>
      <w:legacy w:legacy="1" w:legacySpace="0" w:legacyIndent="360"/>
      <w:lvlJc w:val="left"/>
      <w:pPr>
        <w:ind w:left="810" w:hanging="360"/>
      </w:pPr>
      <w:rPr>
        <w:rFonts w:ascii="Arial" w:hAnsi="Arial" w:hint="default"/>
        <w:b/>
        <w:i w:val="0"/>
        <w:sz w:val="22"/>
        <w:u w:val="none"/>
      </w:rPr>
    </w:lvl>
  </w:abstractNum>
  <w:abstractNum w:abstractNumId="20">
    <w:nsid w:val="414F4379"/>
    <w:multiLevelType w:val="hybridMultilevel"/>
    <w:tmpl w:val="55F4D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8E3279"/>
    <w:multiLevelType w:val="hybridMultilevel"/>
    <w:tmpl w:val="D4E2A1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E62BCB"/>
    <w:multiLevelType w:val="hybridMultilevel"/>
    <w:tmpl w:val="6B04EC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2C11E5"/>
    <w:multiLevelType w:val="hybridMultilevel"/>
    <w:tmpl w:val="5B5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B60958"/>
    <w:multiLevelType w:val="hybridMultilevel"/>
    <w:tmpl w:val="71D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D747E"/>
    <w:multiLevelType w:val="singleLevel"/>
    <w:tmpl w:val="99E2F17E"/>
    <w:lvl w:ilvl="0">
      <w:start w:val="10"/>
      <w:numFmt w:val="decimal"/>
      <w:lvlText w:val="%1."/>
      <w:lvlJc w:val="left"/>
      <w:pPr>
        <w:tabs>
          <w:tab w:val="num" w:pos="630"/>
        </w:tabs>
        <w:ind w:left="630" w:hanging="360"/>
      </w:pPr>
      <w:rPr>
        <w:rFonts w:hint="default"/>
        <w:u w:val="none"/>
      </w:rPr>
    </w:lvl>
  </w:abstractNum>
  <w:abstractNum w:abstractNumId="26">
    <w:nsid w:val="55310F68"/>
    <w:multiLevelType w:val="hybridMultilevel"/>
    <w:tmpl w:val="928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093035"/>
    <w:multiLevelType w:val="hybridMultilevel"/>
    <w:tmpl w:val="83DE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A6953"/>
    <w:multiLevelType w:val="hybridMultilevel"/>
    <w:tmpl w:val="B900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1569D2"/>
    <w:multiLevelType w:val="hybridMultilevel"/>
    <w:tmpl w:val="F66ADE7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67F3E09"/>
    <w:multiLevelType w:val="hybridMultilevel"/>
    <w:tmpl w:val="4AA0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6041E"/>
    <w:multiLevelType w:val="singleLevel"/>
    <w:tmpl w:val="4E1629CA"/>
    <w:lvl w:ilvl="0">
      <w:start w:val="16"/>
      <w:numFmt w:val="decimal"/>
      <w:lvlText w:val="%1. "/>
      <w:legacy w:legacy="1" w:legacySpace="0" w:legacyIndent="360"/>
      <w:lvlJc w:val="left"/>
      <w:pPr>
        <w:ind w:left="738" w:hanging="360"/>
      </w:pPr>
      <w:rPr>
        <w:rFonts w:ascii="Arial" w:hAnsi="Arial" w:hint="default"/>
        <w:b/>
        <w:i w:val="0"/>
        <w:sz w:val="22"/>
        <w:u w:val="none"/>
      </w:rPr>
    </w:lvl>
  </w:abstractNum>
  <w:abstractNum w:abstractNumId="34">
    <w:nsid w:val="7A3775A4"/>
    <w:multiLevelType w:val="hybridMultilevel"/>
    <w:tmpl w:val="E6E43F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A27D0B"/>
    <w:multiLevelType w:val="hybridMultilevel"/>
    <w:tmpl w:val="A91646C4"/>
    <w:lvl w:ilvl="0" w:tplc="234A16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716F6C"/>
    <w:multiLevelType w:val="hybridMultilevel"/>
    <w:tmpl w:val="672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6"/>
  </w:num>
  <w:num w:numId="4">
    <w:abstractNumId w:val="3"/>
  </w:num>
  <w:num w:numId="5">
    <w:abstractNumId w:val="3"/>
    <w:lvlOverride w:ilvl="0">
      <w:lvl w:ilvl="0">
        <w:start w:val="9"/>
        <w:numFmt w:val="decimal"/>
        <w:lvlText w:val="%1. "/>
        <w:legacy w:legacy="1" w:legacySpace="0" w:legacyIndent="360"/>
        <w:lvlJc w:val="left"/>
        <w:pPr>
          <w:ind w:left="738" w:hanging="360"/>
        </w:pPr>
        <w:rPr>
          <w:rFonts w:ascii="Arial" w:hAnsi="Arial" w:hint="default"/>
          <w:b/>
          <w:i w:val="0"/>
          <w:sz w:val="22"/>
          <w:u w:val="none"/>
        </w:rPr>
      </w:lvl>
    </w:lvlOverride>
  </w:num>
  <w:num w:numId="6">
    <w:abstractNumId w:val="3"/>
    <w:lvlOverride w:ilvl="0">
      <w:lvl w:ilvl="0">
        <w:start w:val="1"/>
        <w:numFmt w:val="decimal"/>
        <w:lvlText w:val="%1. "/>
        <w:legacy w:legacy="1" w:legacySpace="0" w:legacyIndent="360"/>
        <w:lvlJc w:val="left"/>
        <w:pPr>
          <w:ind w:left="738" w:hanging="360"/>
        </w:pPr>
        <w:rPr>
          <w:rFonts w:ascii="Arial" w:hAnsi="Arial" w:hint="default"/>
          <w:b/>
          <w:i w:val="0"/>
          <w:sz w:val="22"/>
          <w:u w:val="none"/>
        </w:rPr>
      </w:lvl>
    </w:lvlOverride>
  </w:num>
  <w:num w:numId="7">
    <w:abstractNumId w:val="3"/>
    <w:lvlOverride w:ilvl="0">
      <w:lvl w:ilvl="0">
        <w:start w:val="13"/>
        <w:numFmt w:val="decimal"/>
        <w:lvlText w:val="%1. "/>
        <w:legacy w:legacy="1" w:legacySpace="0" w:legacyIndent="360"/>
        <w:lvlJc w:val="left"/>
        <w:pPr>
          <w:ind w:left="738" w:hanging="360"/>
        </w:pPr>
        <w:rPr>
          <w:rFonts w:ascii="Arial" w:hAnsi="Arial" w:hint="default"/>
          <w:b/>
          <w:i w:val="0"/>
          <w:sz w:val="22"/>
          <w:u w:val="none"/>
        </w:rPr>
      </w:lvl>
    </w:lvlOverride>
  </w:num>
  <w:num w:numId="8">
    <w:abstractNumId w:val="33"/>
  </w:num>
  <w:num w:numId="9">
    <w:abstractNumId w:val="33"/>
    <w:lvlOverride w:ilvl="0">
      <w:lvl w:ilvl="0">
        <w:start w:val="1"/>
        <w:numFmt w:val="decimal"/>
        <w:lvlText w:val="%1. "/>
        <w:legacy w:legacy="1" w:legacySpace="0" w:legacyIndent="360"/>
        <w:lvlJc w:val="left"/>
        <w:pPr>
          <w:ind w:left="738" w:hanging="360"/>
        </w:pPr>
        <w:rPr>
          <w:rFonts w:ascii="Arial" w:hAnsi="Arial" w:hint="default"/>
          <w:b/>
          <w:i w:val="0"/>
          <w:sz w:val="22"/>
          <w:u w:val="none"/>
        </w:rPr>
      </w:lvl>
    </w:lvlOverride>
  </w:num>
  <w:num w:numId="10">
    <w:abstractNumId w:val="10"/>
  </w:num>
  <w:num w:numId="11">
    <w:abstractNumId w:val="18"/>
  </w:num>
  <w:num w:numId="12">
    <w:abstractNumId w:val="25"/>
  </w:num>
  <w:num w:numId="13">
    <w:abstractNumId w:val="8"/>
  </w:num>
  <w:num w:numId="14">
    <w:abstractNumId w:val="35"/>
  </w:num>
  <w:num w:numId="15">
    <w:abstractNumId w:val="7"/>
  </w:num>
  <w:num w:numId="16">
    <w:abstractNumId w:val="27"/>
  </w:num>
  <w:num w:numId="17">
    <w:abstractNumId w:val="16"/>
  </w:num>
  <w:num w:numId="18">
    <w:abstractNumId w:val="13"/>
  </w:num>
  <w:num w:numId="19">
    <w:abstractNumId w:val="11"/>
  </w:num>
  <w:num w:numId="20">
    <w:abstractNumId w:val="31"/>
  </w:num>
  <w:num w:numId="21">
    <w:abstractNumId w:val="14"/>
  </w:num>
  <w:num w:numId="22">
    <w:abstractNumId w:val="0"/>
  </w:num>
  <w:num w:numId="23">
    <w:abstractNumId w:val="30"/>
  </w:num>
  <w:num w:numId="24">
    <w:abstractNumId w:val="22"/>
  </w:num>
  <w:num w:numId="25">
    <w:abstractNumId w:val="34"/>
  </w:num>
  <w:num w:numId="26">
    <w:abstractNumId w:val="21"/>
  </w:num>
  <w:num w:numId="27">
    <w:abstractNumId w:val="36"/>
  </w:num>
  <w:num w:numId="28">
    <w:abstractNumId w:val="29"/>
  </w:num>
  <w:num w:numId="29">
    <w:abstractNumId w:val="9"/>
  </w:num>
  <w:num w:numId="30">
    <w:abstractNumId w:val="15"/>
  </w:num>
  <w:num w:numId="31">
    <w:abstractNumId w:val="24"/>
  </w:num>
  <w:num w:numId="32">
    <w:abstractNumId w:val="20"/>
  </w:num>
  <w:num w:numId="33">
    <w:abstractNumId w:val="3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5"/>
  </w:num>
  <w:num w:numId="39">
    <w:abstractNumId w:val="23"/>
  </w:num>
  <w:num w:numId="40">
    <w:abstractNumId w:val="26"/>
  </w:num>
  <w:num w:numId="41">
    <w:abstractNumId w:val="12"/>
  </w:num>
  <w:num w:numId="42">
    <w:abstractNumId w:val="2"/>
  </w:num>
  <w:num w:numId="43">
    <w:abstractNumId w:val="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09"/>
    <w:rsid w:val="00020113"/>
    <w:rsid w:val="00056309"/>
    <w:rsid w:val="000612F3"/>
    <w:rsid w:val="00072F27"/>
    <w:rsid w:val="000A221D"/>
    <w:rsid w:val="000C6284"/>
    <w:rsid w:val="000F413A"/>
    <w:rsid w:val="00106155"/>
    <w:rsid w:val="001306ED"/>
    <w:rsid w:val="00134A3A"/>
    <w:rsid w:val="00141782"/>
    <w:rsid w:val="00164F5F"/>
    <w:rsid w:val="001A06A1"/>
    <w:rsid w:val="001D7193"/>
    <w:rsid w:val="001F6E2F"/>
    <w:rsid w:val="0020253E"/>
    <w:rsid w:val="00235F74"/>
    <w:rsid w:val="00236DFB"/>
    <w:rsid w:val="002A0D78"/>
    <w:rsid w:val="002F2984"/>
    <w:rsid w:val="0033187C"/>
    <w:rsid w:val="00366DB5"/>
    <w:rsid w:val="003D5C57"/>
    <w:rsid w:val="003E211D"/>
    <w:rsid w:val="003E35F3"/>
    <w:rsid w:val="00407933"/>
    <w:rsid w:val="00436A03"/>
    <w:rsid w:val="00485A8F"/>
    <w:rsid w:val="005121C7"/>
    <w:rsid w:val="0053361C"/>
    <w:rsid w:val="00555AF0"/>
    <w:rsid w:val="005A7E69"/>
    <w:rsid w:val="005B379B"/>
    <w:rsid w:val="005C7ACA"/>
    <w:rsid w:val="005D4FD9"/>
    <w:rsid w:val="00611FA4"/>
    <w:rsid w:val="00635FC4"/>
    <w:rsid w:val="00675884"/>
    <w:rsid w:val="006779F7"/>
    <w:rsid w:val="007106E7"/>
    <w:rsid w:val="00737A70"/>
    <w:rsid w:val="007411E8"/>
    <w:rsid w:val="00763CB7"/>
    <w:rsid w:val="007A4E5E"/>
    <w:rsid w:val="007B4256"/>
    <w:rsid w:val="007D69E4"/>
    <w:rsid w:val="00805B4B"/>
    <w:rsid w:val="00855A47"/>
    <w:rsid w:val="00880415"/>
    <w:rsid w:val="008915F0"/>
    <w:rsid w:val="008937E6"/>
    <w:rsid w:val="008D046F"/>
    <w:rsid w:val="0090407D"/>
    <w:rsid w:val="00913B9E"/>
    <w:rsid w:val="00962C62"/>
    <w:rsid w:val="0098119A"/>
    <w:rsid w:val="00986E2E"/>
    <w:rsid w:val="00997959"/>
    <w:rsid w:val="009D7E7D"/>
    <w:rsid w:val="00A8453B"/>
    <w:rsid w:val="00B849ED"/>
    <w:rsid w:val="00BA519C"/>
    <w:rsid w:val="00BA7EBB"/>
    <w:rsid w:val="00BE6BF9"/>
    <w:rsid w:val="00C13E6B"/>
    <w:rsid w:val="00C159AE"/>
    <w:rsid w:val="00C20F8F"/>
    <w:rsid w:val="00C211B8"/>
    <w:rsid w:val="00C37268"/>
    <w:rsid w:val="00C827D2"/>
    <w:rsid w:val="00C96564"/>
    <w:rsid w:val="00C97523"/>
    <w:rsid w:val="00CA30ED"/>
    <w:rsid w:val="00CD6DFA"/>
    <w:rsid w:val="00CE11F8"/>
    <w:rsid w:val="00CF48B0"/>
    <w:rsid w:val="00D163A9"/>
    <w:rsid w:val="00D21312"/>
    <w:rsid w:val="00D26CB7"/>
    <w:rsid w:val="00D360FF"/>
    <w:rsid w:val="00DA1FB2"/>
    <w:rsid w:val="00DA428D"/>
    <w:rsid w:val="00DB4B06"/>
    <w:rsid w:val="00DF605A"/>
    <w:rsid w:val="00E02BC6"/>
    <w:rsid w:val="00E10C1F"/>
    <w:rsid w:val="00E22D08"/>
    <w:rsid w:val="00E50B76"/>
    <w:rsid w:val="00E51B14"/>
    <w:rsid w:val="00EE266A"/>
    <w:rsid w:val="00F10B9C"/>
    <w:rsid w:val="00F13267"/>
    <w:rsid w:val="00F366E5"/>
    <w:rsid w:val="00F46192"/>
    <w:rsid w:val="00F46E82"/>
    <w:rsid w:val="00F5534C"/>
    <w:rsid w:val="00FA6996"/>
    <w:rsid w:val="00FC2942"/>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990"/>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ind w:left="990" w:hanging="630"/>
    </w:pPr>
    <w:rPr>
      <w:rFonts w:ascii="Arial" w:hAnsi="Arial"/>
      <w:sz w:val="22"/>
    </w:rPr>
  </w:style>
  <w:style w:type="paragraph" w:styleId="BodyTextIndent2">
    <w:name w:val="Body Text Indent 2"/>
    <w:basedOn w:val="Normal"/>
    <w:pPr>
      <w:tabs>
        <w:tab w:val="left" w:pos="-1440"/>
        <w:tab w:val="left" w:pos="-720"/>
        <w:tab w:val="left" w:pos="360"/>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firstLine="634"/>
    </w:pPr>
    <w:rPr>
      <w:rFonts w:ascii="Arial" w:hAnsi="Arial"/>
      <w:sz w:val="22"/>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76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428D"/>
    <w:rPr>
      <w:rFonts w:ascii="Tahoma" w:hAnsi="Tahoma" w:cs="Tahoma"/>
      <w:sz w:val="16"/>
      <w:szCs w:val="16"/>
    </w:rPr>
  </w:style>
  <w:style w:type="character" w:customStyle="1" w:styleId="BalloonTextChar">
    <w:name w:val="Balloon Text Char"/>
    <w:link w:val="BalloonText"/>
    <w:rsid w:val="00DA428D"/>
    <w:rPr>
      <w:rFonts w:ascii="Tahoma" w:hAnsi="Tahoma" w:cs="Tahoma"/>
      <w:sz w:val="16"/>
      <w:szCs w:val="16"/>
    </w:rPr>
  </w:style>
  <w:style w:type="paragraph" w:styleId="ListParagraph">
    <w:name w:val="List Paragraph"/>
    <w:basedOn w:val="Normal"/>
    <w:uiPriority w:val="34"/>
    <w:qFormat/>
    <w:rsid w:val="00986E2E"/>
    <w:pPr>
      <w:ind w:left="720"/>
    </w:pPr>
  </w:style>
  <w:style w:type="character" w:styleId="Hyperlink">
    <w:name w:val="Hyperlink"/>
    <w:rsid w:val="003E211D"/>
    <w:rPr>
      <w:color w:val="0000FF"/>
      <w:u w:val="single"/>
    </w:rPr>
  </w:style>
  <w:style w:type="character" w:styleId="FollowedHyperlink">
    <w:name w:val="FollowedHyperlink"/>
    <w:rsid w:val="00DB4B06"/>
    <w:rPr>
      <w:color w:val="800080"/>
      <w:u w:val="single"/>
    </w:rPr>
  </w:style>
  <w:style w:type="character" w:styleId="Strong">
    <w:name w:val="Strong"/>
    <w:uiPriority w:val="22"/>
    <w:qFormat/>
    <w:rsid w:val="00F10B9C"/>
    <w:rPr>
      <w:b/>
      <w:bCs/>
    </w:rPr>
  </w:style>
  <w:style w:type="paragraph" w:styleId="NormalWeb">
    <w:name w:val="Normal (Web)"/>
    <w:basedOn w:val="Normal"/>
    <w:uiPriority w:val="99"/>
    <w:unhideWhenUsed/>
    <w:rsid w:val="00F10B9C"/>
    <w:pPr>
      <w:widowControl/>
      <w:spacing w:after="288" w:line="336" w:lineRule="atLeast"/>
    </w:pPr>
    <w:rPr>
      <w:rFonts w:ascii="Times New Roman" w:hAnsi="Times New Roman"/>
      <w:szCs w:val="24"/>
    </w:rPr>
  </w:style>
  <w:style w:type="paragraph" w:customStyle="1" w:styleId="Default">
    <w:name w:val="Default"/>
    <w:rsid w:val="00436A03"/>
    <w:pPr>
      <w:autoSpaceDE w:val="0"/>
      <w:autoSpaceDN w:val="0"/>
      <w:adjustRightInd w:val="0"/>
    </w:pPr>
    <w:rPr>
      <w:rFonts w:eastAsia="Calibri"/>
      <w:color w:val="000000"/>
      <w:sz w:val="24"/>
      <w:szCs w:val="24"/>
    </w:rPr>
  </w:style>
  <w:style w:type="table" w:customStyle="1" w:styleId="TableGrid2">
    <w:name w:val="Table Grid2"/>
    <w:basedOn w:val="TableNormal"/>
    <w:next w:val="TableGrid"/>
    <w:uiPriority w:val="39"/>
    <w:rsid w:val="0088041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990"/>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ind w:left="990" w:hanging="630"/>
    </w:pPr>
    <w:rPr>
      <w:rFonts w:ascii="Arial" w:hAnsi="Arial"/>
      <w:sz w:val="22"/>
    </w:rPr>
  </w:style>
  <w:style w:type="paragraph" w:styleId="BodyTextIndent2">
    <w:name w:val="Body Text Indent 2"/>
    <w:basedOn w:val="Normal"/>
    <w:pPr>
      <w:tabs>
        <w:tab w:val="left" w:pos="-1440"/>
        <w:tab w:val="left" w:pos="-720"/>
        <w:tab w:val="left" w:pos="360"/>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firstLine="634"/>
    </w:pPr>
    <w:rPr>
      <w:rFonts w:ascii="Arial" w:hAnsi="Arial"/>
      <w:sz w:val="22"/>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76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428D"/>
    <w:rPr>
      <w:rFonts w:ascii="Tahoma" w:hAnsi="Tahoma" w:cs="Tahoma"/>
      <w:sz w:val="16"/>
      <w:szCs w:val="16"/>
    </w:rPr>
  </w:style>
  <w:style w:type="character" w:customStyle="1" w:styleId="BalloonTextChar">
    <w:name w:val="Balloon Text Char"/>
    <w:link w:val="BalloonText"/>
    <w:rsid w:val="00DA428D"/>
    <w:rPr>
      <w:rFonts w:ascii="Tahoma" w:hAnsi="Tahoma" w:cs="Tahoma"/>
      <w:sz w:val="16"/>
      <w:szCs w:val="16"/>
    </w:rPr>
  </w:style>
  <w:style w:type="paragraph" w:styleId="ListParagraph">
    <w:name w:val="List Paragraph"/>
    <w:basedOn w:val="Normal"/>
    <w:uiPriority w:val="34"/>
    <w:qFormat/>
    <w:rsid w:val="00986E2E"/>
    <w:pPr>
      <w:ind w:left="720"/>
    </w:pPr>
  </w:style>
  <w:style w:type="character" w:styleId="Hyperlink">
    <w:name w:val="Hyperlink"/>
    <w:rsid w:val="003E211D"/>
    <w:rPr>
      <w:color w:val="0000FF"/>
      <w:u w:val="single"/>
    </w:rPr>
  </w:style>
  <w:style w:type="character" w:styleId="FollowedHyperlink">
    <w:name w:val="FollowedHyperlink"/>
    <w:rsid w:val="00DB4B06"/>
    <w:rPr>
      <w:color w:val="800080"/>
      <w:u w:val="single"/>
    </w:rPr>
  </w:style>
  <w:style w:type="character" w:styleId="Strong">
    <w:name w:val="Strong"/>
    <w:uiPriority w:val="22"/>
    <w:qFormat/>
    <w:rsid w:val="00F10B9C"/>
    <w:rPr>
      <w:b/>
      <w:bCs/>
    </w:rPr>
  </w:style>
  <w:style w:type="paragraph" w:styleId="NormalWeb">
    <w:name w:val="Normal (Web)"/>
    <w:basedOn w:val="Normal"/>
    <w:uiPriority w:val="99"/>
    <w:unhideWhenUsed/>
    <w:rsid w:val="00F10B9C"/>
    <w:pPr>
      <w:widowControl/>
      <w:spacing w:after="288" w:line="336" w:lineRule="atLeast"/>
    </w:pPr>
    <w:rPr>
      <w:rFonts w:ascii="Times New Roman" w:hAnsi="Times New Roman"/>
      <w:szCs w:val="24"/>
    </w:rPr>
  </w:style>
  <w:style w:type="paragraph" w:customStyle="1" w:styleId="Default">
    <w:name w:val="Default"/>
    <w:rsid w:val="00436A03"/>
    <w:pPr>
      <w:autoSpaceDE w:val="0"/>
      <w:autoSpaceDN w:val="0"/>
      <w:adjustRightInd w:val="0"/>
    </w:pPr>
    <w:rPr>
      <w:rFonts w:eastAsia="Calibri"/>
      <w:color w:val="000000"/>
      <w:sz w:val="24"/>
      <w:szCs w:val="24"/>
    </w:rPr>
  </w:style>
  <w:style w:type="table" w:customStyle="1" w:styleId="TableGrid2">
    <w:name w:val="Table Grid2"/>
    <w:basedOn w:val="TableNormal"/>
    <w:next w:val="TableGrid"/>
    <w:uiPriority w:val="39"/>
    <w:rsid w:val="0088041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1635">
      <w:bodyDiv w:val="1"/>
      <w:marLeft w:val="0"/>
      <w:marRight w:val="0"/>
      <w:marTop w:val="0"/>
      <w:marBottom w:val="0"/>
      <w:divBdr>
        <w:top w:val="none" w:sz="0" w:space="0" w:color="auto"/>
        <w:left w:val="none" w:sz="0" w:space="0" w:color="auto"/>
        <w:bottom w:val="none" w:sz="0" w:space="0" w:color="auto"/>
        <w:right w:val="none" w:sz="0" w:space="0" w:color="auto"/>
      </w:divBdr>
      <w:divsChild>
        <w:div w:id="741561033">
          <w:marLeft w:val="0"/>
          <w:marRight w:val="0"/>
          <w:marTop w:val="0"/>
          <w:marBottom w:val="0"/>
          <w:divBdr>
            <w:top w:val="none" w:sz="0" w:space="0" w:color="auto"/>
            <w:left w:val="none" w:sz="0" w:space="0" w:color="auto"/>
            <w:bottom w:val="none" w:sz="0" w:space="0" w:color="auto"/>
            <w:right w:val="none" w:sz="0" w:space="0" w:color="auto"/>
          </w:divBdr>
          <w:divsChild>
            <w:div w:id="61561566">
              <w:marLeft w:val="0"/>
              <w:marRight w:val="0"/>
              <w:marTop w:val="0"/>
              <w:marBottom w:val="0"/>
              <w:divBdr>
                <w:top w:val="none" w:sz="0" w:space="0" w:color="auto"/>
                <w:left w:val="none" w:sz="0" w:space="0" w:color="auto"/>
                <w:bottom w:val="none" w:sz="0" w:space="0" w:color="auto"/>
                <w:right w:val="none" w:sz="0" w:space="0" w:color="auto"/>
              </w:divBdr>
              <w:divsChild>
                <w:div w:id="844789208">
                  <w:marLeft w:val="0"/>
                  <w:marRight w:val="0"/>
                  <w:marTop w:val="0"/>
                  <w:marBottom w:val="0"/>
                  <w:divBdr>
                    <w:top w:val="none" w:sz="0" w:space="0" w:color="auto"/>
                    <w:left w:val="none" w:sz="0" w:space="0" w:color="auto"/>
                    <w:bottom w:val="none" w:sz="0" w:space="0" w:color="auto"/>
                    <w:right w:val="none" w:sz="0" w:space="0" w:color="auto"/>
                  </w:divBdr>
                  <w:divsChild>
                    <w:div w:id="1864712047">
                      <w:marLeft w:val="0"/>
                      <w:marRight w:val="0"/>
                      <w:marTop w:val="0"/>
                      <w:marBottom w:val="0"/>
                      <w:divBdr>
                        <w:top w:val="none" w:sz="0" w:space="0" w:color="auto"/>
                        <w:left w:val="none" w:sz="0" w:space="0" w:color="auto"/>
                        <w:bottom w:val="none" w:sz="0" w:space="0" w:color="auto"/>
                        <w:right w:val="none" w:sz="0" w:space="0" w:color="auto"/>
                      </w:divBdr>
                      <w:divsChild>
                        <w:div w:id="1607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4608">
      <w:bodyDiv w:val="1"/>
      <w:marLeft w:val="0"/>
      <w:marRight w:val="0"/>
      <w:marTop w:val="0"/>
      <w:marBottom w:val="0"/>
      <w:divBdr>
        <w:top w:val="none" w:sz="0" w:space="0" w:color="auto"/>
        <w:left w:val="none" w:sz="0" w:space="0" w:color="auto"/>
        <w:bottom w:val="none" w:sz="0" w:space="0" w:color="auto"/>
        <w:right w:val="none" w:sz="0" w:space="0" w:color="auto"/>
      </w:divBdr>
    </w:div>
    <w:div w:id="1409383062">
      <w:bodyDiv w:val="1"/>
      <w:marLeft w:val="0"/>
      <w:marRight w:val="0"/>
      <w:marTop w:val="0"/>
      <w:marBottom w:val="0"/>
      <w:divBdr>
        <w:top w:val="none" w:sz="0" w:space="0" w:color="auto"/>
        <w:left w:val="none" w:sz="0" w:space="0" w:color="auto"/>
        <w:bottom w:val="none" w:sz="0" w:space="0" w:color="auto"/>
        <w:right w:val="none" w:sz="0" w:space="0" w:color="auto"/>
      </w:divBdr>
      <w:divsChild>
        <w:div w:id="1568883132">
          <w:marLeft w:val="0"/>
          <w:marRight w:val="0"/>
          <w:marTop w:val="0"/>
          <w:marBottom w:val="0"/>
          <w:divBdr>
            <w:top w:val="none" w:sz="0" w:space="0" w:color="auto"/>
            <w:left w:val="none" w:sz="0" w:space="0" w:color="auto"/>
            <w:bottom w:val="none" w:sz="0" w:space="0" w:color="auto"/>
            <w:right w:val="none" w:sz="0" w:space="0" w:color="auto"/>
          </w:divBdr>
          <w:divsChild>
            <w:div w:id="1686402335">
              <w:marLeft w:val="0"/>
              <w:marRight w:val="0"/>
              <w:marTop w:val="0"/>
              <w:marBottom w:val="0"/>
              <w:divBdr>
                <w:top w:val="none" w:sz="0" w:space="0" w:color="auto"/>
                <w:left w:val="none" w:sz="0" w:space="0" w:color="auto"/>
                <w:bottom w:val="none" w:sz="0" w:space="0" w:color="auto"/>
                <w:right w:val="none" w:sz="0" w:space="0" w:color="auto"/>
              </w:divBdr>
              <w:divsChild>
                <w:div w:id="558710984">
                  <w:marLeft w:val="0"/>
                  <w:marRight w:val="0"/>
                  <w:marTop w:val="0"/>
                  <w:marBottom w:val="0"/>
                  <w:divBdr>
                    <w:top w:val="none" w:sz="0" w:space="0" w:color="auto"/>
                    <w:left w:val="none" w:sz="0" w:space="0" w:color="auto"/>
                    <w:bottom w:val="none" w:sz="0" w:space="0" w:color="auto"/>
                    <w:right w:val="none" w:sz="0" w:space="0" w:color="auto"/>
                  </w:divBdr>
                  <w:divsChild>
                    <w:div w:id="1774477490">
                      <w:marLeft w:val="0"/>
                      <w:marRight w:val="0"/>
                      <w:marTop w:val="0"/>
                      <w:marBottom w:val="0"/>
                      <w:divBdr>
                        <w:top w:val="none" w:sz="0" w:space="0" w:color="auto"/>
                        <w:left w:val="none" w:sz="0" w:space="0" w:color="auto"/>
                        <w:bottom w:val="none" w:sz="0" w:space="0" w:color="auto"/>
                        <w:right w:val="none" w:sz="0" w:space="0" w:color="auto"/>
                      </w:divBdr>
                      <w:divsChild>
                        <w:div w:id="10209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4744">
      <w:bodyDiv w:val="1"/>
      <w:marLeft w:val="0"/>
      <w:marRight w:val="0"/>
      <w:marTop w:val="0"/>
      <w:marBottom w:val="0"/>
      <w:divBdr>
        <w:top w:val="none" w:sz="0" w:space="0" w:color="auto"/>
        <w:left w:val="none" w:sz="0" w:space="0" w:color="auto"/>
        <w:bottom w:val="none" w:sz="0" w:space="0" w:color="auto"/>
        <w:right w:val="none" w:sz="0" w:space="0" w:color="auto"/>
      </w:divBdr>
      <w:divsChild>
        <w:div w:id="914048164">
          <w:marLeft w:val="0"/>
          <w:marRight w:val="0"/>
          <w:marTop w:val="0"/>
          <w:marBottom w:val="0"/>
          <w:divBdr>
            <w:top w:val="none" w:sz="0" w:space="0" w:color="auto"/>
            <w:left w:val="none" w:sz="0" w:space="0" w:color="auto"/>
            <w:bottom w:val="none" w:sz="0" w:space="0" w:color="auto"/>
            <w:right w:val="none" w:sz="0" w:space="0" w:color="auto"/>
          </w:divBdr>
          <w:divsChild>
            <w:div w:id="117073622">
              <w:marLeft w:val="0"/>
              <w:marRight w:val="0"/>
              <w:marTop w:val="0"/>
              <w:marBottom w:val="0"/>
              <w:divBdr>
                <w:top w:val="none" w:sz="0" w:space="0" w:color="auto"/>
                <w:left w:val="none" w:sz="0" w:space="0" w:color="auto"/>
                <w:bottom w:val="none" w:sz="0" w:space="0" w:color="auto"/>
                <w:right w:val="none" w:sz="0" w:space="0" w:color="auto"/>
              </w:divBdr>
              <w:divsChild>
                <w:div w:id="1710300135">
                  <w:marLeft w:val="0"/>
                  <w:marRight w:val="0"/>
                  <w:marTop w:val="0"/>
                  <w:marBottom w:val="0"/>
                  <w:divBdr>
                    <w:top w:val="none" w:sz="0" w:space="0" w:color="auto"/>
                    <w:left w:val="none" w:sz="0" w:space="0" w:color="auto"/>
                    <w:bottom w:val="none" w:sz="0" w:space="0" w:color="auto"/>
                    <w:right w:val="none" w:sz="0" w:space="0" w:color="auto"/>
                  </w:divBdr>
                  <w:divsChild>
                    <w:div w:id="1543178186">
                      <w:marLeft w:val="0"/>
                      <w:marRight w:val="0"/>
                      <w:marTop w:val="0"/>
                      <w:marBottom w:val="0"/>
                      <w:divBdr>
                        <w:top w:val="none" w:sz="0" w:space="0" w:color="auto"/>
                        <w:left w:val="none" w:sz="0" w:space="0" w:color="auto"/>
                        <w:bottom w:val="none" w:sz="0" w:space="0" w:color="auto"/>
                        <w:right w:val="none" w:sz="0" w:space="0" w:color="auto"/>
                      </w:divBdr>
                      <w:divsChild>
                        <w:div w:id="4690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3416">
      <w:bodyDiv w:val="1"/>
      <w:marLeft w:val="0"/>
      <w:marRight w:val="0"/>
      <w:marTop w:val="0"/>
      <w:marBottom w:val="0"/>
      <w:divBdr>
        <w:top w:val="none" w:sz="0" w:space="0" w:color="auto"/>
        <w:left w:val="none" w:sz="0" w:space="0" w:color="auto"/>
        <w:bottom w:val="none" w:sz="0" w:space="0" w:color="auto"/>
        <w:right w:val="none" w:sz="0" w:space="0" w:color="auto"/>
      </w:divBdr>
      <w:divsChild>
        <w:div w:id="1642298713">
          <w:marLeft w:val="0"/>
          <w:marRight w:val="0"/>
          <w:marTop w:val="0"/>
          <w:marBottom w:val="0"/>
          <w:divBdr>
            <w:top w:val="none" w:sz="0" w:space="0" w:color="auto"/>
            <w:left w:val="none" w:sz="0" w:space="0" w:color="auto"/>
            <w:bottom w:val="none" w:sz="0" w:space="0" w:color="auto"/>
            <w:right w:val="none" w:sz="0" w:space="0" w:color="auto"/>
          </w:divBdr>
          <w:divsChild>
            <w:div w:id="1707562970">
              <w:marLeft w:val="0"/>
              <w:marRight w:val="0"/>
              <w:marTop w:val="0"/>
              <w:marBottom w:val="0"/>
              <w:divBdr>
                <w:top w:val="none" w:sz="0" w:space="0" w:color="auto"/>
                <w:left w:val="none" w:sz="0" w:space="0" w:color="auto"/>
                <w:bottom w:val="none" w:sz="0" w:space="0" w:color="auto"/>
                <w:right w:val="none" w:sz="0" w:space="0" w:color="auto"/>
              </w:divBdr>
              <w:divsChild>
                <w:div w:id="172380195">
                  <w:marLeft w:val="0"/>
                  <w:marRight w:val="0"/>
                  <w:marTop w:val="0"/>
                  <w:marBottom w:val="0"/>
                  <w:divBdr>
                    <w:top w:val="none" w:sz="0" w:space="0" w:color="auto"/>
                    <w:left w:val="none" w:sz="0" w:space="0" w:color="auto"/>
                    <w:bottom w:val="none" w:sz="0" w:space="0" w:color="auto"/>
                    <w:right w:val="none" w:sz="0" w:space="0" w:color="auto"/>
                  </w:divBdr>
                  <w:divsChild>
                    <w:div w:id="1275214032">
                      <w:marLeft w:val="0"/>
                      <w:marRight w:val="0"/>
                      <w:marTop w:val="0"/>
                      <w:marBottom w:val="0"/>
                      <w:divBdr>
                        <w:top w:val="none" w:sz="0" w:space="0" w:color="auto"/>
                        <w:left w:val="none" w:sz="0" w:space="0" w:color="auto"/>
                        <w:bottom w:val="none" w:sz="0" w:space="0" w:color="auto"/>
                        <w:right w:val="none" w:sz="0" w:space="0" w:color="auto"/>
                      </w:divBdr>
                      <w:divsChild>
                        <w:div w:id="2125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www.dso.ufl.edu/student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mailto:jbcastle@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1307</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9763</CharactersWithSpaces>
  <SharedDoc>false</SharedDoc>
  <HLinks>
    <vt:vector size="54" baseType="variant">
      <vt:variant>
        <vt:i4>7209070</vt:i4>
      </vt:variant>
      <vt:variant>
        <vt:i4>24</vt:i4>
      </vt:variant>
      <vt:variant>
        <vt:i4>0</vt:i4>
      </vt:variant>
      <vt:variant>
        <vt:i4>5</vt:i4>
      </vt:variant>
      <vt:variant>
        <vt:lpwstr>http://nursing.ufl.edu/students/student-policies-and-handbooks/course-policies/</vt:lpwstr>
      </vt:variant>
      <vt:variant>
        <vt:lpwstr/>
      </vt:variant>
      <vt:variant>
        <vt:i4>4194384</vt:i4>
      </vt:variant>
      <vt:variant>
        <vt:i4>21</vt:i4>
      </vt:variant>
      <vt:variant>
        <vt:i4>0</vt:i4>
      </vt:variant>
      <vt:variant>
        <vt:i4>5</vt:i4>
      </vt:variant>
      <vt:variant>
        <vt:lpwstr>https://evaluations.ufl.edu/</vt:lpwstr>
      </vt:variant>
      <vt:variant>
        <vt:lpwstr/>
      </vt:variant>
      <vt:variant>
        <vt:i4>4194384</vt:i4>
      </vt:variant>
      <vt:variant>
        <vt:i4>18</vt:i4>
      </vt:variant>
      <vt:variant>
        <vt:i4>0</vt:i4>
      </vt:variant>
      <vt:variant>
        <vt:i4>5</vt:i4>
      </vt:variant>
      <vt:variant>
        <vt:lpwstr>https://evaluations.ufl.edu/</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2228339</vt:i4>
      </vt:variant>
      <vt:variant>
        <vt:i4>12</vt:i4>
      </vt:variant>
      <vt:variant>
        <vt:i4>0</vt:i4>
      </vt:variant>
      <vt:variant>
        <vt:i4>5</vt:i4>
      </vt:variant>
      <vt:variant>
        <vt:lpwstr>https://catalog.ufl.edu/ugrad/current/regulations/info/grades.aspx</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1900589</vt:i4>
      </vt:variant>
      <vt:variant>
        <vt:i4>6</vt:i4>
      </vt:variant>
      <vt:variant>
        <vt:i4>0</vt:i4>
      </vt:variant>
      <vt:variant>
        <vt:i4>5</vt:i4>
      </vt:variant>
      <vt:variant>
        <vt:lpwstr>mailto:helpdesk@ufl.edu</vt:lpwstr>
      </vt:variant>
      <vt:variant>
        <vt:lpwstr/>
      </vt:variant>
      <vt:variant>
        <vt:i4>7864361</vt:i4>
      </vt:variant>
      <vt:variant>
        <vt:i4>3</vt:i4>
      </vt:variant>
      <vt:variant>
        <vt:i4>0</vt:i4>
      </vt:variant>
      <vt:variant>
        <vt:i4>5</vt:i4>
      </vt:variant>
      <vt:variant>
        <vt:lpwstr>http://lss.at.ufl.edu/</vt:lpwstr>
      </vt:variant>
      <vt:variant>
        <vt:lpwstr/>
      </vt:variant>
      <vt:variant>
        <vt:i4>2555905</vt:i4>
      </vt:variant>
      <vt:variant>
        <vt:i4>0</vt:i4>
      </vt:variant>
      <vt:variant>
        <vt:i4>0</vt:i4>
      </vt:variant>
      <vt:variant>
        <vt:i4>5</vt:i4>
      </vt:variant>
      <vt:variant>
        <vt:lpwstr>mailto:Sbeth12@ufl.edu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3</cp:revision>
  <cp:lastPrinted>2014-10-02T10:55:00Z</cp:lastPrinted>
  <dcterms:created xsi:type="dcterms:W3CDTF">2016-12-02T14:35:00Z</dcterms:created>
  <dcterms:modified xsi:type="dcterms:W3CDTF">2016-12-06T16:26:00Z</dcterms:modified>
</cp:coreProperties>
</file>