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C442" w14:textId="77777777" w:rsidR="00341AA5" w:rsidRPr="005E6779" w:rsidRDefault="00341AA5" w:rsidP="007D68E6">
      <w:pPr>
        <w:jc w:val="center"/>
      </w:pPr>
      <w:r w:rsidRPr="005E6779">
        <w:t>UNIVERSITY OF FLORIDA</w:t>
      </w:r>
    </w:p>
    <w:p w14:paraId="6AB2FC74" w14:textId="77777777" w:rsidR="00341AA5" w:rsidRPr="005E6779" w:rsidRDefault="00341AA5" w:rsidP="007D68E6">
      <w:pPr>
        <w:jc w:val="center"/>
      </w:pPr>
      <w:r w:rsidRPr="005E6779">
        <w:t>COLLEGE OF NURSING</w:t>
      </w:r>
    </w:p>
    <w:p w14:paraId="6F8BDE3B" w14:textId="77777777" w:rsidR="00341AA5" w:rsidRPr="005E6779" w:rsidRDefault="00341AA5" w:rsidP="007D68E6">
      <w:pPr>
        <w:jc w:val="center"/>
      </w:pPr>
      <w:r w:rsidRPr="005E6779">
        <w:t>COURSE SYLLABUS</w:t>
      </w:r>
    </w:p>
    <w:p w14:paraId="63D97372" w14:textId="51020B4F" w:rsidR="00341AA5" w:rsidRPr="005E6779" w:rsidRDefault="00C23ECB" w:rsidP="007D68E6">
      <w:pPr>
        <w:jc w:val="center"/>
      </w:pPr>
      <w:r>
        <w:t>SPRING</w:t>
      </w:r>
      <w:r w:rsidR="00BC550B">
        <w:t xml:space="preserve"> </w:t>
      </w:r>
      <w:r w:rsidR="005B5B39">
        <w:t>2017</w:t>
      </w:r>
    </w:p>
    <w:p w14:paraId="282EB98D" w14:textId="77777777" w:rsidR="00341AA5" w:rsidRPr="005E6779" w:rsidRDefault="00341AA5" w:rsidP="007D68E6">
      <w:pPr>
        <w:jc w:val="center"/>
      </w:pPr>
    </w:p>
    <w:p w14:paraId="23912799" w14:textId="357A71AF" w:rsidR="00341AA5" w:rsidRPr="005E6779" w:rsidRDefault="00341AA5" w:rsidP="007D68E6">
      <w:pPr>
        <w:pStyle w:val="Heading1"/>
        <w:rPr>
          <w:u w:val="none"/>
        </w:rPr>
      </w:pPr>
      <w:r w:rsidRPr="005E6779">
        <w:t xml:space="preserve">COURSE NUMBER </w:t>
      </w:r>
      <w:r w:rsidRPr="005E6779">
        <w:rPr>
          <w:u w:val="none"/>
        </w:rPr>
        <w:tab/>
      </w:r>
      <w:r w:rsidRPr="005E6779">
        <w:rPr>
          <w:u w:val="none"/>
        </w:rPr>
        <w:tab/>
        <w:t xml:space="preserve">NUR </w:t>
      </w:r>
      <w:r w:rsidR="00EC3285">
        <w:rPr>
          <w:u w:val="none"/>
        </w:rPr>
        <w:t>4739</w:t>
      </w:r>
      <w:r w:rsidR="00143201">
        <w:rPr>
          <w:u w:val="none"/>
        </w:rPr>
        <w:t xml:space="preserve"> –</w:t>
      </w:r>
      <w:r w:rsidR="00500070">
        <w:rPr>
          <w:u w:val="none"/>
        </w:rPr>
        <w:t xml:space="preserve"> </w:t>
      </w:r>
      <w:r w:rsidR="00C41C22" w:rsidRPr="00C41C22">
        <w:rPr>
          <w:u w:val="none"/>
        </w:rPr>
        <w:t>01H5</w:t>
      </w:r>
    </w:p>
    <w:p w14:paraId="12A8D61A" w14:textId="77777777" w:rsidR="00341AA5" w:rsidRPr="005E6779" w:rsidRDefault="00341AA5" w:rsidP="007D68E6"/>
    <w:p w14:paraId="722A5BCA" w14:textId="77777777" w:rsidR="00341AA5" w:rsidRPr="005E6779" w:rsidRDefault="00341AA5" w:rsidP="007D68E6">
      <w:pPr>
        <w:ind w:left="2880" w:hanging="2880"/>
      </w:pPr>
      <w:r w:rsidRPr="005E6779">
        <w:rPr>
          <w:u w:val="single"/>
        </w:rPr>
        <w:t>COURSE TITLE</w:t>
      </w:r>
      <w:r w:rsidR="00EE1583" w:rsidRPr="005E6779">
        <w:tab/>
      </w:r>
      <w:r w:rsidR="005952BE" w:rsidRPr="005E6779">
        <w:t xml:space="preserve">Systems of </w:t>
      </w:r>
      <w:r w:rsidR="00EE1583" w:rsidRPr="005E6779">
        <w:t xml:space="preserve">Care </w:t>
      </w:r>
      <w:r w:rsidR="005952BE" w:rsidRPr="005E6779">
        <w:t>3:  Restoration of Wellness</w:t>
      </w:r>
    </w:p>
    <w:p w14:paraId="5E104500" w14:textId="77777777" w:rsidR="00341AA5" w:rsidRPr="005E6779" w:rsidRDefault="00341AA5" w:rsidP="007D68E6">
      <w:pPr>
        <w:rPr>
          <w:u w:val="single"/>
        </w:rPr>
      </w:pPr>
    </w:p>
    <w:p w14:paraId="3133EB24" w14:textId="77777777" w:rsidR="00341AA5" w:rsidRPr="005E6779" w:rsidRDefault="00341AA5" w:rsidP="007D68E6">
      <w:r w:rsidRPr="005E6779">
        <w:rPr>
          <w:u w:val="single"/>
        </w:rPr>
        <w:t>CREDITS</w:t>
      </w:r>
      <w:r w:rsidRPr="005E6779">
        <w:tab/>
      </w:r>
      <w:r w:rsidRPr="005E6779">
        <w:tab/>
      </w:r>
      <w:r w:rsidRPr="005E6779">
        <w:tab/>
        <w:t>4</w:t>
      </w:r>
    </w:p>
    <w:p w14:paraId="2FD08B43" w14:textId="77777777" w:rsidR="00341AA5" w:rsidRPr="005E6779" w:rsidRDefault="00341AA5" w:rsidP="007D68E6"/>
    <w:p w14:paraId="6E7B523E" w14:textId="77777777" w:rsidR="00341AA5" w:rsidRPr="005E6779" w:rsidRDefault="00341AA5" w:rsidP="007D68E6">
      <w:r w:rsidRPr="005E6779">
        <w:rPr>
          <w:u w:val="single"/>
        </w:rPr>
        <w:t>PLACEMENT</w:t>
      </w:r>
      <w:r w:rsidRPr="005E6779">
        <w:tab/>
      </w:r>
      <w:r w:rsidRPr="005E6779">
        <w:tab/>
        <w:t>BSN Program</w:t>
      </w:r>
      <w:r w:rsidR="00EE1583" w:rsidRPr="005E6779">
        <w:t>:</w:t>
      </w:r>
      <w:r w:rsidRPr="005E6779">
        <w:t xml:space="preserve"> 3</w:t>
      </w:r>
      <w:r w:rsidRPr="005E6779">
        <w:rPr>
          <w:vertAlign w:val="superscript"/>
        </w:rPr>
        <w:t>rd</w:t>
      </w:r>
      <w:r w:rsidRPr="005E6779">
        <w:t xml:space="preserve"> Semester</w:t>
      </w:r>
      <w:r w:rsidR="00EF1A5E" w:rsidRPr="005E6779">
        <w:t xml:space="preserve"> Upper Division</w:t>
      </w:r>
    </w:p>
    <w:p w14:paraId="0C0F0A9D" w14:textId="77777777" w:rsidR="00341AA5" w:rsidRPr="005E6779" w:rsidRDefault="00341AA5" w:rsidP="007D68E6"/>
    <w:p w14:paraId="3816E6B4" w14:textId="69A13F6B" w:rsidR="00341AA5" w:rsidRPr="005E6779" w:rsidRDefault="00341AA5" w:rsidP="007D68E6">
      <w:pPr>
        <w:tabs>
          <w:tab w:val="left" w:pos="2880"/>
          <w:tab w:val="left" w:pos="4140"/>
        </w:tabs>
      </w:pPr>
      <w:r w:rsidRPr="005E6779">
        <w:rPr>
          <w:u w:val="single"/>
        </w:rPr>
        <w:t>PREREQUISITES</w:t>
      </w:r>
      <w:r w:rsidRPr="005E6779">
        <w:tab/>
      </w:r>
      <w:r w:rsidR="00C90950">
        <w:t xml:space="preserve">NUR 3738 </w:t>
      </w:r>
      <w:r w:rsidR="005952BE" w:rsidRPr="005E6779">
        <w:t>Systems of Care 2:  Restoration of Wellness</w:t>
      </w:r>
    </w:p>
    <w:p w14:paraId="619D4DAC" w14:textId="77777777" w:rsidR="00341AA5" w:rsidRPr="005E6779" w:rsidRDefault="00341AA5" w:rsidP="007D68E6">
      <w:pPr>
        <w:tabs>
          <w:tab w:val="left" w:pos="2880"/>
          <w:tab w:val="left" w:pos="4140"/>
        </w:tabs>
      </w:pPr>
      <w:r w:rsidRPr="005E6779">
        <w:t xml:space="preserve">                                                          </w:t>
      </w:r>
    </w:p>
    <w:p w14:paraId="6AB9A7DB" w14:textId="77777777" w:rsidR="00341AA5" w:rsidRDefault="00341AA5" w:rsidP="00EE2D37">
      <w:pPr>
        <w:tabs>
          <w:tab w:val="left" w:pos="2880"/>
          <w:tab w:val="left" w:pos="4140"/>
        </w:tabs>
      </w:pPr>
      <w:r w:rsidRPr="005E6779">
        <w:rPr>
          <w:u w:val="single"/>
        </w:rPr>
        <w:t xml:space="preserve">COREQUISITES: </w:t>
      </w:r>
      <w:r w:rsidRPr="005E6779">
        <w:tab/>
      </w:r>
      <w:r w:rsidR="00EE2D37" w:rsidRPr="00EE2D37">
        <w:t>NUR 3826 Legal and Ethical Issues in Nursing</w:t>
      </w:r>
    </w:p>
    <w:p w14:paraId="6F697DBB" w14:textId="77777777" w:rsidR="00EE2D37" w:rsidRPr="005E6779" w:rsidRDefault="00EE2D37" w:rsidP="00EE2D37">
      <w:pPr>
        <w:tabs>
          <w:tab w:val="left" w:pos="2880"/>
          <w:tab w:val="left" w:pos="4140"/>
        </w:tabs>
      </w:pPr>
    </w:p>
    <w:tbl>
      <w:tblPr>
        <w:tblStyle w:val="TableGrid2"/>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4"/>
        <w:gridCol w:w="870"/>
        <w:gridCol w:w="1578"/>
        <w:gridCol w:w="1643"/>
        <w:gridCol w:w="2075"/>
      </w:tblGrid>
      <w:tr w:rsidR="00FF00C5" w:rsidRPr="00FF00C5" w14:paraId="0917B566" w14:textId="77777777" w:rsidTr="00EA092F">
        <w:tc>
          <w:tcPr>
            <w:tcW w:w="3104" w:type="dxa"/>
            <w:tcBorders>
              <w:top w:val="single" w:sz="4" w:space="0" w:color="auto"/>
              <w:bottom w:val="single" w:sz="4" w:space="0" w:color="auto"/>
            </w:tcBorders>
          </w:tcPr>
          <w:p w14:paraId="210A7368" w14:textId="77777777" w:rsidR="00FF00C5" w:rsidRPr="00FF00C5" w:rsidRDefault="00FF00C5" w:rsidP="00FF00C5">
            <w:pPr>
              <w:rPr>
                <w:b/>
              </w:rPr>
            </w:pPr>
            <w:r w:rsidRPr="00FF00C5">
              <w:rPr>
                <w:b/>
              </w:rPr>
              <w:t>Faculty</w:t>
            </w:r>
          </w:p>
        </w:tc>
        <w:tc>
          <w:tcPr>
            <w:tcW w:w="870" w:type="dxa"/>
            <w:tcBorders>
              <w:top w:val="single" w:sz="4" w:space="0" w:color="auto"/>
              <w:bottom w:val="single" w:sz="4" w:space="0" w:color="auto"/>
            </w:tcBorders>
          </w:tcPr>
          <w:p w14:paraId="28FA1A60" w14:textId="77777777" w:rsidR="00FF00C5" w:rsidRPr="00FF00C5" w:rsidRDefault="00FF00C5" w:rsidP="00EA092F">
            <w:pPr>
              <w:jc w:val="center"/>
              <w:rPr>
                <w:b/>
              </w:rPr>
            </w:pPr>
            <w:r w:rsidRPr="00FF00C5">
              <w:rPr>
                <w:b/>
              </w:rPr>
              <w:t>Office</w:t>
            </w:r>
          </w:p>
        </w:tc>
        <w:tc>
          <w:tcPr>
            <w:tcW w:w="1578" w:type="dxa"/>
            <w:tcBorders>
              <w:top w:val="single" w:sz="4" w:space="0" w:color="auto"/>
              <w:bottom w:val="single" w:sz="4" w:space="0" w:color="auto"/>
            </w:tcBorders>
          </w:tcPr>
          <w:p w14:paraId="1DD29431" w14:textId="77777777" w:rsidR="00FF00C5" w:rsidRPr="00FF00C5" w:rsidRDefault="00FF00C5" w:rsidP="00EA092F">
            <w:pPr>
              <w:jc w:val="center"/>
              <w:rPr>
                <w:b/>
              </w:rPr>
            </w:pPr>
            <w:r w:rsidRPr="00FF00C5">
              <w:rPr>
                <w:b/>
              </w:rPr>
              <w:t>Office Hours</w:t>
            </w:r>
          </w:p>
        </w:tc>
        <w:tc>
          <w:tcPr>
            <w:tcW w:w="1643" w:type="dxa"/>
            <w:tcBorders>
              <w:top w:val="single" w:sz="4" w:space="0" w:color="auto"/>
              <w:bottom w:val="single" w:sz="4" w:space="0" w:color="auto"/>
            </w:tcBorders>
          </w:tcPr>
          <w:p w14:paraId="328BE1EF" w14:textId="77777777" w:rsidR="00FF00C5" w:rsidRPr="00FF00C5" w:rsidRDefault="00FF00C5" w:rsidP="00EA092F">
            <w:pPr>
              <w:jc w:val="center"/>
              <w:rPr>
                <w:b/>
              </w:rPr>
            </w:pPr>
            <w:r w:rsidRPr="00FF00C5">
              <w:rPr>
                <w:b/>
              </w:rPr>
              <w:t>Phone</w:t>
            </w:r>
          </w:p>
        </w:tc>
        <w:tc>
          <w:tcPr>
            <w:tcW w:w="2075" w:type="dxa"/>
            <w:tcBorders>
              <w:top w:val="single" w:sz="4" w:space="0" w:color="auto"/>
              <w:bottom w:val="single" w:sz="4" w:space="0" w:color="auto"/>
            </w:tcBorders>
          </w:tcPr>
          <w:p w14:paraId="3B676843" w14:textId="77777777" w:rsidR="00FF00C5" w:rsidRPr="00FF00C5" w:rsidRDefault="00FF00C5" w:rsidP="00EA092F">
            <w:pPr>
              <w:jc w:val="center"/>
              <w:rPr>
                <w:b/>
              </w:rPr>
            </w:pPr>
            <w:r w:rsidRPr="00FF00C5">
              <w:rPr>
                <w:b/>
              </w:rPr>
              <w:t>Email</w:t>
            </w:r>
          </w:p>
        </w:tc>
      </w:tr>
      <w:tr w:rsidR="00FF00C5" w:rsidRPr="00FF00C5" w14:paraId="09E68BBD" w14:textId="77777777" w:rsidTr="00EA092F">
        <w:tc>
          <w:tcPr>
            <w:tcW w:w="3104" w:type="dxa"/>
            <w:tcBorders>
              <w:top w:val="single" w:sz="4" w:space="0" w:color="auto"/>
            </w:tcBorders>
          </w:tcPr>
          <w:p w14:paraId="6D96C279" w14:textId="77777777" w:rsidR="00FF00C5" w:rsidRPr="00FF00C5" w:rsidRDefault="00FF00C5" w:rsidP="00FF00C5">
            <w:r w:rsidRPr="00FF00C5">
              <w:rPr>
                <w:bCs/>
                <w:color w:val="000000"/>
                <w:shd w:val="clear" w:color="auto" w:fill="FFFFFF"/>
              </w:rPr>
              <w:t>Debra Kelly, PhD, RN, OCN</w:t>
            </w:r>
            <w:r w:rsidRPr="00FF00C5">
              <w:rPr>
                <w:bCs/>
                <w:color w:val="000000"/>
                <w:shd w:val="clear" w:color="auto" w:fill="FFFFFF"/>
              </w:rPr>
              <w:tab/>
            </w:r>
          </w:p>
        </w:tc>
        <w:tc>
          <w:tcPr>
            <w:tcW w:w="870" w:type="dxa"/>
            <w:tcBorders>
              <w:top w:val="single" w:sz="4" w:space="0" w:color="auto"/>
            </w:tcBorders>
          </w:tcPr>
          <w:p w14:paraId="4BAF938B" w14:textId="77777777" w:rsidR="00FF00C5" w:rsidRPr="00FF00C5" w:rsidRDefault="00FF00C5" w:rsidP="00EA092F">
            <w:r w:rsidRPr="00FF00C5">
              <w:rPr>
                <w:bCs/>
                <w:color w:val="000000"/>
                <w:shd w:val="clear" w:color="auto" w:fill="FFFFFF"/>
              </w:rPr>
              <w:t>HPNP 3225</w:t>
            </w:r>
          </w:p>
        </w:tc>
        <w:tc>
          <w:tcPr>
            <w:tcW w:w="1578" w:type="dxa"/>
            <w:tcBorders>
              <w:top w:val="single" w:sz="4" w:space="0" w:color="auto"/>
            </w:tcBorders>
          </w:tcPr>
          <w:p w14:paraId="2D9F9699" w14:textId="77777777" w:rsidR="00FF00C5" w:rsidRPr="00FF00C5" w:rsidRDefault="00FF00C5" w:rsidP="00EA092F">
            <w:r w:rsidRPr="00FF00C5">
              <w:t>Tuesday</w:t>
            </w:r>
          </w:p>
          <w:p w14:paraId="29BC1171" w14:textId="6E87716E" w:rsidR="00FF00C5" w:rsidRPr="00FF00C5" w:rsidRDefault="00FF00C5" w:rsidP="00EA092F">
            <w:r w:rsidRPr="00FF00C5">
              <w:t>0900 - 1100</w:t>
            </w:r>
          </w:p>
        </w:tc>
        <w:tc>
          <w:tcPr>
            <w:tcW w:w="1643" w:type="dxa"/>
            <w:tcBorders>
              <w:top w:val="single" w:sz="4" w:space="0" w:color="auto"/>
            </w:tcBorders>
          </w:tcPr>
          <w:p w14:paraId="2EF5DCA4" w14:textId="77777777" w:rsidR="00FF00C5" w:rsidRPr="00FF00C5" w:rsidRDefault="00FF00C5" w:rsidP="00EA092F">
            <w:r w:rsidRPr="00FF00C5">
              <w:rPr>
                <w:bCs/>
                <w:color w:val="000000"/>
                <w:shd w:val="clear" w:color="auto" w:fill="FFFFFF"/>
              </w:rPr>
              <w:t>352-273-6390</w:t>
            </w:r>
          </w:p>
        </w:tc>
        <w:tc>
          <w:tcPr>
            <w:tcW w:w="2075" w:type="dxa"/>
            <w:tcBorders>
              <w:top w:val="single" w:sz="4" w:space="0" w:color="auto"/>
            </w:tcBorders>
          </w:tcPr>
          <w:p w14:paraId="291E4916" w14:textId="77777777" w:rsidR="00FF00C5" w:rsidRPr="00FF00C5" w:rsidRDefault="005B5B39" w:rsidP="00EA092F">
            <w:pPr>
              <w:jc w:val="right"/>
              <w:rPr>
                <w:sz w:val="22"/>
                <w:szCs w:val="22"/>
              </w:rPr>
            </w:pPr>
            <w:hyperlink r:id="rId9" w:history="1">
              <w:r w:rsidR="00FF00C5" w:rsidRPr="00EA092F">
                <w:rPr>
                  <w:bCs/>
                  <w:color w:val="0000FF"/>
                  <w:sz w:val="22"/>
                  <w:szCs w:val="22"/>
                  <w:u w:val="single"/>
                  <w:shd w:val="clear" w:color="auto" w:fill="FFFFFF"/>
                </w:rPr>
                <w:t>dlynchkelly@ufl.edu</w:t>
              </w:r>
            </w:hyperlink>
          </w:p>
        </w:tc>
      </w:tr>
      <w:tr w:rsidR="00FF00C5" w:rsidRPr="00FF00C5" w14:paraId="64ED417F" w14:textId="77777777" w:rsidTr="00EA092F">
        <w:tc>
          <w:tcPr>
            <w:tcW w:w="3104" w:type="dxa"/>
          </w:tcPr>
          <w:p w14:paraId="3EEC5E88" w14:textId="77777777" w:rsidR="00FF00C5" w:rsidRPr="00FF00C5" w:rsidRDefault="00FF00C5" w:rsidP="00FF00C5">
            <w:pPr>
              <w:rPr>
                <w:b/>
              </w:rPr>
            </w:pPr>
            <w:r w:rsidRPr="00FF00C5">
              <w:rPr>
                <w:b/>
              </w:rPr>
              <w:t>Teaching Assistant</w:t>
            </w:r>
          </w:p>
        </w:tc>
        <w:tc>
          <w:tcPr>
            <w:tcW w:w="870" w:type="dxa"/>
          </w:tcPr>
          <w:p w14:paraId="0CF36465" w14:textId="77777777" w:rsidR="00FF00C5" w:rsidRPr="00FF00C5" w:rsidRDefault="00FF00C5" w:rsidP="00EA092F"/>
        </w:tc>
        <w:tc>
          <w:tcPr>
            <w:tcW w:w="1578" w:type="dxa"/>
          </w:tcPr>
          <w:p w14:paraId="705F3A20" w14:textId="77777777" w:rsidR="00FF00C5" w:rsidRPr="00FF00C5" w:rsidRDefault="00FF00C5" w:rsidP="00EA092F"/>
        </w:tc>
        <w:tc>
          <w:tcPr>
            <w:tcW w:w="1643" w:type="dxa"/>
          </w:tcPr>
          <w:p w14:paraId="1045C9C0" w14:textId="77777777" w:rsidR="00FF00C5" w:rsidRPr="00FF00C5" w:rsidRDefault="00FF00C5" w:rsidP="00EA092F"/>
        </w:tc>
        <w:tc>
          <w:tcPr>
            <w:tcW w:w="2075" w:type="dxa"/>
          </w:tcPr>
          <w:p w14:paraId="6059826C" w14:textId="77777777" w:rsidR="00FF00C5" w:rsidRPr="00FF00C5" w:rsidRDefault="00FF00C5" w:rsidP="00EA092F">
            <w:pPr>
              <w:jc w:val="right"/>
              <w:rPr>
                <w:sz w:val="22"/>
                <w:szCs w:val="22"/>
              </w:rPr>
            </w:pPr>
          </w:p>
        </w:tc>
      </w:tr>
      <w:tr w:rsidR="00FF00C5" w:rsidRPr="00FF00C5" w14:paraId="31A941DC" w14:textId="77777777" w:rsidTr="00EA092F">
        <w:tc>
          <w:tcPr>
            <w:tcW w:w="3104" w:type="dxa"/>
            <w:tcBorders>
              <w:bottom w:val="single" w:sz="4" w:space="0" w:color="auto"/>
            </w:tcBorders>
          </w:tcPr>
          <w:p w14:paraId="7CF6A449" w14:textId="77777777" w:rsidR="00FF00C5" w:rsidRPr="00FF00C5" w:rsidRDefault="00FF00C5" w:rsidP="00FF00C5">
            <w:r w:rsidRPr="00FF00C5">
              <w:t>Diane McLaughlin, MSN, ARNP</w:t>
            </w:r>
          </w:p>
        </w:tc>
        <w:tc>
          <w:tcPr>
            <w:tcW w:w="870" w:type="dxa"/>
            <w:tcBorders>
              <w:bottom w:val="single" w:sz="4" w:space="0" w:color="auto"/>
            </w:tcBorders>
          </w:tcPr>
          <w:p w14:paraId="1D098E17" w14:textId="77777777" w:rsidR="00FF00C5" w:rsidRPr="00FF00C5" w:rsidRDefault="00FF00C5" w:rsidP="00EA092F"/>
        </w:tc>
        <w:tc>
          <w:tcPr>
            <w:tcW w:w="1578" w:type="dxa"/>
            <w:tcBorders>
              <w:bottom w:val="single" w:sz="4" w:space="0" w:color="auto"/>
            </w:tcBorders>
          </w:tcPr>
          <w:p w14:paraId="129CCEB7" w14:textId="46D526FC" w:rsidR="00FF00C5" w:rsidRPr="00FF00C5" w:rsidRDefault="00FF00C5" w:rsidP="00EA092F">
            <w:r w:rsidRPr="00FF00C5">
              <w:t xml:space="preserve">By appointment </w:t>
            </w:r>
          </w:p>
        </w:tc>
        <w:tc>
          <w:tcPr>
            <w:tcW w:w="1643" w:type="dxa"/>
            <w:tcBorders>
              <w:bottom w:val="single" w:sz="4" w:space="0" w:color="auto"/>
            </w:tcBorders>
          </w:tcPr>
          <w:p w14:paraId="24B30B76" w14:textId="77777777" w:rsidR="00FF00C5" w:rsidRPr="00FF00C5" w:rsidRDefault="00FF00C5" w:rsidP="00EA092F">
            <w:r w:rsidRPr="00FF00C5">
              <w:t>216-334-5826</w:t>
            </w:r>
          </w:p>
        </w:tc>
        <w:tc>
          <w:tcPr>
            <w:tcW w:w="2075" w:type="dxa"/>
            <w:tcBorders>
              <w:bottom w:val="single" w:sz="4" w:space="0" w:color="auto"/>
            </w:tcBorders>
          </w:tcPr>
          <w:p w14:paraId="03CB8490" w14:textId="77777777" w:rsidR="00FF00C5" w:rsidRPr="00FF00C5" w:rsidRDefault="005B5B39" w:rsidP="00EA092F">
            <w:pPr>
              <w:jc w:val="right"/>
              <w:rPr>
                <w:sz w:val="22"/>
                <w:szCs w:val="22"/>
              </w:rPr>
            </w:pPr>
            <w:hyperlink r:id="rId10" w:history="1">
              <w:r w:rsidR="00FF00C5" w:rsidRPr="00EA092F">
                <w:rPr>
                  <w:color w:val="0000FF"/>
                  <w:sz w:val="22"/>
                  <w:szCs w:val="22"/>
                  <w:u w:val="single"/>
                </w:rPr>
                <w:t>mclaud@ufl.edu</w:t>
              </w:r>
            </w:hyperlink>
          </w:p>
        </w:tc>
      </w:tr>
    </w:tbl>
    <w:p w14:paraId="79AB5F84" w14:textId="53D2857C" w:rsidR="008D0D8D" w:rsidRPr="008D0D8D" w:rsidRDefault="008D0D8D" w:rsidP="00C67401"/>
    <w:p w14:paraId="42614AE6" w14:textId="77777777" w:rsidR="005952BE" w:rsidRPr="005E6779" w:rsidRDefault="00341AA5" w:rsidP="009B4132">
      <w:pPr>
        <w:pStyle w:val="Heading1"/>
      </w:pPr>
      <w:r w:rsidRPr="005E6779">
        <w:t>COURSE DESCRIPTION</w:t>
      </w:r>
    </w:p>
    <w:p w14:paraId="29832981" w14:textId="77777777" w:rsidR="00341AA5" w:rsidRPr="005E6779" w:rsidRDefault="0017164B" w:rsidP="007D68E6">
      <w:r w:rsidRPr="005E6779">
        <w:t xml:space="preserve">The purpose of this course is to examine </w:t>
      </w:r>
      <w:r w:rsidR="00341AA5" w:rsidRPr="005E6779">
        <w:t>the knowledge</w:t>
      </w:r>
      <w:r w:rsidRPr="005E6779">
        <w:t xml:space="preserve"> </w:t>
      </w:r>
      <w:r w:rsidR="004A56BE" w:rsidRPr="005E6779">
        <w:t>necessary to</w:t>
      </w:r>
      <w:r w:rsidRPr="005E6779">
        <w:t xml:space="preserve"> participate in </w:t>
      </w:r>
      <w:r w:rsidR="00341AA5" w:rsidRPr="005E6779">
        <w:t>develop</w:t>
      </w:r>
      <w:r w:rsidRPr="005E6779">
        <w:t>ment of plans of care</w:t>
      </w:r>
      <w:r w:rsidR="00341AA5" w:rsidRPr="005E6779">
        <w:t xml:space="preserve"> for</w:t>
      </w:r>
      <w:r w:rsidRPr="005E6779">
        <w:t xml:space="preserve"> diverse </w:t>
      </w:r>
      <w:r w:rsidR="004A56BE" w:rsidRPr="005E6779">
        <w:t>clients with</w:t>
      </w:r>
      <w:r w:rsidR="00341AA5" w:rsidRPr="005E6779">
        <w:t xml:space="preserve"> complicated acute and chronic illnesses across the lifespan.  Emphasis is </w:t>
      </w:r>
      <w:r w:rsidRPr="005E6779">
        <w:t xml:space="preserve">on principles </w:t>
      </w:r>
      <w:r w:rsidR="004A56BE" w:rsidRPr="005E6779">
        <w:t>of safe</w:t>
      </w:r>
      <w:r w:rsidR="00341AA5" w:rsidRPr="005E6779">
        <w:t xml:space="preserve"> and </w:t>
      </w:r>
      <w:r w:rsidR="004A56BE" w:rsidRPr="005E6779">
        <w:t>effective management</w:t>
      </w:r>
      <w:r w:rsidR="0093015C" w:rsidRPr="005E6779">
        <w:t xml:space="preserve"> </w:t>
      </w:r>
      <w:r w:rsidR="00105F4B" w:rsidRPr="005E6779">
        <w:t xml:space="preserve">of </w:t>
      </w:r>
      <w:r w:rsidRPr="005E6779">
        <w:t xml:space="preserve">clients </w:t>
      </w:r>
      <w:r w:rsidR="00341AA5" w:rsidRPr="005E6779">
        <w:t>with complicated disease, injury and disability</w:t>
      </w:r>
      <w:r w:rsidR="005B55A3" w:rsidRPr="005E6779">
        <w:t xml:space="preserve"> in a variety of settings</w:t>
      </w:r>
      <w:r w:rsidR="00341AA5" w:rsidRPr="005E6779">
        <w:t xml:space="preserve">.  </w:t>
      </w:r>
      <w:r w:rsidR="00EF1A5E" w:rsidRPr="005E6779">
        <w:t>F</w:t>
      </w:r>
      <w:r w:rsidR="00341AA5" w:rsidRPr="005E6779">
        <w:t>ocus i</w:t>
      </w:r>
      <w:r w:rsidR="00FC782D" w:rsidRPr="005E6779">
        <w:t>s</w:t>
      </w:r>
      <w:r w:rsidR="00341AA5" w:rsidRPr="005E6779">
        <w:t xml:space="preserve"> on</w:t>
      </w:r>
      <w:r w:rsidR="005B55A3" w:rsidRPr="005E6779">
        <w:t xml:space="preserve"> the principles inherent in the care of</w:t>
      </w:r>
      <w:r w:rsidRPr="005E6779">
        <w:t xml:space="preserve"> </w:t>
      </w:r>
      <w:r w:rsidR="00FC782D" w:rsidRPr="005E6779">
        <w:t>client</w:t>
      </w:r>
      <w:r w:rsidR="005B55A3" w:rsidRPr="005E6779">
        <w:t xml:space="preserve">s whose </w:t>
      </w:r>
      <w:r w:rsidR="004A56BE" w:rsidRPr="005E6779">
        <w:t>complexity affects</w:t>
      </w:r>
      <w:r w:rsidR="0093015C" w:rsidRPr="005E6779">
        <w:t xml:space="preserve"> </w:t>
      </w:r>
      <w:r w:rsidR="00FC782D" w:rsidRPr="005E6779">
        <w:t>restoration to wellness.</w:t>
      </w:r>
      <w:r w:rsidRPr="005E6779">
        <w:t xml:space="preserve"> </w:t>
      </w:r>
      <w:r w:rsidR="00341AA5" w:rsidRPr="005E6779">
        <w:t xml:space="preserve"> </w:t>
      </w:r>
    </w:p>
    <w:p w14:paraId="27DC0C70" w14:textId="60147AF6" w:rsidR="00341AA5" w:rsidRDefault="00341AA5" w:rsidP="007D68E6"/>
    <w:p w14:paraId="0CBE29CE" w14:textId="77777777" w:rsidR="00C41C22" w:rsidRPr="005E6779" w:rsidRDefault="00C41C22" w:rsidP="007D68E6"/>
    <w:p w14:paraId="4C00283F" w14:textId="77777777" w:rsidR="00C41C22" w:rsidRDefault="00341AA5" w:rsidP="007D68E6">
      <w:r w:rsidRPr="005E6779">
        <w:rPr>
          <w:u w:val="single"/>
        </w:rPr>
        <w:t>COURSE OBJECTIVES</w:t>
      </w:r>
      <w:r w:rsidRPr="005E6779">
        <w:t xml:space="preserve">      </w:t>
      </w:r>
      <w:r w:rsidRPr="005E6779">
        <w:tab/>
      </w:r>
    </w:p>
    <w:p w14:paraId="3FD5DE9B" w14:textId="54DA0BB6" w:rsidR="00341AA5" w:rsidRPr="005E6779" w:rsidRDefault="00341AA5" w:rsidP="007D68E6">
      <w:r w:rsidRPr="005E6779">
        <w:t>Upon completion of this course, the student will be able to:</w:t>
      </w:r>
    </w:p>
    <w:p w14:paraId="7A4FDA72" w14:textId="572B9D7B" w:rsidR="00341AA5" w:rsidRPr="005E6779" w:rsidRDefault="004C1AB5" w:rsidP="007A34A0">
      <w:pPr>
        <w:spacing w:after="120"/>
      </w:pPr>
      <w:r w:rsidRPr="005E6779">
        <w:t xml:space="preserve">1. </w:t>
      </w:r>
      <w:r w:rsidR="004A56BE" w:rsidRPr="005E6779">
        <w:tab/>
      </w:r>
      <w:r w:rsidRPr="005E6779">
        <w:t>Analyze factors that contribute to client potential for restoration to wellness.</w:t>
      </w:r>
    </w:p>
    <w:p w14:paraId="0C2B08E0" w14:textId="54E3A865" w:rsidR="004A56BE" w:rsidRPr="005E6779" w:rsidRDefault="005952BE" w:rsidP="007A34A0">
      <w:pPr>
        <w:spacing w:after="120"/>
        <w:ind w:left="720" w:hanging="720"/>
      </w:pPr>
      <w:r w:rsidRPr="005E6779">
        <w:t>2.</w:t>
      </w:r>
      <w:r w:rsidRPr="005E6779">
        <w:tab/>
      </w:r>
      <w:r w:rsidR="00341AA5" w:rsidRPr="005E6779">
        <w:t xml:space="preserve">Analyze the healthcare needs of </w:t>
      </w:r>
      <w:r w:rsidR="004A56BE" w:rsidRPr="005E6779">
        <w:t xml:space="preserve">clients </w:t>
      </w:r>
      <w:r w:rsidR="00341AA5" w:rsidRPr="005E6779">
        <w:t>with complicated acute and chronic illnesses across the lifespan.</w:t>
      </w:r>
      <w:r w:rsidR="002F2BDF" w:rsidRPr="005E6779">
        <w:t xml:space="preserve"> </w:t>
      </w:r>
    </w:p>
    <w:p w14:paraId="22AEA56A" w14:textId="27ED47D1" w:rsidR="004A56BE" w:rsidRPr="007A34A0" w:rsidRDefault="004A56BE" w:rsidP="007A34A0">
      <w:pPr>
        <w:spacing w:after="120"/>
        <w:ind w:left="720" w:hanging="720"/>
        <w:rPr>
          <w:color w:val="000000"/>
        </w:rPr>
      </w:pPr>
      <w:r w:rsidRPr="005E6779">
        <w:rPr>
          <w:color w:val="000000"/>
        </w:rPr>
        <w:t>3.</w:t>
      </w:r>
      <w:r w:rsidRPr="005E6779">
        <w:rPr>
          <w:color w:val="000000"/>
        </w:rPr>
        <w:tab/>
        <w:t>Synthesize principles</w:t>
      </w:r>
      <w:r w:rsidR="002F2BDF" w:rsidRPr="005E6779">
        <w:rPr>
          <w:color w:val="000000"/>
        </w:rPr>
        <w:t xml:space="preserve"> and concepts from libe</w:t>
      </w:r>
      <w:r w:rsidR="00536D14" w:rsidRPr="005E6779">
        <w:rPr>
          <w:color w:val="000000"/>
        </w:rPr>
        <w:t xml:space="preserve">ral arts </w:t>
      </w:r>
      <w:r w:rsidR="00A63B77" w:rsidRPr="005E6779">
        <w:rPr>
          <w:color w:val="000000"/>
        </w:rPr>
        <w:t>and science</w:t>
      </w:r>
      <w:r w:rsidR="00536D14" w:rsidRPr="005E6779">
        <w:rPr>
          <w:color w:val="000000"/>
        </w:rPr>
        <w:t xml:space="preserve"> </w:t>
      </w:r>
      <w:r w:rsidR="00F17E4F" w:rsidRPr="005E6779">
        <w:rPr>
          <w:color w:val="000000"/>
        </w:rPr>
        <w:t xml:space="preserve">and nursing science </w:t>
      </w:r>
      <w:r w:rsidR="00536D14" w:rsidRPr="005E6779">
        <w:rPr>
          <w:color w:val="000000"/>
        </w:rPr>
        <w:t>into</w:t>
      </w:r>
      <w:r w:rsidR="002F2BDF" w:rsidRPr="005E6779">
        <w:rPr>
          <w:color w:val="000000"/>
        </w:rPr>
        <w:t xml:space="preserve"> plans of care for </w:t>
      </w:r>
      <w:r w:rsidR="004C1AB5" w:rsidRPr="005E6779">
        <w:rPr>
          <w:color w:val="000000"/>
        </w:rPr>
        <w:t>selected</w:t>
      </w:r>
      <w:r w:rsidR="002F2BDF" w:rsidRPr="005E6779">
        <w:rPr>
          <w:color w:val="000000"/>
        </w:rPr>
        <w:t xml:space="preserve"> clients</w:t>
      </w:r>
      <w:r w:rsidR="00A63B77" w:rsidRPr="005E6779">
        <w:rPr>
          <w:color w:val="000000"/>
        </w:rPr>
        <w:t>.</w:t>
      </w:r>
    </w:p>
    <w:p w14:paraId="3FF47EA7" w14:textId="31697F47" w:rsidR="007A34A0" w:rsidRPr="007A34A0" w:rsidRDefault="004A56BE" w:rsidP="007A34A0">
      <w:pPr>
        <w:pStyle w:val="ListParagraph"/>
        <w:numPr>
          <w:ilvl w:val="0"/>
          <w:numId w:val="16"/>
        </w:numPr>
        <w:spacing w:after="120" w:line="240" w:lineRule="auto"/>
        <w:rPr>
          <w:rFonts w:ascii="Times New Roman" w:hAnsi="Times New Roman" w:cs="Times New Roman"/>
          <w:sz w:val="24"/>
          <w:szCs w:val="24"/>
        </w:rPr>
      </w:pPr>
      <w:r w:rsidRPr="007A34A0">
        <w:rPr>
          <w:rFonts w:ascii="Times New Roman" w:hAnsi="Times New Roman" w:cs="Times New Roman"/>
          <w:sz w:val="24"/>
          <w:szCs w:val="24"/>
        </w:rPr>
        <w:tab/>
      </w:r>
      <w:r w:rsidR="00341AA5" w:rsidRPr="007A34A0">
        <w:rPr>
          <w:rFonts w:ascii="Times New Roman" w:hAnsi="Times New Roman" w:cs="Times New Roman"/>
          <w:sz w:val="24"/>
          <w:szCs w:val="24"/>
        </w:rPr>
        <w:t xml:space="preserve">Integrate multiple </w:t>
      </w:r>
      <w:r w:rsidR="002F2BDF" w:rsidRPr="007A34A0">
        <w:rPr>
          <w:rFonts w:ascii="Times New Roman" w:hAnsi="Times New Roman" w:cs="Times New Roman"/>
          <w:sz w:val="24"/>
          <w:szCs w:val="24"/>
        </w:rPr>
        <w:t xml:space="preserve">factors </w:t>
      </w:r>
      <w:r w:rsidR="00341AA5" w:rsidRPr="007A34A0">
        <w:rPr>
          <w:rFonts w:ascii="Times New Roman" w:hAnsi="Times New Roman" w:cs="Times New Roman"/>
          <w:sz w:val="24"/>
          <w:szCs w:val="24"/>
        </w:rPr>
        <w:t>in construction of</w:t>
      </w:r>
      <w:r w:rsidR="002F2BDF" w:rsidRPr="007A34A0">
        <w:rPr>
          <w:rFonts w:ascii="Times New Roman" w:hAnsi="Times New Roman" w:cs="Times New Roman"/>
          <w:sz w:val="24"/>
          <w:szCs w:val="24"/>
        </w:rPr>
        <w:t xml:space="preserve"> holistic</w:t>
      </w:r>
      <w:r w:rsidR="007A34A0" w:rsidRPr="007A34A0">
        <w:rPr>
          <w:rFonts w:ascii="Times New Roman" w:hAnsi="Times New Roman" w:cs="Times New Roman"/>
          <w:sz w:val="24"/>
          <w:szCs w:val="24"/>
        </w:rPr>
        <w:t xml:space="preserve"> plans of care.</w:t>
      </w:r>
    </w:p>
    <w:p w14:paraId="4FD2D49F" w14:textId="5CF04E40" w:rsidR="007A34A0" w:rsidRDefault="007A34A0" w:rsidP="007A34A0">
      <w:pPr>
        <w:pStyle w:val="ListParagraph"/>
        <w:numPr>
          <w:ilvl w:val="0"/>
          <w:numId w:val="16"/>
        </w:numPr>
        <w:spacing w:after="120" w:line="240" w:lineRule="auto"/>
      </w:pPr>
      <w:r>
        <w:rPr>
          <w:rFonts w:ascii="Times New Roman" w:hAnsi="Times New Roman" w:cs="Times New Roman"/>
          <w:sz w:val="24"/>
          <w:szCs w:val="24"/>
        </w:rPr>
        <w:t xml:space="preserve">      </w:t>
      </w:r>
      <w:r w:rsidR="002F2BDF" w:rsidRPr="005E6779">
        <w:rPr>
          <w:rFonts w:ascii="Times New Roman" w:hAnsi="Times New Roman" w:cs="Times New Roman"/>
          <w:sz w:val="24"/>
          <w:szCs w:val="24"/>
        </w:rPr>
        <w:t xml:space="preserve">Analyze </w:t>
      </w:r>
      <w:r w:rsidR="00341AA5" w:rsidRPr="005E6779">
        <w:rPr>
          <w:rFonts w:ascii="Times New Roman" w:hAnsi="Times New Roman" w:cs="Times New Roman"/>
          <w:sz w:val="24"/>
          <w:szCs w:val="24"/>
        </w:rPr>
        <w:t>inter</w:t>
      </w:r>
      <w:r w:rsidR="00A63B77" w:rsidRPr="005E6779">
        <w:rPr>
          <w:rFonts w:ascii="Times New Roman" w:hAnsi="Times New Roman" w:cs="Times New Roman"/>
          <w:sz w:val="24"/>
          <w:szCs w:val="24"/>
        </w:rPr>
        <w:t>-</w:t>
      </w:r>
      <w:r w:rsidR="00341AA5" w:rsidRPr="005E6779">
        <w:rPr>
          <w:rFonts w:ascii="Times New Roman" w:hAnsi="Times New Roman" w:cs="Times New Roman"/>
          <w:sz w:val="24"/>
          <w:szCs w:val="24"/>
        </w:rPr>
        <w:t xml:space="preserve"> and intraprofessional communication and collaborative strategies </w:t>
      </w:r>
      <w:r w:rsidR="002F2BDF" w:rsidRPr="005E6779">
        <w:rPr>
          <w:rFonts w:ascii="Times New Roman" w:hAnsi="Times New Roman" w:cs="Times New Roman"/>
          <w:sz w:val="24"/>
          <w:szCs w:val="24"/>
        </w:rPr>
        <w:t xml:space="preserve">used </w:t>
      </w:r>
      <w:r w:rsidR="00341AA5" w:rsidRPr="005E6779">
        <w:rPr>
          <w:rFonts w:ascii="Times New Roman" w:hAnsi="Times New Roman" w:cs="Times New Roman"/>
          <w:sz w:val="24"/>
          <w:szCs w:val="24"/>
        </w:rPr>
        <w:t xml:space="preserve">to </w:t>
      </w:r>
      <w:r w:rsidR="004A56BE" w:rsidRPr="005E6779">
        <w:rPr>
          <w:rFonts w:ascii="Times New Roman" w:hAnsi="Times New Roman" w:cs="Times New Roman"/>
          <w:sz w:val="24"/>
          <w:szCs w:val="24"/>
        </w:rPr>
        <w:tab/>
      </w:r>
      <w:r w:rsidR="00341AA5" w:rsidRPr="005E6779">
        <w:rPr>
          <w:rFonts w:ascii="Times New Roman" w:hAnsi="Times New Roman" w:cs="Times New Roman"/>
          <w:sz w:val="24"/>
          <w:szCs w:val="24"/>
        </w:rPr>
        <w:t xml:space="preserve">deliver evidence-based, </w:t>
      </w:r>
      <w:r w:rsidR="002F2BDF" w:rsidRPr="005E6779">
        <w:rPr>
          <w:rFonts w:ascii="Times New Roman" w:hAnsi="Times New Roman" w:cs="Times New Roman"/>
          <w:sz w:val="24"/>
          <w:szCs w:val="24"/>
        </w:rPr>
        <w:t>client</w:t>
      </w:r>
      <w:r w:rsidR="00341AA5" w:rsidRPr="005E6779">
        <w:rPr>
          <w:rFonts w:ascii="Times New Roman" w:hAnsi="Times New Roman" w:cs="Times New Roman"/>
          <w:sz w:val="24"/>
          <w:szCs w:val="24"/>
        </w:rPr>
        <w:t>-centered care.</w:t>
      </w:r>
      <w:r w:rsidR="004A56BE" w:rsidRPr="005E6779">
        <w:tab/>
      </w:r>
    </w:p>
    <w:p w14:paraId="1A6CDECC" w14:textId="77777777" w:rsidR="007A34A0" w:rsidRPr="007A34A0" w:rsidRDefault="007A34A0" w:rsidP="007A34A0">
      <w:pPr>
        <w:pStyle w:val="ListParagraph"/>
        <w:numPr>
          <w:ilvl w:val="0"/>
          <w:numId w:val="16"/>
        </w:numPr>
        <w:spacing w:after="120" w:line="240" w:lineRule="auto"/>
        <w:rPr>
          <w:sz w:val="24"/>
          <w:szCs w:val="24"/>
        </w:rPr>
      </w:pPr>
      <w:r>
        <w:t xml:space="preserve">       </w:t>
      </w:r>
      <w:r w:rsidR="00341AA5" w:rsidRPr="007A34A0">
        <w:rPr>
          <w:rFonts w:ascii="Times New Roman" w:hAnsi="Times New Roman" w:cs="Times New Roman"/>
          <w:sz w:val="24"/>
          <w:szCs w:val="24"/>
        </w:rPr>
        <w:t xml:space="preserve">Evaluate healthcare outcomes </w:t>
      </w:r>
      <w:r w:rsidR="0069222A" w:rsidRPr="007A34A0">
        <w:rPr>
          <w:rFonts w:ascii="Times New Roman" w:hAnsi="Times New Roman" w:cs="Times New Roman"/>
          <w:sz w:val="24"/>
          <w:szCs w:val="24"/>
        </w:rPr>
        <w:t xml:space="preserve">of </w:t>
      </w:r>
      <w:r w:rsidR="004C1AB5" w:rsidRPr="007A34A0">
        <w:rPr>
          <w:rFonts w:ascii="Times New Roman" w:hAnsi="Times New Roman" w:cs="Times New Roman"/>
          <w:sz w:val="24"/>
          <w:szCs w:val="24"/>
        </w:rPr>
        <w:t>clients with complicated acute and chronic illnesses</w:t>
      </w:r>
      <w:r w:rsidR="0069222A" w:rsidRPr="007A34A0">
        <w:rPr>
          <w:rFonts w:ascii="Times New Roman" w:hAnsi="Times New Roman" w:cs="Times New Roman"/>
          <w:sz w:val="24"/>
          <w:szCs w:val="24"/>
        </w:rPr>
        <w:t xml:space="preserve"> </w:t>
      </w:r>
    </w:p>
    <w:p w14:paraId="07E2390E" w14:textId="4E984D09" w:rsidR="00341AA5" w:rsidRDefault="007A34A0" w:rsidP="007A34A0">
      <w:pPr>
        <w:pStyle w:val="ListParagraph"/>
        <w:spacing w:after="12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341AA5" w:rsidRPr="007A34A0">
        <w:rPr>
          <w:rFonts w:ascii="Times New Roman" w:hAnsi="Times New Roman" w:cs="Times New Roman"/>
          <w:sz w:val="24"/>
          <w:szCs w:val="24"/>
        </w:rPr>
        <w:t>using data from multiple relevant sources.</w:t>
      </w:r>
    </w:p>
    <w:p w14:paraId="43D03DCB" w14:textId="4332F40F" w:rsidR="00C41C22" w:rsidRDefault="00C41C22" w:rsidP="007A34A0">
      <w:pPr>
        <w:pStyle w:val="ListParagraph"/>
        <w:spacing w:after="120" w:line="240" w:lineRule="auto"/>
        <w:ind w:left="360"/>
        <w:rPr>
          <w:rFonts w:ascii="Times New Roman" w:hAnsi="Times New Roman" w:cs="Times New Roman"/>
          <w:sz w:val="24"/>
          <w:szCs w:val="24"/>
        </w:rPr>
      </w:pPr>
    </w:p>
    <w:p w14:paraId="5C676F87" w14:textId="77777777" w:rsidR="00341AA5" w:rsidRDefault="00341AA5" w:rsidP="007D68E6">
      <w:pPr>
        <w:rPr>
          <w:u w:val="single"/>
        </w:rPr>
      </w:pPr>
      <w:r w:rsidRPr="005E6779">
        <w:rPr>
          <w:u w:val="single"/>
        </w:rPr>
        <w:lastRenderedPageBreak/>
        <w:t>COURSE SCHEDULE</w:t>
      </w:r>
    </w:p>
    <w:tbl>
      <w:tblPr>
        <w:tblW w:w="9738" w:type="dxa"/>
        <w:tblLayout w:type="fixed"/>
        <w:tblLook w:val="0000" w:firstRow="0" w:lastRow="0" w:firstColumn="0" w:lastColumn="0" w:noHBand="0" w:noVBand="0"/>
      </w:tblPr>
      <w:tblGrid>
        <w:gridCol w:w="3049"/>
        <w:gridCol w:w="2459"/>
        <w:gridCol w:w="4230"/>
      </w:tblGrid>
      <w:tr w:rsidR="00E73D30" w:rsidRPr="00CA7106" w14:paraId="23D14D65" w14:textId="77777777" w:rsidTr="009B4A97">
        <w:tc>
          <w:tcPr>
            <w:tcW w:w="3049" w:type="dxa"/>
          </w:tcPr>
          <w:p w14:paraId="072E778C" w14:textId="77777777" w:rsidR="00E73D30" w:rsidRPr="00500070" w:rsidRDefault="00E73D30" w:rsidP="00DC5931">
            <w:pPr>
              <w:rPr>
                <w:bCs/>
                <w:u w:val="single"/>
              </w:rPr>
            </w:pPr>
            <w:r w:rsidRPr="00500070">
              <w:rPr>
                <w:bCs/>
                <w:u w:val="single"/>
              </w:rPr>
              <w:t>Day</w:t>
            </w:r>
          </w:p>
        </w:tc>
        <w:tc>
          <w:tcPr>
            <w:tcW w:w="2459" w:type="dxa"/>
          </w:tcPr>
          <w:p w14:paraId="1CACDFBF" w14:textId="77777777" w:rsidR="00E73D30" w:rsidRPr="00500070" w:rsidRDefault="00E73D30" w:rsidP="00DC5931">
            <w:pPr>
              <w:rPr>
                <w:bCs/>
                <w:u w:val="single"/>
              </w:rPr>
            </w:pPr>
            <w:r w:rsidRPr="00500070">
              <w:rPr>
                <w:bCs/>
                <w:u w:val="single"/>
              </w:rPr>
              <w:t>Time</w:t>
            </w:r>
          </w:p>
        </w:tc>
        <w:tc>
          <w:tcPr>
            <w:tcW w:w="4230" w:type="dxa"/>
          </w:tcPr>
          <w:p w14:paraId="2F106A78" w14:textId="77777777" w:rsidR="00E73D30" w:rsidRPr="00500070" w:rsidRDefault="00E73D30" w:rsidP="00DC5931">
            <w:pPr>
              <w:rPr>
                <w:bCs/>
                <w:u w:val="single"/>
              </w:rPr>
            </w:pPr>
            <w:r w:rsidRPr="00500070">
              <w:rPr>
                <w:bCs/>
                <w:u w:val="single"/>
              </w:rPr>
              <w:t>Room</w:t>
            </w:r>
          </w:p>
        </w:tc>
      </w:tr>
      <w:tr w:rsidR="00E73D30" w:rsidRPr="00CA7106" w14:paraId="361D2D64" w14:textId="77777777" w:rsidTr="00C41C22">
        <w:trPr>
          <w:trHeight w:val="270"/>
        </w:trPr>
        <w:tc>
          <w:tcPr>
            <w:tcW w:w="3049" w:type="dxa"/>
          </w:tcPr>
          <w:p w14:paraId="30B4B8AE" w14:textId="6E9CD6AF" w:rsidR="00E73D30" w:rsidRPr="00500070" w:rsidRDefault="00C41C22" w:rsidP="00DC5931">
            <w:r>
              <w:t>Wednesday</w:t>
            </w:r>
          </w:p>
        </w:tc>
        <w:tc>
          <w:tcPr>
            <w:tcW w:w="2459" w:type="dxa"/>
          </w:tcPr>
          <w:p w14:paraId="201DAD9A" w14:textId="4C1847AF" w:rsidR="00E73D30" w:rsidRPr="00500070" w:rsidRDefault="00C41C22" w:rsidP="0055375B">
            <w:r>
              <w:t>0830-1235</w:t>
            </w:r>
          </w:p>
        </w:tc>
        <w:tc>
          <w:tcPr>
            <w:tcW w:w="4230" w:type="dxa"/>
          </w:tcPr>
          <w:p w14:paraId="794A654D" w14:textId="74FB30C2" w:rsidR="00BC550B" w:rsidRPr="00500070" w:rsidRDefault="00C41C22" w:rsidP="009C691B">
            <w:r>
              <w:t>C1-17</w:t>
            </w:r>
          </w:p>
        </w:tc>
      </w:tr>
    </w:tbl>
    <w:p w14:paraId="7EA16ABF" w14:textId="77777777" w:rsidR="00C41C22" w:rsidRDefault="00C41C22" w:rsidP="00C90950">
      <w:pPr>
        <w:rPr>
          <w:snapToGrid w:val="0"/>
        </w:rPr>
      </w:pPr>
    </w:p>
    <w:p w14:paraId="41A5B3D4" w14:textId="48C66870" w:rsidR="00C90950" w:rsidRPr="00C90950" w:rsidRDefault="00C90950" w:rsidP="00C90950">
      <w:r w:rsidRPr="00C90950">
        <w:rPr>
          <w:snapToGrid w:val="0"/>
        </w:rPr>
        <w:t>E-Learning in Canvas is the course management system that you will use for this course. E-Learning in Canvas is accessed by using your Gatorlink account name and password at</w:t>
      </w:r>
      <w:r w:rsidRPr="00C90950">
        <w:rPr>
          <w:snapToGrid w:val="0"/>
          <w:color w:val="0000FF"/>
          <w:u w:val="single"/>
        </w:rPr>
        <w:t xml:space="preserve"> </w:t>
      </w:r>
      <w:hyperlink r:id="rId11" w:history="1">
        <w:r w:rsidRPr="00C90950">
          <w:rPr>
            <w:color w:val="0000FF"/>
            <w:u w:val="single"/>
          </w:rPr>
          <w:t>http://elearning.ufl.edu/</w:t>
        </w:r>
      </w:hyperlink>
      <w:r w:rsidRPr="00C90950">
        <w:t xml:space="preserve">. There are several tutorials and student help links on the E-Learning login site. If you have technical questions call the UF Computer Help Desk at 352-392-HELP or send email to </w:t>
      </w:r>
      <w:hyperlink r:id="rId12" w:history="1">
        <w:r w:rsidRPr="00C90950">
          <w:rPr>
            <w:color w:val="0000FF"/>
            <w:u w:val="single"/>
          </w:rPr>
          <w:t>helpdesk@ufl.edu</w:t>
        </w:r>
      </w:hyperlink>
      <w:r w:rsidRPr="00C90950">
        <w:t>.</w:t>
      </w:r>
    </w:p>
    <w:p w14:paraId="0CF0A64F" w14:textId="77777777" w:rsidR="00C90950" w:rsidRPr="00C90950" w:rsidRDefault="00C90950" w:rsidP="00C90950">
      <w:pPr>
        <w:ind w:firstLine="776"/>
      </w:pPr>
    </w:p>
    <w:p w14:paraId="0728D375" w14:textId="77777777" w:rsidR="00C90950" w:rsidRPr="00C90950" w:rsidRDefault="00C90950" w:rsidP="00C90950">
      <w:r w:rsidRPr="00C90950">
        <w:t>It is important that you regularly check your Gatorlink account email for College and University wide information and the course E-Learning site for announcements and notifications.</w:t>
      </w:r>
    </w:p>
    <w:p w14:paraId="4444F02B" w14:textId="77777777" w:rsidR="00C90950" w:rsidRPr="00C90950" w:rsidRDefault="00C90950" w:rsidP="00C90950">
      <w:pPr>
        <w:ind w:firstLine="776"/>
      </w:pPr>
    </w:p>
    <w:p w14:paraId="23BE7219" w14:textId="77777777" w:rsidR="00C90950" w:rsidRPr="00C90950" w:rsidRDefault="00C90950" w:rsidP="00C90950">
      <w:r w:rsidRPr="00C90950">
        <w:t>Course websites are generally made available on the Friday before the first day of classes.</w:t>
      </w:r>
    </w:p>
    <w:p w14:paraId="12781AB8" w14:textId="77777777" w:rsidR="005B60A0" w:rsidRPr="004374B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4374B0">
        <w:rPr>
          <w:u w:val="single"/>
        </w:rPr>
        <w:t>TOPICAL OUTLINE</w:t>
      </w:r>
    </w:p>
    <w:p w14:paraId="24A5AE5B"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 General Approach</w:t>
      </w:r>
    </w:p>
    <w:p w14:paraId="031EA4AA"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Use of the problem solving process to develop interdisciplinary plans of care for patients</w:t>
      </w:r>
    </w:p>
    <w:p w14:paraId="499FCBCC"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with complicated acute and chronic illnesses.</w:t>
      </w:r>
    </w:p>
    <w:p w14:paraId="125A3A3D"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A. Application of concepts to exemplars across the lifespan.</w:t>
      </w:r>
    </w:p>
    <w:p w14:paraId="2A78FA92"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 Nursing interventions that are developed based on identified nursing problems and</w:t>
      </w:r>
    </w:p>
    <w:p w14:paraId="7E3186A8"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utilize evidence based guidelines and standards of care.</w:t>
      </w:r>
    </w:p>
    <w:p w14:paraId="4D07D025"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C. Exemplars include patients with:</w:t>
      </w:r>
    </w:p>
    <w:p w14:paraId="3FC8F1AF"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 Prevalent blood disorders — e.g. iron deficiency anemia, sickle cell anemia,</w:t>
      </w:r>
    </w:p>
    <w:p w14:paraId="1AECA30A"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bleeding and clotting disorders</w:t>
      </w:r>
    </w:p>
    <w:p w14:paraId="03376FA8"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2. Prevalent cancers</w:t>
      </w:r>
    </w:p>
    <w:p w14:paraId="00C33C47"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3. Prevalent immune illnesses</w:t>
      </w:r>
    </w:p>
    <w:p w14:paraId="5CEC24C5"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4. Prevalent gastrointestinal illnesses</w:t>
      </w:r>
    </w:p>
    <w:p w14:paraId="6A4B7426"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5. Prevalent behavioral disorders e.g. major depression, psychoses, bipolar disorders.</w:t>
      </w:r>
    </w:p>
    <w:p w14:paraId="6BB3B3B0"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6. Prevalent nervous system illnesses</w:t>
      </w:r>
    </w:p>
    <w:p w14:paraId="680157A1"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7. Prevalent musculoskeletal and connective tissue illnesses</w:t>
      </w:r>
    </w:p>
    <w:p w14:paraId="168B9C86"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8. Prevalent endocrine disorders, e.g. thyroid</w:t>
      </w:r>
    </w:p>
    <w:p w14:paraId="05007CC7"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9. Prevalent cardiac/vascular disorders</w:t>
      </w:r>
    </w:p>
    <w:p w14:paraId="7EBF8554"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10. Substance abuse</w:t>
      </w:r>
    </w:p>
    <w:p w14:paraId="146AD9B6" w14:textId="77777777" w:rsidR="005B60A0" w:rsidRDefault="005B60A0" w:rsidP="005B60A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 xml:space="preserve">       11. Complications of pregnancy</w:t>
      </w:r>
    </w:p>
    <w:p w14:paraId="622EC7B3" w14:textId="3787DA8B" w:rsidR="005B60A0" w:rsidRDefault="005B60A0" w:rsidP="005B60A0">
      <w:pPr>
        <w:rPr>
          <w:u w:val="single"/>
        </w:rPr>
      </w:pPr>
    </w:p>
    <w:p w14:paraId="37AFFACA" w14:textId="77777777" w:rsidR="005B60A0" w:rsidRDefault="005B60A0" w:rsidP="005B60A0">
      <w:pPr>
        <w:rPr>
          <w:u w:val="single"/>
        </w:rPr>
      </w:pPr>
      <w:r w:rsidRPr="005E6779">
        <w:rPr>
          <w:u w:val="single"/>
        </w:rPr>
        <w:t>TEACHING METHODS</w:t>
      </w:r>
    </w:p>
    <w:p w14:paraId="7534EC46" w14:textId="6CA4D99A" w:rsidR="005B60A0" w:rsidRDefault="005B60A0" w:rsidP="005B60A0">
      <w:r w:rsidRPr="004820CE">
        <w:t xml:space="preserve">Lecture, group activities, </w:t>
      </w:r>
      <w:r>
        <w:t xml:space="preserve">and </w:t>
      </w:r>
      <w:r w:rsidRPr="004820CE">
        <w:t>discussion</w:t>
      </w:r>
    </w:p>
    <w:p w14:paraId="671EE223" w14:textId="77777777" w:rsidR="00C41C22" w:rsidRPr="004820CE" w:rsidRDefault="00C41C22" w:rsidP="005B60A0"/>
    <w:p w14:paraId="1ADCBAD9" w14:textId="77777777" w:rsidR="005B60A0" w:rsidRDefault="005B60A0" w:rsidP="005B60A0">
      <w:pPr>
        <w:rPr>
          <w:u w:val="single"/>
        </w:rPr>
      </w:pPr>
      <w:r w:rsidRPr="005E6779">
        <w:rPr>
          <w:u w:val="single"/>
        </w:rPr>
        <w:t>LEARNING ACTIVITIES</w:t>
      </w:r>
    </w:p>
    <w:p w14:paraId="20F8CC55" w14:textId="77777777" w:rsidR="005B60A0" w:rsidRPr="004820CE" w:rsidRDefault="005B60A0" w:rsidP="005B60A0">
      <w:r w:rsidRPr="004820CE">
        <w:t>Participation in class and group activities, selected readings and electronic sources</w:t>
      </w:r>
    </w:p>
    <w:p w14:paraId="5678AD4A" w14:textId="77777777" w:rsidR="005B5B39" w:rsidRDefault="005B5B39" w:rsidP="005B60A0">
      <w:pPr>
        <w:rPr>
          <w:u w:val="single"/>
        </w:rPr>
      </w:pPr>
    </w:p>
    <w:p w14:paraId="1379134A" w14:textId="77777777" w:rsidR="005B5B39" w:rsidRDefault="005B5B39">
      <w:pPr>
        <w:rPr>
          <w:u w:val="single"/>
        </w:rPr>
      </w:pPr>
      <w:r>
        <w:rPr>
          <w:u w:val="single"/>
        </w:rPr>
        <w:br w:type="page"/>
      </w:r>
    </w:p>
    <w:p w14:paraId="12BA3E22" w14:textId="11E4D982" w:rsidR="005B60A0" w:rsidRDefault="005B60A0" w:rsidP="005B60A0">
      <w:pPr>
        <w:rPr>
          <w:u w:val="single"/>
        </w:rPr>
      </w:pPr>
      <w:r w:rsidRPr="005E6779">
        <w:rPr>
          <w:u w:val="single"/>
        </w:rPr>
        <w:t>EVALUATION METHODS/COURSE GRADE CALCULATION</w:t>
      </w:r>
    </w:p>
    <w:p w14:paraId="0DEE63D0" w14:textId="77777777" w:rsidR="009B2E2F" w:rsidRDefault="009B2E2F" w:rsidP="005B60A0">
      <w:pPr>
        <w:jc w:val="center"/>
      </w:pPr>
    </w:p>
    <w:tbl>
      <w:tblPr>
        <w:tblStyle w:val="TableGrid1"/>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2"/>
        <w:gridCol w:w="5238"/>
      </w:tblGrid>
      <w:tr w:rsidR="003038DD" w:rsidRPr="009B2E2F" w14:paraId="1E1B5156" w14:textId="77777777" w:rsidTr="003038DD">
        <w:tc>
          <w:tcPr>
            <w:tcW w:w="3942" w:type="dxa"/>
          </w:tcPr>
          <w:p w14:paraId="4B8B9616" w14:textId="1B113C9E" w:rsidR="003038DD" w:rsidRPr="009B2E2F" w:rsidRDefault="003038DD" w:rsidP="00FC3765">
            <w:pPr>
              <w:rPr>
                <w:u w:val="single"/>
              </w:rPr>
            </w:pPr>
            <w:r>
              <w:t xml:space="preserve">Post-lecture Quizzes </w:t>
            </w:r>
          </w:p>
        </w:tc>
        <w:tc>
          <w:tcPr>
            <w:tcW w:w="5238" w:type="dxa"/>
          </w:tcPr>
          <w:p w14:paraId="4509A568" w14:textId="77777777" w:rsidR="003038DD" w:rsidRPr="009B2E2F" w:rsidRDefault="003038DD" w:rsidP="009B2E2F">
            <w:pPr>
              <w:rPr>
                <w:u w:val="single"/>
              </w:rPr>
            </w:pPr>
            <w:r>
              <w:t>10</w:t>
            </w:r>
            <w:r w:rsidRPr="009B2E2F">
              <w:t xml:space="preserve">% </w:t>
            </w:r>
          </w:p>
        </w:tc>
      </w:tr>
      <w:tr w:rsidR="003038DD" w:rsidRPr="009B2E2F" w14:paraId="313DE6C1" w14:textId="77777777" w:rsidTr="003038DD">
        <w:tc>
          <w:tcPr>
            <w:tcW w:w="3942" w:type="dxa"/>
          </w:tcPr>
          <w:p w14:paraId="373F2DF8" w14:textId="7F4F2D2C" w:rsidR="003038DD" w:rsidRDefault="003038DD" w:rsidP="009B2E2F">
            <w:r w:rsidRPr="009B2E2F">
              <w:t>Participation</w:t>
            </w:r>
            <w:r>
              <w:t xml:space="preserve"> </w:t>
            </w:r>
          </w:p>
          <w:p w14:paraId="0DD3439C" w14:textId="77777777" w:rsidR="003038DD" w:rsidRDefault="003038DD" w:rsidP="009B2E2F"/>
          <w:p w14:paraId="7CD57A34" w14:textId="77777777" w:rsidR="003038DD" w:rsidRDefault="003038DD" w:rsidP="009B2E2F"/>
          <w:p w14:paraId="25193088" w14:textId="77777777" w:rsidR="0097474C" w:rsidRDefault="0097474C" w:rsidP="009B2E2F"/>
          <w:p w14:paraId="012D6B06" w14:textId="050ED54A" w:rsidR="003038DD" w:rsidRPr="009B2E2F" w:rsidRDefault="003038DD" w:rsidP="009B2E2F">
            <w:pPr>
              <w:rPr>
                <w:u w:val="single"/>
              </w:rPr>
            </w:pPr>
            <w:r>
              <w:t>Peer/group Evaluation</w:t>
            </w:r>
          </w:p>
        </w:tc>
        <w:tc>
          <w:tcPr>
            <w:tcW w:w="5238" w:type="dxa"/>
          </w:tcPr>
          <w:p w14:paraId="466F6D57" w14:textId="43D54907" w:rsidR="003038DD" w:rsidRDefault="003038DD" w:rsidP="009B2E2F">
            <w:r>
              <w:lastRenderedPageBreak/>
              <w:t>20%</w:t>
            </w:r>
          </w:p>
          <w:p w14:paraId="54CA975C" w14:textId="04D896C0" w:rsidR="003038DD" w:rsidRDefault="003038DD" w:rsidP="009B2E2F">
            <w:r>
              <w:t>(Participation includes</w:t>
            </w:r>
            <w:r w:rsidR="0097474C">
              <w:t xml:space="preserve"> </w:t>
            </w:r>
            <w:r w:rsidR="0097474C" w:rsidRPr="0097474C">
              <w:t xml:space="preserve">anything that happens during </w:t>
            </w:r>
            <w:r w:rsidR="0097474C" w:rsidRPr="0097474C">
              <w:lastRenderedPageBreak/>
              <w:t>course hours and homework assignments other than case studies</w:t>
            </w:r>
            <w:r>
              <w:t>)</w:t>
            </w:r>
          </w:p>
          <w:p w14:paraId="3BC28A3C" w14:textId="7906D747" w:rsidR="003038DD" w:rsidRPr="009B2E2F" w:rsidRDefault="003038DD" w:rsidP="009B2E2F">
            <w:pPr>
              <w:rPr>
                <w:u w:val="single"/>
              </w:rPr>
            </w:pPr>
            <w:r>
              <w:t>10%</w:t>
            </w:r>
          </w:p>
        </w:tc>
      </w:tr>
      <w:tr w:rsidR="003038DD" w:rsidRPr="009B2E2F" w14:paraId="4AF85E57" w14:textId="77777777" w:rsidTr="003038DD">
        <w:tc>
          <w:tcPr>
            <w:tcW w:w="3942" w:type="dxa"/>
          </w:tcPr>
          <w:p w14:paraId="69D58F6F" w14:textId="1B84DE88" w:rsidR="003038DD" w:rsidRPr="009B2E2F" w:rsidRDefault="003038DD" w:rsidP="00FC3765">
            <w:r>
              <w:lastRenderedPageBreak/>
              <w:t xml:space="preserve">Case studies </w:t>
            </w:r>
          </w:p>
        </w:tc>
        <w:tc>
          <w:tcPr>
            <w:tcW w:w="5238" w:type="dxa"/>
          </w:tcPr>
          <w:p w14:paraId="40EC795B" w14:textId="2B56D488" w:rsidR="003038DD" w:rsidRDefault="0097474C" w:rsidP="00880E80">
            <w:r>
              <w:t>15</w:t>
            </w:r>
            <w:r w:rsidR="003038DD">
              <w:t>%</w:t>
            </w:r>
          </w:p>
        </w:tc>
      </w:tr>
      <w:tr w:rsidR="003038DD" w:rsidRPr="009B2E2F" w14:paraId="0AE9B0CA" w14:textId="77777777" w:rsidTr="003038DD">
        <w:tc>
          <w:tcPr>
            <w:tcW w:w="3942" w:type="dxa"/>
          </w:tcPr>
          <w:p w14:paraId="6FA4E70F" w14:textId="2DF26376" w:rsidR="003038DD" w:rsidRPr="00BC3278" w:rsidRDefault="003038DD" w:rsidP="009B2E2F">
            <w:r w:rsidRPr="00BC3278">
              <w:t>Exam 1</w:t>
            </w:r>
            <w:r>
              <w:t>- Midterm</w:t>
            </w:r>
          </w:p>
          <w:p w14:paraId="6FBA6AE8" w14:textId="1BF4B250" w:rsidR="003038DD" w:rsidRDefault="003038DD" w:rsidP="009B2E2F">
            <w:pPr>
              <w:rPr>
                <w:u w:val="single"/>
              </w:rPr>
            </w:pPr>
            <w:r w:rsidRPr="00C90950">
              <w:rPr>
                <w:u w:val="single"/>
              </w:rPr>
              <w:t>Exam 2</w:t>
            </w:r>
            <w:r>
              <w:rPr>
                <w:u w:val="single"/>
              </w:rPr>
              <w:t>- Final Exam (Comprehensive)</w:t>
            </w:r>
          </w:p>
          <w:p w14:paraId="2317A869" w14:textId="5DA43DF1" w:rsidR="003038DD" w:rsidRPr="00C90950" w:rsidRDefault="003038DD" w:rsidP="009B2E2F">
            <w:r w:rsidRPr="00C90950">
              <w:t>Total</w:t>
            </w:r>
          </w:p>
        </w:tc>
        <w:tc>
          <w:tcPr>
            <w:tcW w:w="5238" w:type="dxa"/>
          </w:tcPr>
          <w:p w14:paraId="6D79A274" w14:textId="77777777" w:rsidR="003038DD" w:rsidRPr="00BC3278" w:rsidRDefault="003038DD" w:rsidP="009B2E2F">
            <w:r w:rsidRPr="00BC3278">
              <w:t>20%</w:t>
            </w:r>
          </w:p>
          <w:p w14:paraId="1A31E631" w14:textId="2C570E94" w:rsidR="003038DD" w:rsidRPr="00C90950" w:rsidRDefault="003038DD" w:rsidP="009B2E2F">
            <w:pPr>
              <w:rPr>
                <w:u w:val="single"/>
              </w:rPr>
            </w:pPr>
            <w:r w:rsidRPr="00C90950">
              <w:rPr>
                <w:u w:val="single"/>
              </w:rPr>
              <w:t>2</w:t>
            </w:r>
            <w:r w:rsidR="0097474C">
              <w:rPr>
                <w:u w:val="single"/>
              </w:rPr>
              <w:t>5</w:t>
            </w:r>
            <w:r w:rsidRPr="00C90950">
              <w:rPr>
                <w:u w:val="single"/>
              </w:rPr>
              <w:t>%</w:t>
            </w:r>
          </w:p>
          <w:p w14:paraId="5DA480AF" w14:textId="0758AB90" w:rsidR="003038DD" w:rsidRPr="00BC3278" w:rsidRDefault="003038DD" w:rsidP="009B2E2F">
            <w:r w:rsidRPr="00BC3278">
              <w:t>100%</w:t>
            </w:r>
          </w:p>
        </w:tc>
      </w:tr>
    </w:tbl>
    <w:p w14:paraId="7297C508" w14:textId="77777777" w:rsidR="009B2E2F" w:rsidRDefault="009B2E2F" w:rsidP="00C90950"/>
    <w:p w14:paraId="0797C3B0" w14:textId="77777777" w:rsidR="005B60A0" w:rsidRPr="00116495" w:rsidRDefault="005B60A0" w:rsidP="005B60A0">
      <w:pPr>
        <w:rPr>
          <w:u w:val="single"/>
        </w:rPr>
      </w:pPr>
      <w:r w:rsidRPr="00116495">
        <w:rPr>
          <w:u w:val="single"/>
        </w:rPr>
        <w:t>MAKE UP POLICY</w:t>
      </w:r>
    </w:p>
    <w:p w14:paraId="643AF9EC" w14:textId="70D0B6E3" w:rsidR="005B60A0" w:rsidRPr="00146ED6" w:rsidRDefault="00415BA3" w:rsidP="005B60A0">
      <w:pPr>
        <w:pStyle w:val="Default"/>
        <w:rPr>
          <w:rFonts w:ascii="Times New Roman" w:hAnsi="Times New Roman" w:cs="Times New Roman"/>
        </w:rPr>
      </w:pPr>
      <w:r>
        <w:rPr>
          <w:rFonts w:ascii="Times New Roman" w:hAnsi="Times New Roman" w:cs="Times New Roman"/>
        </w:rPr>
        <w:t>There will be no make-up work in this course.</w:t>
      </w:r>
    </w:p>
    <w:p w14:paraId="0AF6AB22" w14:textId="77777777" w:rsidR="00E15F65" w:rsidRDefault="00E15F65" w:rsidP="005B60A0">
      <w:pPr>
        <w:rPr>
          <w:u w:val="single"/>
        </w:rPr>
      </w:pPr>
    </w:p>
    <w:p w14:paraId="770C7A9E" w14:textId="77777777" w:rsidR="005B60A0" w:rsidRDefault="005B60A0" w:rsidP="005B60A0">
      <w:pPr>
        <w:rPr>
          <w:u w:val="single"/>
        </w:rPr>
      </w:pPr>
      <w:r w:rsidRPr="005E6779">
        <w:rPr>
          <w:u w:val="single"/>
        </w:rPr>
        <w:t>GRADING SCALE</w:t>
      </w:r>
      <w:r>
        <w:rPr>
          <w:u w:val="single"/>
        </w:rPr>
        <w:t>/QUALITY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5B60A0" w:rsidRPr="007C6ADD" w14:paraId="231FDB22" w14:textId="77777777" w:rsidTr="009D59A9">
        <w:tc>
          <w:tcPr>
            <w:tcW w:w="1604" w:type="dxa"/>
            <w:shd w:val="clear" w:color="auto" w:fill="D9D9D9"/>
          </w:tcPr>
          <w:p w14:paraId="34C8EAC6"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Letter Grade</w:t>
            </w:r>
          </w:p>
        </w:tc>
        <w:tc>
          <w:tcPr>
            <w:tcW w:w="2548" w:type="dxa"/>
            <w:shd w:val="clear" w:color="auto" w:fill="D9D9D9"/>
          </w:tcPr>
          <w:p w14:paraId="1AE36CA6" w14:textId="77777777" w:rsidR="005B60A0" w:rsidRPr="007C6ADD" w:rsidRDefault="005B60A0" w:rsidP="009D59A9">
            <w:pPr>
              <w:jc w:val="center"/>
              <w:rPr>
                <w:rFonts w:ascii="Palatino Linotype" w:hAnsi="Palatino Linotype"/>
                <w:szCs w:val="22"/>
              </w:rPr>
            </w:pPr>
            <w:r>
              <w:rPr>
                <w:rFonts w:ascii="Palatino Linotype" w:hAnsi="Palatino Linotype"/>
                <w:szCs w:val="22"/>
              </w:rPr>
              <w:t>Points</w:t>
            </w:r>
          </w:p>
        </w:tc>
        <w:tc>
          <w:tcPr>
            <w:tcW w:w="2548" w:type="dxa"/>
            <w:shd w:val="clear" w:color="auto" w:fill="D9D9D9"/>
          </w:tcPr>
          <w:p w14:paraId="21CBD10E"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Quality Points</w:t>
            </w:r>
          </w:p>
        </w:tc>
      </w:tr>
      <w:tr w:rsidR="005B60A0" w:rsidRPr="007C6ADD" w14:paraId="245CA293" w14:textId="77777777" w:rsidTr="009D59A9">
        <w:tc>
          <w:tcPr>
            <w:tcW w:w="1604" w:type="dxa"/>
            <w:shd w:val="clear" w:color="auto" w:fill="D9D9D9"/>
          </w:tcPr>
          <w:p w14:paraId="1826610D"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14:paraId="1365DDF5"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95 </w:t>
            </w:r>
            <w:r>
              <w:rPr>
                <w:rFonts w:ascii="Palatino Linotype" w:hAnsi="Palatino Linotype"/>
                <w:sz w:val="22"/>
                <w:szCs w:val="22"/>
              </w:rPr>
              <w:t>–</w:t>
            </w:r>
            <w:r w:rsidRPr="007C6ADD">
              <w:rPr>
                <w:rFonts w:ascii="Palatino Linotype" w:hAnsi="Palatino Linotype"/>
                <w:sz w:val="22"/>
                <w:szCs w:val="22"/>
              </w:rPr>
              <w:t xml:space="preserve"> 100</w:t>
            </w:r>
          </w:p>
        </w:tc>
        <w:tc>
          <w:tcPr>
            <w:tcW w:w="2548" w:type="dxa"/>
          </w:tcPr>
          <w:p w14:paraId="4600B640"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4.0</w:t>
            </w:r>
          </w:p>
        </w:tc>
      </w:tr>
      <w:tr w:rsidR="005B60A0" w:rsidRPr="007C6ADD" w14:paraId="5F321D6A" w14:textId="77777777" w:rsidTr="009D59A9">
        <w:tc>
          <w:tcPr>
            <w:tcW w:w="1604" w:type="dxa"/>
            <w:shd w:val="clear" w:color="auto" w:fill="D9D9D9"/>
          </w:tcPr>
          <w:p w14:paraId="10D59568"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A-</w:t>
            </w:r>
          </w:p>
        </w:tc>
        <w:tc>
          <w:tcPr>
            <w:tcW w:w="2548" w:type="dxa"/>
          </w:tcPr>
          <w:p w14:paraId="6CD16C8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93 </w:t>
            </w:r>
            <w:r>
              <w:rPr>
                <w:rFonts w:ascii="Palatino Linotype" w:hAnsi="Palatino Linotype"/>
                <w:sz w:val="22"/>
                <w:szCs w:val="22"/>
              </w:rPr>
              <w:t>–</w:t>
            </w:r>
            <w:r w:rsidRPr="007C6ADD">
              <w:rPr>
                <w:rFonts w:ascii="Palatino Linotype" w:hAnsi="Palatino Linotype"/>
                <w:sz w:val="22"/>
                <w:szCs w:val="22"/>
              </w:rPr>
              <w:t xml:space="preserve"> 94</w:t>
            </w:r>
          </w:p>
        </w:tc>
        <w:tc>
          <w:tcPr>
            <w:tcW w:w="2548" w:type="dxa"/>
          </w:tcPr>
          <w:p w14:paraId="393C73C5"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3.67</w:t>
            </w:r>
          </w:p>
        </w:tc>
      </w:tr>
      <w:tr w:rsidR="005B60A0" w:rsidRPr="007C6ADD" w14:paraId="2B548D54" w14:textId="77777777" w:rsidTr="009D59A9">
        <w:tc>
          <w:tcPr>
            <w:tcW w:w="1604" w:type="dxa"/>
            <w:shd w:val="clear" w:color="auto" w:fill="D9D9D9"/>
          </w:tcPr>
          <w:p w14:paraId="209F44F9"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14:paraId="1925D9A7"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91 </w:t>
            </w:r>
            <w:r>
              <w:rPr>
                <w:rFonts w:ascii="Palatino Linotype" w:hAnsi="Palatino Linotype"/>
                <w:sz w:val="22"/>
                <w:szCs w:val="22"/>
              </w:rPr>
              <w:t>–</w:t>
            </w:r>
            <w:r w:rsidRPr="007C6ADD">
              <w:rPr>
                <w:rFonts w:ascii="Palatino Linotype" w:hAnsi="Palatino Linotype"/>
                <w:sz w:val="22"/>
                <w:szCs w:val="22"/>
              </w:rPr>
              <w:t xml:space="preserve"> 92</w:t>
            </w:r>
          </w:p>
        </w:tc>
        <w:tc>
          <w:tcPr>
            <w:tcW w:w="2548" w:type="dxa"/>
          </w:tcPr>
          <w:p w14:paraId="5C1BA34C"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3.33</w:t>
            </w:r>
          </w:p>
        </w:tc>
      </w:tr>
      <w:tr w:rsidR="005B60A0" w:rsidRPr="007C6ADD" w14:paraId="2398F418" w14:textId="77777777" w:rsidTr="009D59A9">
        <w:tc>
          <w:tcPr>
            <w:tcW w:w="1604" w:type="dxa"/>
            <w:shd w:val="clear" w:color="auto" w:fill="D9D9D9"/>
          </w:tcPr>
          <w:p w14:paraId="65BE868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14:paraId="593B35DE"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84 </w:t>
            </w:r>
            <w:r>
              <w:rPr>
                <w:rFonts w:ascii="Palatino Linotype" w:hAnsi="Palatino Linotype"/>
                <w:sz w:val="22"/>
                <w:szCs w:val="22"/>
              </w:rPr>
              <w:t>–</w:t>
            </w:r>
            <w:r w:rsidRPr="007C6ADD">
              <w:rPr>
                <w:rFonts w:ascii="Palatino Linotype" w:hAnsi="Palatino Linotype"/>
                <w:sz w:val="22"/>
                <w:szCs w:val="22"/>
              </w:rPr>
              <w:t xml:space="preserve"> 90</w:t>
            </w:r>
          </w:p>
        </w:tc>
        <w:tc>
          <w:tcPr>
            <w:tcW w:w="2548" w:type="dxa"/>
          </w:tcPr>
          <w:p w14:paraId="4F8E5D2A"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3.0</w:t>
            </w:r>
          </w:p>
        </w:tc>
      </w:tr>
      <w:tr w:rsidR="005B60A0" w:rsidRPr="007C6ADD" w14:paraId="71DE0DA0" w14:textId="77777777" w:rsidTr="009D59A9">
        <w:tc>
          <w:tcPr>
            <w:tcW w:w="1604" w:type="dxa"/>
            <w:shd w:val="clear" w:color="auto" w:fill="D9D9D9"/>
          </w:tcPr>
          <w:p w14:paraId="3DD8FC69"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B-</w:t>
            </w:r>
          </w:p>
        </w:tc>
        <w:tc>
          <w:tcPr>
            <w:tcW w:w="2548" w:type="dxa"/>
          </w:tcPr>
          <w:p w14:paraId="48580AC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82 </w:t>
            </w:r>
            <w:r>
              <w:rPr>
                <w:rFonts w:ascii="Palatino Linotype" w:hAnsi="Palatino Linotype"/>
                <w:sz w:val="22"/>
                <w:szCs w:val="22"/>
              </w:rPr>
              <w:t>–</w:t>
            </w:r>
            <w:r w:rsidRPr="007C6ADD">
              <w:rPr>
                <w:rFonts w:ascii="Palatino Linotype" w:hAnsi="Palatino Linotype"/>
                <w:sz w:val="22"/>
                <w:szCs w:val="22"/>
              </w:rPr>
              <w:t xml:space="preserve"> 83</w:t>
            </w:r>
          </w:p>
        </w:tc>
        <w:tc>
          <w:tcPr>
            <w:tcW w:w="2548" w:type="dxa"/>
          </w:tcPr>
          <w:p w14:paraId="74A17A4F"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2.67</w:t>
            </w:r>
          </w:p>
        </w:tc>
      </w:tr>
      <w:tr w:rsidR="005B60A0" w:rsidRPr="007C6ADD" w14:paraId="366C0403" w14:textId="77777777" w:rsidTr="009D59A9">
        <w:tc>
          <w:tcPr>
            <w:tcW w:w="1604" w:type="dxa"/>
            <w:shd w:val="clear" w:color="auto" w:fill="D9D9D9"/>
          </w:tcPr>
          <w:p w14:paraId="6EBDA6BD" w14:textId="77777777" w:rsidR="005B60A0" w:rsidRPr="007C6ADD" w:rsidRDefault="005B60A0" w:rsidP="009D59A9">
            <w:pPr>
              <w:jc w:val="center"/>
              <w:rPr>
                <w:rFonts w:ascii="Palatino Linotype" w:hAnsi="Palatino Linotype"/>
                <w:szCs w:val="22"/>
              </w:rPr>
            </w:pPr>
            <w:r>
              <w:rPr>
                <w:rFonts w:ascii="Palatino Linotype" w:hAnsi="Palatino Linotype"/>
                <w:sz w:val="22"/>
                <w:szCs w:val="22"/>
              </w:rPr>
              <w:t xml:space="preserve">   </w:t>
            </w:r>
            <w:r w:rsidRPr="007C6ADD">
              <w:rPr>
                <w:rFonts w:ascii="Palatino Linotype" w:hAnsi="Palatino Linotype"/>
                <w:sz w:val="22"/>
                <w:szCs w:val="22"/>
              </w:rPr>
              <w:t>C+</w:t>
            </w:r>
          </w:p>
        </w:tc>
        <w:tc>
          <w:tcPr>
            <w:tcW w:w="2548" w:type="dxa"/>
          </w:tcPr>
          <w:p w14:paraId="7CB284FC"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80 </w:t>
            </w:r>
            <w:r>
              <w:rPr>
                <w:rFonts w:ascii="Palatino Linotype" w:hAnsi="Palatino Linotype"/>
                <w:sz w:val="22"/>
                <w:szCs w:val="22"/>
              </w:rPr>
              <w:t>–</w:t>
            </w:r>
            <w:r w:rsidRPr="007C6ADD">
              <w:rPr>
                <w:rFonts w:ascii="Palatino Linotype" w:hAnsi="Palatino Linotype"/>
                <w:sz w:val="22"/>
                <w:szCs w:val="22"/>
              </w:rPr>
              <w:t xml:space="preserve"> 81</w:t>
            </w:r>
          </w:p>
        </w:tc>
        <w:tc>
          <w:tcPr>
            <w:tcW w:w="2548" w:type="dxa"/>
          </w:tcPr>
          <w:p w14:paraId="67A4C024"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2.33</w:t>
            </w:r>
          </w:p>
        </w:tc>
      </w:tr>
      <w:tr w:rsidR="005B60A0" w:rsidRPr="007C6ADD" w14:paraId="1FA92EA6" w14:textId="77777777" w:rsidTr="009D59A9">
        <w:tc>
          <w:tcPr>
            <w:tcW w:w="1604" w:type="dxa"/>
            <w:shd w:val="clear" w:color="auto" w:fill="D9D9D9"/>
          </w:tcPr>
          <w:p w14:paraId="68E2C63F"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14:paraId="5EDC52F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74* - 79</w:t>
            </w:r>
          </w:p>
        </w:tc>
        <w:tc>
          <w:tcPr>
            <w:tcW w:w="2548" w:type="dxa"/>
          </w:tcPr>
          <w:p w14:paraId="45671BFA"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2.0</w:t>
            </w:r>
          </w:p>
        </w:tc>
      </w:tr>
      <w:tr w:rsidR="005B60A0" w:rsidRPr="007C6ADD" w14:paraId="546C6878" w14:textId="77777777" w:rsidTr="009D59A9">
        <w:tc>
          <w:tcPr>
            <w:tcW w:w="1604" w:type="dxa"/>
            <w:shd w:val="clear" w:color="auto" w:fill="D9D9D9"/>
          </w:tcPr>
          <w:p w14:paraId="386F4E34" w14:textId="77777777" w:rsidR="005B60A0" w:rsidRPr="007C6ADD" w:rsidRDefault="005B60A0" w:rsidP="009D59A9">
            <w:pPr>
              <w:jc w:val="center"/>
              <w:rPr>
                <w:rFonts w:ascii="Palatino Linotype" w:hAnsi="Palatino Linotype"/>
                <w:sz w:val="22"/>
                <w:szCs w:val="22"/>
              </w:rPr>
            </w:pPr>
          </w:p>
        </w:tc>
        <w:tc>
          <w:tcPr>
            <w:tcW w:w="2548" w:type="dxa"/>
          </w:tcPr>
          <w:p w14:paraId="2117E7B3" w14:textId="77777777" w:rsidR="005B60A0" w:rsidRPr="007C6ADD" w:rsidRDefault="005B60A0" w:rsidP="009D59A9">
            <w:pPr>
              <w:jc w:val="center"/>
              <w:rPr>
                <w:rFonts w:ascii="Palatino Linotype" w:hAnsi="Palatino Linotype"/>
                <w:sz w:val="22"/>
                <w:szCs w:val="22"/>
              </w:rPr>
            </w:pPr>
            <w:r>
              <w:rPr>
                <w:rFonts w:ascii="Palatino Linotype" w:hAnsi="Palatino Linotype"/>
                <w:sz w:val="22"/>
                <w:szCs w:val="22"/>
              </w:rPr>
              <w:t xml:space="preserve">    *74% is the minimum </w:t>
            </w:r>
          </w:p>
        </w:tc>
        <w:tc>
          <w:tcPr>
            <w:tcW w:w="2548" w:type="dxa"/>
          </w:tcPr>
          <w:p w14:paraId="2D208A75" w14:textId="77777777" w:rsidR="005B60A0" w:rsidRPr="007C6ADD" w:rsidRDefault="005B60A0" w:rsidP="009D59A9">
            <w:pPr>
              <w:rPr>
                <w:rFonts w:ascii="Palatino Linotype" w:hAnsi="Palatino Linotype"/>
                <w:sz w:val="22"/>
                <w:szCs w:val="22"/>
              </w:rPr>
            </w:pPr>
            <w:r>
              <w:rPr>
                <w:rFonts w:ascii="Palatino Linotype" w:hAnsi="Palatino Linotype"/>
                <w:sz w:val="22"/>
                <w:szCs w:val="22"/>
              </w:rPr>
              <w:t>passing grade</w:t>
            </w:r>
          </w:p>
        </w:tc>
      </w:tr>
      <w:tr w:rsidR="005B60A0" w:rsidRPr="007C6ADD" w14:paraId="0B72CD47" w14:textId="77777777" w:rsidTr="009D59A9">
        <w:tc>
          <w:tcPr>
            <w:tcW w:w="1604" w:type="dxa"/>
            <w:shd w:val="clear" w:color="auto" w:fill="D9D9D9"/>
          </w:tcPr>
          <w:p w14:paraId="5DF0A5C0"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C-</w:t>
            </w:r>
          </w:p>
        </w:tc>
        <w:tc>
          <w:tcPr>
            <w:tcW w:w="2548" w:type="dxa"/>
          </w:tcPr>
          <w:p w14:paraId="74138EA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72 </w:t>
            </w:r>
            <w:r>
              <w:rPr>
                <w:rFonts w:ascii="Palatino Linotype" w:hAnsi="Palatino Linotype"/>
                <w:sz w:val="22"/>
                <w:szCs w:val="22"/>
              </w:rPr>
              <w:t>–</w:t>
            </w:r>
            <w:r w:rsidRPr="007C6ADD">
              <w:rPr>
                <w:rFonts w:ascii="Palatino Linotype" w:hAnsi="Palatino Linotype"/>
                <w:sz w:val="22"/>
                <w:szCs w:val="22"/>
              </w:rPr>
              <w:t xml:space="preserve"> 73</w:t>
            </w:r>
          </w:p>
        </w:tc>
        <w:tc>
          <w:tcPr>
            <w:tcW w:w="2548" w:type="dxa"/>
          </w:tcPr>
          <w:p w14:paraId="2D5405E4"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1.67</w:t>
            </w:r>
          </w:p>
        </w:tc>
      </w:tr>
      <w:tr w:rsidR="005B60A0" w:rsidRPr="007C6ADD" w14:paraId="598E52F9" w14:textId="77777777" w:rsidTr="009D59A9">
        <w:tc>
          <w:tcPr>
            <w:tcW w:w="1604" w:type="dxa"/>
            <w:shd w:val="clear" w:color="auto" w:fill="D9D9D9"/>
          </w:tcPr>
          <w:p w14:paraId="4E39E147"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14:paraId="1D843B62"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70 </w:t>
            </w:r>
            <w:r>
              <w:rPr>
                <w:rFonts w:ascii="Palatino Linotype" w:hAnsi="Palatino Linotype"/>
                <w:sz w:val="22"/>
                <w:szCs w:val="22"/>
              </w:rPr>
              <w:t>–</w:t>
            </w:r>
            <w:r w:rsidRPr="007C6ADD">
              <w:rPr>
                <w:rFonts w:ascii="Palatino Linotype" w:hAnsi="Palatino Linotype"/>
                <w:sz w:val="22"/>
                <w:szCs w:val="22"/>
              </w:rPr>
              <w:t xml:space="preserve"> 71</w:t>
            </w:r>
          </w:p>
        </w:tc>
        <w:tc>
          <w:tcPr>
            <w:tcW w:w="2548" w:type="dxa"/>
          </w:tcPr>
          <w:p w14:paraId="74E6E93A"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1.33</w:t>
            </w:r>
          </w:p>
        </w:tc>
      </w:tr>
      <w:tr w:rsidR="005B60A0" w:rsidRPr="007C6ADD" w14:paraId="5DA633D0" w14:textId="77777777" w:rsidTr="009D59A9">
        <w:tc>
          <w:tcPr>
            <w:tcW w:w="1604" w:type="dxa"/>
            <w:shd w:val="clear" w:color="auto" w:fill="D9D9D9"/>
          </w:tcPr>
          <w:p w14:paraId="441212DE"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14:paraId="046AA485"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64 </w:t>
            </w:r>
            <w:r>
              <w:rPr>
                <w:rFonts w:ascii="Palatino Linotype" w:hAnsi="Palatino Linotype"/>
                <w:sz w:val="22"/>
                <w:szCs w:val="22"/>
              </w:rPr>
              <w:t>–</w:t>
            </w:r>
            <w:r w:rsidRPr="007C6ADD">
              <w:rPr>
                <w:rFonts w:ascii="Palatino Linotype" w:hAnsi="Palatino Linotype"/>
                <w:sz w:val="22"/>
                <w:szCs w:val="22"/>
              </w:rPr>
              <w:t xml:space="preserve"> 69</w:t>
            </w:r>
          </w:p>
        </w:tc>
        <w:tc>
          <w:tcPr>
            <w:tcW w:w="2548" w:type="dxa"/>
          </w:tcPr>
          <w:p w14:paraId="0A363BF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1.0</w:t>
            </w:r>
          </w:p>
        </w:tc>
      </w:tr>
      <w:tr w:rsidR="005B60A0" w:rsidRPr="007C6ADD" w14:paraId="6CC84444" w14:textId="77777777" w:rsidTr="009D59A9">
        <w:tc>
          <w:tcPr>
            <w:tcW w:w="1604" w:type="dxa"/>
            <w:shd w:val="clear" w:color="auto" w:fill="D9D9D9"/>
          </w:tcPr>
          <w:p w14:paraId="4C1E934B"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D-</w:t>
            </w:r>
          </w:p>
        </w:tc>
        <w:tc>
          <w:tcPr>
            <w:tcW w:w="2548" w:type="dxa"/>
          </w:tcPr>
          <w:p w14:paraId="4C059131"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 xml:space="preserve">62 </w:t>
            </w:r>
            <w:r>
              <w:rPr>
                <w:rFonts w:ascii="Palatino Linotype" w:hAnsi="Palatino Linotype"/>
                <w:sz w:val="22"/>
                <w:szCs w:val="22"/>
              </w:rPr>
              <w:t>–</w:t>
            </w:r>
            <w:r w:rsidRPr="007C6ADD">
              <w:rPr>
                <w:rFonts w:ascii="Palatino Linotype" w:hAnsi="Palatino Linotype"/>
                <w:sz w:val="22"/>
                <w:szCs w:val="22"/>
              </w:rPr>
              <w:t xml:space="preserve"> 63</w:t>
            </w:r>
          </w:p>
        </w:tc>
        <w:tc>
          <w:tcPr>
            <w:tcW w:w="2548" w:type="dxa"/>
          </w:tcPr>
          <w:p w14:paraId="0C9FE2B0"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.67</w:t>
            </w:r>
          </w:p>
        </w:tc>
      </w:tr>
      <w:tr w:rsidR="005B60A0" w:rsidRPr="007C6ADD" w14:paraId="202E09AC" w14:textId="77777777" w:rsidTr="009D59A9">
        <w:tc>
          <w:tcPr>
            <w:tcW w:w="1604" w:type="dxa"/>
            <w:shd w:val="clear" w:color="auto" w:fill="D9D9D9"/>
          </w:tcPr>
          <w:p w14:paraId="59EFC5BC"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E</w:t>
            </w:r>
          </w:p>
        </w:tc>
        <w:tc>
          <w:tcPr>
            <w:tcW w:w="2548" w:type="dxa"/>
          </w:tcPr>
          <w:p w14:paraId="5E819FD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61 or below</w:t>
            </w:r>
          </w:p>
        </w:tc>
        <w:tc>
          <w:tcPr>
            <w:tcW w:w="2548" w:type="dxa"/>
          </w:tcPr>
          <w:p w14:paraId="2DDD5C63" w14:textId="77777777" w:rsidR="005B60A0" w:rsidRPr="007C6ADD" w:rsidRDefault="005B60A0" w:rsidP="009D59A9">
            <w:pPr>
              <w:jc w:val="center"/>
              <w:rPr>
                <w:rFonts w:ascii="Palatino Linotype" w:hAnsi="Palatino Linotype"/>
                <w:szCs w:val="22"/>
              </w:rPr>
            </w:pPr>
            <w:r w:rsidRPr="007C6ADD">
              <w:rPr>
                <w:rFonts w:ascii="Palatino Linotype" w:hAnsi="Palatino Linotype"/>
                <w:sz w:val="22"/>
                <w:szCs w:val="22"/>
              </w:rPr>
              <w:t>0.0</w:t>
            </w:r>
          </w:p>
        </w:tc>
      </w:tr>
    </w:tbl>
    <w:p w14:paraId="2135DECF" w14:textId="77777777" w:rsidR="005B60A0" w:rsidRPr="00D94C3F" w:rsidRDefault="005B60A0" w:rsidP="005B60A0">
      <w:r w:rsidRPr="00D94C3F">
        <w:t>For more information on grades and grading policies, please refer to University’s grading</w:t>
      </w:r>
    </w:p>
    <w:p w14:paraId="2AB15E14" w14:textId="77777777" w:rsidR="005B60A0" w:rsidRPr="006C5D07" w:rsidRDefault="005B60A0" w:rsidP="005B60A0">
      <w:pPr>
        <w:rPr>
          <w:rStyle w:val="Hyperlink"/>
        </w:rPr>
      </w:pPr>
      <w:r w:rsidRPr="006C5D07">
        <w:t xml:space="preserve">policies: </w:t>
      </w:r>
      <w:hyperlink r:id="rId13" w:history="1">
        <w:r w:rsidRPr="006C5D07">
          <w:rPr>
            <w:rStyle w:val="Hyperlink"/>
          </w:rPr>
          <w:t>https://catalog.ufl.edu/ugrad/current/regulations/info/grades.aspx</w:t>
        </w:r>
      </w:hyperlink>
    </w:p>
    <w:p w14:paraId="74F0EDDA" w14:textId="77777777" w:rsidR="0087742C" w:rsidRDefault="0087742C" w:rsidP="009E4ADD">
      <w:pPr>
        <w:autoSpaceDE w:val="0"/>
        <w:autoSpaceDN w:val="0"/>
        <w:adjustRightInd w:val="0"/>
        <w:rPr>
          <w:rFonts w:eastAsia="Times New Roman"/>
          <w:bCs/>
          <w:color w:val="000000"/>
          <w:u w:val="single"/>
        </w:rPr>
      </w:pPr>
    </w:p>
    <w:p w14:paraId="521D5BC0" w14:textId="77777777" w:rsidR="009E4ADD" w:rsidRPr="009E4ADD" w:rsidRDefault="009E4ADD" w:rsidP="009E4ADD">
      <w:pPr>
        <w:autoSpaceDE w:val="0"/>
        <w:autoSpaceDN w:val="0"/>
        <w:adjustRightInd w:val="0"/>
        <w:rPr>
          <w:rFonts w:eastAsia="Times New Roman"/>
          <w:color w:val="000000"/>
          <w:u w:val="single"/>
        </w:rPr>
      </w:pPr>
      <w:r w:rsidRPr="009E4ADD">
        <w:rPr>
          <w:rFonts w:eastAsia="Times New Roman"/>
          <w:bCs/>
          <w:color w:val="000000"/>
          <w:u w:val="single"/>
        </w:rPr>
        <w:t xml:space="preserve">PROFESSIONAL BEHAVIOR </w:t>
      </w:r>
    </w:p>
    <w:p w14:paraId="4B55A380" w14:textId="326C0462" w:rsidR="009E4ADD" w:rsidRPr="000D77C8" w:rsidRDefault="009E4ADD" w:rsidP="00FC3765">
      <w:pPr>
        <w:autoSpaceDE w:val="0"/>
        <w:autoSpaceDN w:val="0"/>
        <w:adjustRightInd w:val="0"/>
        <w:rPr>
          <w:rFonts w:eastAsia="Times New Roman"/>
          <w:color w:val="000000"/>
        </w:rPr>
      </w:pPr>
      <w:r w:rsidRPr="009E4ADD">
        <w:rPr>
          <w:rFonts w:eastAsia="Times New Roman"/>
          <w:color w:val="000000"/>
        </w:rPr>
        <w:t>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w:t>
      </w:r>
      <w:r w:rsidR="00FC3765">
        <w:rPr>
          <w:rFonts w:eastAsia="Times New Roman"/>
          <w:color w:val="000000"/>
        </w:rPr>
        <w:t xml:space="preserve"> </w:t>
      </w:r>
      <w:r w:rsidRPr="009E4ADD">
        <w:rPr>
          <w:rFonts w:eastAsia="Times New Roman"/>
          <w:color w:val="000000"/>
        </w:rPr>
        <w:t>ability to b</w:t>
      </w:r>
      <w:r w:rsidR="0087742C">
        <w:rPr>
          <w:rFonts w:eastAsia="Times New Roman"/>
          <w:color w:val="000000"/>
        </w:rPr>
        <w:t>ecome a competent professional N</w:t>
      </w:r>
      <w:r w:rsidRPr="009E4ADD">
        <w:rPr>
          <w:rFonts w:eastAsia="Times New Roman"/>
          <w:color w:val="000000"/>
        </w:rPr>
        <w:t xml:space="preserve">urse. </w:t>
      </w:r>
      <w:r w:rsidRPr="009E4ADD">
        <w:rPr>
          <w:rFonts w:eastAsia="Times New Roman"/>
          <w:bCs/>
          <w:color w:val="000000"/>
        </w:rPr>
        <w:t xml:space="preserve">Attitudes or behaviors inconsistent with compassionate care; refusal by, or inability of, the student to </w:t>
      </w:r>
      <w:r w:rsidRPr="00D103C0">
        <w:rPr>
          <w:rFonts w:eastAsia="Times New Roman"/>
          <w:bCs/>
          <w:color w:val="000000"/>
          <w:u w:val="single"/>
        </w:rPr>
        <w:t>participate constructively</w:t>
      </w:r>
      <w:r w:rsidRPr="000D77C8">
        <w:rPr>
          <w:rFonts w:eastAsia="Times New Roman"/>
          <w:bCs/>
          <w:color w:val="000000"/>
        </w:rPr>
        <w:t xml:space="preserve"> in learning or patient care; </w:t>
      </w:r>
      <w:r w:rsidRPr="00D103C0">
        <w:rPr>
          <w:rFonts w:eastAsia="Times New Roman"/>
          <w:bCs/>
          <w:color w:val="000000"/>
          <w:u w:val="single"/>
        </w:rPr>
        <w:t>derogatory attitudes or inappropriate behaviors directed at patients, peers, faculty or staff</w:t>
      </w:r>
      <w:r w:rsidRPr="000D77C8">
        <w:rPr>
          <w:rFonts w:eastAsia="Times New Roman"/>
          <w:bCs/>
          <w:color w:val="000000"/>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D103C0">
        <w:rPr>
          <w:rFonts w:eastAsia="Times New Roman"/>
          <w:bCs/>
          <w:color w:val="000000"/>
          <w:u w:val="single"/>
        </w:rPr>
        <w:t>dismissal</w:t>
      </w:r>
      <w:r w:rsidRPr="00D103C0">
        <w:rPr>
          <w:rFonts w:eastAsia="Times New Roman"/>
          <w:color w:val="000000"/>
          <w:u w:val="single"/>
        </w:rPr>
        <w:t>.</w:t>
      </w:r>
      <w:r w:rsidRPr="000D77C8">
        <w:rPr>
          <w:rFonts w:eastAsia="Times New Roman"/>
          <w:color w:val="000000"/>
        </w:rPr>
        <w:t xml:space="preserve"> </w:t>
      </w:r>
    </w:p>
    <w:p w14:paraId="2F6E3BAB" w14:textId="77777777" w:rsidR="009E4ADD" w:rsidRPr="006450DD" w:rsidRDefault="009E4ADD" w:rsidP="009E4ADD">
      <w:pPr>
        <w:autoSpaceDE w:val="0"/>
        <w:autoSpaceDN w:val="0"/>
        <w:adjustRightInd w:val="0"/>
        <w:rPr>
          <w:rFonts w:eastAsia="Times New Roman"/>
          <w:color w:val="000000"/>
          <w:sz w:val="16"/>
          <w:szCs w:val="16"/>
        </w:rPr>
      </w:pPr>
    </w:p>
    <w:p w14:paraId="32F3E49E" w14:textId="77777777" w:rsidR="009E4ADD" w:rsidRPr="009E4ADD" w:rsidRDefault="009E4ADD" w:rsidP="009E4ADD">
      <w:pPr>
        <w:autoSpaceDE w:val="0"/>
        <w:autoSpaceDN w:val="0"/>
        <w:adjustRightInd w:val="0"/>
        <w:rPr>
          <w:rFonts w:eastAsia="Times New Roman"/>
          <w:color w:val="000000"/>
          <w:u w:val="single"/>
        </w:rPr>
      </w:pPr>
      <w:r w:rsidRPr="009E4ADD">
        <w:rPr>
          <w:rFonts w:eastAsia="Times New Roman"/>
          <w:color w:val="000000"/>
          <w:u w:val="single"/>
        </w:rPr>
        <w:t>UNIVERSITY POLICY ON ACADEMIC MISCONDUCT</w:t>
      </w:r>
    </w:p>
    <w:p w14:paraId="51963E8A" w14:textId="77777777" w:rsidR="009E4ADD" w:rsidRPr="009E4ADD" w:rsidRDefault="009E4ADD" w:rsidP="00FC3765">
      <w:pPr>
        <w:autoSpaceDE w:val="0"/>
        <w:autoSpaceDN w:val="0"/>
        <w:adjustRightInd w:val="0"/>
        <w:rPr>
          <w:rFonts w:eastAsia="Times New Roman"/>
          <w:color w:val="000000"/>
        </w:rPr>
      </w:pPr>
      <w:r w:rsidRPr="00C41C22">
        <w:rPr>
          <w:rFonts w:eastAsia="Times New Roman"/>
          <w:b/>
          <w:color w:val="000000"/>
        </w:rPr>
        <w:t xml:space="preserve">Academic honesty and integrity are fundamental values of the University community. Students should be sure that they understand the UF Student Honor Code at </w:t>
      </w:r>
      <w:hyperlink r:id="rId14" w:history="1">
        <w:r w:rsidRPr="00C41C22">
          <w:rPr>
            <w:rFonts w:ascii="Calibri" w:eastAsia="Times New Roman" w:hAnsi="Calibri"/>
            <w:b/>
            <w:color w:val="0000FF"/>
            <w:u w:val="single"/>
          </w:rPr>
          <w:t>http://www.dso.ufl.edu/students.php</w:t>
        </w:r>
      </w:hyperlink>
      <w:r w:rsidRPr="00C41C22">
        <w:rPr>
          <w:rFonts w:eastAsia="Times New Roman"/>
          <w:b/>
          <w:color w:val="000000"/>
        </w:rPr>
        <w:t xml:space="preserve">. </w:t>
      </w:r>
      <w:r w:rsidRPr="009E4ADD">
        <w:rPr>
          <w:rFonts w:eastAsia="Times New Roman"/>
          <w:color w:val="000000"/>
        </w:rPr>
        <w:t xml:space="preserve">Students are required to provide their own privacy screen for all examination’s administered to student laptops. No wireless keyboards or wireless mouse/tracking device will be permitted during examinations.  </w:t>
      </w:r>
    </w:p>
    <w:p w14:paraId="0BEA165E" w14:textId="77777777" w:rsidR="009E4ADD" w:rsidRPr="006450DD" w:rsidRDefault="009E4ADD" w:rsidP="009E4ADD">
      <w:pPr>
        <w:rPr>
          <w:caps/>
          <w:sz w:val="16"/>
          <w:szCs w:val="16"/>
          <w:u w:val="single"/>
        </w:rPr>
      </w:pPr>
    </w:p>
    <w:p w14:paraId="2E68CCA5" w14:textId="77777777" w:rsidR="009E4ADD" w:rsidRPr="000232CF" w:rsidRDefault="009E4ADD" w:rsidP="009E4ADD">
      <w:pPr>
        <w:widowControl w:val="0"/>
        <w:rPr>
          <w:rFonts w:eastAsia="Times New Roman"/>
          <w:caps/>
          <w:snapToGrid w:val="0"/>
          <w:u w:val="single"/>
        </w:rPr>
      </w:pPr>
      <w:r w:rsidRPr="000232CF">
        <w:rPr>
          <w:rFonts w:eastAsia="Times New Roman"/>
          <w:caps/>
          <w:snapToGrid w:val="0"/>
          <w:u w:val="single"/>
        </w:rPr>
        <w:t xml:space="preserve">University and College of Nursing Policies:  </w:t>
      </w:r>
    </w:p>
    <w:p w14:paraId="057FAE23" w14:textId="72A1C5E7" w:rsidR="009E4ADD" w:rsidRPr="000232CF" w:rsidRDefault="009E4ADD" w:rsidP="009E4ADD">
      <w:pPr>
        <w:widowControl w:val="0"/>
        <w:rPr>
          <w:rFonts w:eastAsia="Times New Roman"/>
          <w:snapToGrid w:val="0"/>
        </w:rPr>
      </w:pPr>
      <w:r w:rsidRPr="000232CF">
        <w:rPr>
          <w:rFonts w:eastAsia="Times New Roman"/>
          <w:snapToGrid w:val="0"/>
        </w:rPr>
        <w:t xml:space="preserve">Please see the College of Nursing website for a full explanation of each of the following policies - </w:t>
      </w:r>
      <w:hyperlink r:id="rId15" w:history="1">
        <w:r w:rsidRPr="000232CF">
          <w:rPr>
            <w:rFonts w:eastAsia="Times New Roman"/>
            <w:snapToGrid w:val="0"/>
            <w:color w:val="0000FF"/>
            <w:u w:val="single"/>
          </w:rPr>
          <w:t>http://nursing.ufl.edu/students/student-policies-and-handbooks/course-policies/</w:t>
        </w:r>
      </w:hyperlink>
      <w:r w:rsidRPr="000232CF">
        <w:rPr>
          <w:rFonts w:eastAsia="Times New Roman"/>
          <w:snapToGrid w:val="0"/>
        </w:rPr>
        <w:t>.</w:t>
      </w:r>
    </w:p>
    <w:p w14:paraId="0E48202D" w14:textId="77777777" w:rsidR="009E4ADD" w:rsidRPr="006450DD" w:rsidRDefault="009E4ADD" w:rsidP="009E4ADD">
      <w:pPr>
        <w:widowControl w:val="0"/>
        <w:rPr>
          <w:rFonts w:eastAsia="Times New Roman"/>
          <w:snapToGrid w:val="0"/>
          <w:sz w:val="16"/>
          <w:szCs w:val="16"/>
        </w:rPr>
      </w:pPr>
    </w:p>
    <w:p w14:paraId="00071F51" w14:textId="77777777" w:rsidR="009E4ADD" w:rsidRPr="000232CF" w:rsidRDefault="009E4ADD" w:rsidP="009E4ADD">
      <w:pPr>
        <w:widowControl w:val="0"/>
        <w:rPr>
          <w:rFonts w:eastAsia="Times New Roman"/>
          <w:snapToGrid w:val="0"/>
        </w:rPr>
      </w:pPr>
      <w:r w:rsidRPr="000232CF">
        <w:rPr>
          <w:rFonts w:eastAsia="Times New Roman"/>
          <w:snapToGrid w:val="0"/>
        </w:rPr>
        <w:t>Attendance</w:t>
      </w:r>
    </w:p>
    <w:p w14:paraId="0879C6DE" w14:textId="77777777" w:rsidR="009E4ADD" w:rsidRPr="000232CF" w:rsidRDefault="009E4ADD" w:rsidP="009E4ADD">
      <w:pPr>
        <w:widowControl w:val="0"/>
        <w:rPr>
          <w:rFonts w:eastAsia="Times New Roman"/>
          <w:snapToGrid w:val="0"/>
        </w:rPr>
      </w:pPr>
      <w:r w:rsidRPr="000232CF">
        <w:rPr>
          <w:rFonts w:eastAsia="Times New Roman"/>
          <w:snapToGrid w:val="0"/>
        </w:rPr>
        <w:t>UF Grading Policy</w:t>
      </w:r>
    </w:p>
    <w:p w14:paraId="42CEDEDB" w14:textId="77777777" w:rsidR="009E4ADD" w:rsidRPr="000232CF" w:rsidRDefault="009E4ADD" w:rsidP="009E4ADD">
      <w:pPr>
        <w:widowControl w:val="0"/>
        <w:rPr>
          <w:rFonts w:eastAsia="Times New Roman"/>
          <w:snapToGrid w:val="0"/>
        </w:rPr>
      </w:pPr>
      <w:r w:rsidRPr="000232CF">
        <w:rPr>
          <w:rFonts w:eastAsia="Times New Roman"/>
          <w:snapToGrid w:val="0"/>
        </w:rPr>
        <w:t>Accommodations due to Disability</w:t>
      </w:r>
    </w:p>
    <w:p w14:paraId="154857D8" w14:textId="77777777" w:rsidR="009E4ADD" w:rsidRPr="000232CF" w:rsidRDefault="009E4ADD" w:rsidP="009E4ADD">
      <w:pPr>
        <w:widowControl w:val="0"/>
        <w:rPr>
          <w:rFonts w:eastAsia="Times New Roman"/>
          <w:snapToGrid w:val="0"/>
        </w:rPr>
      </w:pPr>
      <w:r w:rsidRPr="000232CF">
        <w:rPr>
          <w:rFonts w:eastAsia="Times New Roman"/>
          <w:snapToGrid w:val="0"/>
        </w:rPr>
        <w:t>Religious Holidays</w:t>
      </w:r>
    </w:p>
    <w:p w14:paraId="135EBC9C" w14:textId="77777777" w:rsidR="009E4ADD" w:rsidRPr="00D103C0" w:rsidRDefault="009E4ADD" w:rsidP="009E4ADD">
      <w:pPr>
        <w:widowControl w:val="0"/>
        <w:rPr>
          <w:rFonts w:eastAsia="Times New Roman"/>
          <w:i/>
          <w:snapToGrid w:val="0"/>
        </w:rPr>
      </w:pPr>
      <w:r w:rsidRPr="00D103C0">
        <w:rPr>
          <w:rFonts w:eastAsia="Times New Roman"/>
          <w:i/>
          <w:snapToGrid w:val="0"/>
        </w:rPr>
        <w:t>Counseling and Mental Health Services</w:t>
      </w:r>
    </w:p>
    <w:p w14:paraId="3476568F" w14:textId="77777777" w:rsidR="009E4ADD" w:rsidRPr="000232CF" w:rsidRDefault="009E4ADD" w:rsidP="009E4ADD">
      <w:pPr>
        <w:widowControl w:val="0"/>
        <w:rPr>
          <w:rFonts w:eastAsia="Times New Roman"/>
          <w:snapToGrid w:val="0"/>
        </w:rPr>
      </w:pPr>
      <w:r w:rsidRPr="000232CF">
        <w:rPr>
          <w:rFonts w:eastAsia="Times New Roman"/>
          <w:snapToGrid w:val="0"/>
        </w:rPr>
        <w:t>Student Handbook</w:t>
      </w:r>
    </w:p>
    <w:p w14:paraId="3AE37408" w14:textId="77777777" w:rsidR="009E4ADD" w:rsidRPr="000232CF" w:rsidRDefault="009E4ADD" w:rsidP="009E4ADD">
      <w:pPr>
        <w:widowControl w:val="0"/>
        <w:rPr>
          <w:rFonts w:eastAsia="Times New Roman"/>
          <w:snapToGrid w:val="0"/>
        </w:rPr>
      </w:pPr>
      <w:r w:rsidRPr="000232CF">
        <w:rPr>
          <w:rFonts w:eastAsia="Times New Roman"/>
          <w:snapToGrid w:val="0"/>
        </w:rPr>
        <w:t>Faculty Evaluations</w:t>
      </w:r>
    </w:p>
    <w:p w14:paraId="42E726B4" w14:textId="77777777" w:rsidR="009E4ADD" w:rsidRPr="000232CF" w:rsidRDefault="009E4ADD" w:rsidP="009E4ADD">
      <w:pPr>
        <w:widowControl w:val="0"/>
        <w:rPr>
          <w:rFonts w:eastAsia="Times New Roman"/>
          <w:snapToGrid w:val="0"/>
        </w:rPr>
      </w:pPr>
      <w:r w:rsidRPr="000232CF">
        <w:rPr>
          <w:rFonts w:eastAsia="Times New Roman"/>
          <w:snapToGrid w:val="0"/>
        </w:rPr>
        <w:t>Student Use of Social Media</w:t>
      </w:r>
    </w:p>
    <w:p w14:paraId="38C4B264" w14:textId="77777777" w:rsidR="00087F80" w:rsidRPr="006450DD" w:rsidRDefault="00087F80" w:rsidP="008F130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14:paraId="6CFC687D" w14:textId="77777777" w:rsidR="005B60A0" w:rsidRDefault="005B60A0" w:rsidP="005B60A0">
      <w:pPr>
        <w:rPr>
          <w:u w:val="single"/>
        </w:rPr>
      </w:pPr>
      <w:r>
        <w:rPr>
          <w:u w:val="single"/>
        </w:rPr>
        <w:t>REQUIRED TEXTS</w:t>
      </w:r>
    </w:p>
    <w:p w14:paraId="2A416C29" w14:textId="25EFD8A0" w:rsidR="005B60A0" w:rsidRDefault="005B60A0" w:rsidP="005B60A0">
      <w:r w:rsidRPr="0041693D">
        <w:t>HESI.  (201</w:t>
      </w:r>
      <w:r>
        <w:t>4</w:t>
      </w:r>
      <w:r w:rsidR="00E15F65">
        <w:t xml:space="preserve">). </w:t>
      </w:r>
      <w:r w:rsidRPr="0041693D">
        <w:rPr>
          <w:i/>
        </w:rPr>
        <w:t>Comprehensive review for the NCLEX-RN examination</w:t>
      </w:r>
      <w:r w:rsidRPr="0041693D">
        <w:t xml:space="preserve"> (</w:t>
      </w:r>
      <w:r>
        <w:t>4th</w:t>
      </w:r>
      <w:r w:rsidRPr="0041693D">
        <w:t xml:space="preserve"> ed.).  St. Louis, </w:t>
      </w:r>
    </w:p>
    <w:p w14:paraId="2ADF3856" w14:textId="3315D544" w:rsidR="005B60A0" w:rsidRDefault="005B60A0" w:rsidP="005B60A0">
      <w:pPr>
        <w:rPr>
          <w:sz w:val="16"/>
          <w:szCs w:val="16"/>
        </w:rPr>
      </w:pPr>
      <w:r>
        <w:t xml:space="preserve">     M</w:t>
      </w:r>
      <w:r w:rsidRPr="0041693D">
        <w:t>issouri: Elsevier.</w:t>
      </w:r>
    </w:p>
    <w:p w14:paraId="67A351FD" w14:textId="77777777" w:rsidR="006450DD" w:rsidRPr="006450DD" w:rsidRDefault="006450DD" w:rsidP="005B60A0">
      <w:pPr>
        <w:rPr>
          <w:sz w:val="16"/>
          <w:szCs w:val="16"/>
        </w:rPr>
      </w:pPr>
    </w:p>
    <w:p w14:paraId="02ED39FC" w14:textId="77777777"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Lewis, S.L., Dirksen, R.F., Heitkemper, M.M., Bucher, l., &amp; Camera, I.M.  (201</w:t>
      </w:r>
      <w:r w:rsidR="008C0C2D">
        <w:rPr>
          <w:rStyle w:val="iprodtitle"/>
          <w:rFonts w:ascii="Times New Roman" w:hAnsi="Times New Roman" w:cs="Times New Roman"/>
          <w:color w:val="000000"/>
          <w:sz w:val="24"/>
          <w:szCs w:val="24"/>
        </w:rPr>
        <w:t>4</w:t>
      </w:r>
      <w:r>
        <w:rPr>
          <w:rStyle w:val="iprodtitle"/>
          <w:rFonts w:ascii="Times New Roman" w:hAnsi="Times New Roman" w:cs="Times New Roman"/>
          <w:color w:val="000000"/>
          <w:sz w:val="24"/>
          <w:szCs w:val="24"/>
        </w:rPr>
        <w:t xml:space="preserve">).  </w:t>
      </w:r>
    </w:p>
    <w:p w14:paraId="61D63AC8" w14:textId="77777777"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w:t>
      </w:r>
      <w:r w:rsidRPr="00553C28">
        <w:rPr>
          <w:rStyle w:val="iprodtitle"/>
          <w:rFonts w:ascii="Times New Roman" w:hAnsi="Times New Roman" w:cs="Times New Roman"/>
          <w:i/>
          <w:color w:val="000000"/>
          <w:sz w:val="24"/>
          <w:szCs w:val="24"/>
        </w:rPr>
        <w:t xml:space="preserve">Medical-Surgical </w:t>
      </w:r>
      <w:r>
        <w:rPr>
          <w:rStyle w:val="iprodtitle"/>
          <w:rFonts w:ascii="Times New Roman" w:hAnsi="Times New Roman" w:cs="Times New Roman"/>
          <w:i/>
          <w:color w:val="000000"/>
          <w:sz w:val="24"/>
          <w:szCs w:val="24"/>
        </w:rPr>
        <w:t>n</w:t>
      </w:r>
      <w:r w:rsidRPr="00553C28">
        <w:rPr>
          <w:rStyle w:val="iprodtitle"/>
          <w:rFonts w:ascii="Times New Roman" w:hAnsi="Times New Roman" w:cs="Times New Roman"/>
          <w:i/>
          <w:color w:val="000000"/>
          <w:sz w:val="24"/>
          <w:szCs w:val="24"/>
        </w:rPr>
        <w:t xml:space="preserve">ursing:  Assessment and </w:t>
      </w:r>
      <w:r>
        <w:rPr>
          <w:rStyle w:val="iprodtitle"/>
          <w:rFonts w:ascii="Times New Roman" w:hAnsi="Times New Roman" w:cs="Times New Roman"/>
          <w:i/>
          <w:color w:val="000000"/>
          <w:sz w:val="24"/>
          <w:szCs w:val="24"/>
        </w:rPr>
        <w:t>m</w:t>
      </w:r>
      <w:r w:rsidRPr="00553C28">
        <w:rPr>
          <w:rStyle w:val="iprodtitle"/>
          <w:rFonts w:ascii="Times New Roman" w:hAnsi="Times New Roman" w:cs="Times New Roman"/>
          <w:i/>
          <w:color w:val="000000"/>
          <w:sz w:val="24"/>
          <w:szCs w:val="24"/>
        </w:rPr>
        <w:t>anagement of clinical problems</w:t>
      </w:r>
      <w:r w:rsidR="008C0C2D">
        <w:rPr>
          <w:rStyle w:val="iprodtitle"/>
          <w:rFonts w:ascii="Times New Roman" w:hAnsi="Times New Roman" w:cs="Times New Roman"/>
          <w:color w:val="000000"/>
          <w:sz w:val="24"/>
          <w:szCs w:val="24"/>
        </w:rPr>
        <w:t xml:space="preserve"> (9</w:t>
      </w:r>
      <w:r w:rsidRPr="00553C28">
        <w:rPr>
          <w:rStyle w:val="iprodtitle"/>
          <w:rFonts w:ascii="Times New Roman" w:hAnsi="Times New Roman" w:cs="Times New Roman"/>
          <w:color w:val="000000"/>
          <w:sz w:val="24"/>
          <w:szCs w:val="24"/>
          <w:vertAlign w:val="superscript"/>
        </w:rPr>
        <w:t>th</w:t>
      </w:r>
      <w:r>
        <w:rPr>
          <w:rStyle w:val="iprodtitle"/>
          <w:rFonts w:ascii="Times New Roman" w:hAnsi="Times New Roman" w:cs="Times New Roman"/>
          <w:color w:val="000000"/>
          <w:sz w:val="24"/>
          <w:szCs w:val="24"/>
        </w:rPr>
        <w:t xml:space="preserve"> ed.).  </w:t>
      </w:r>
    </w:p>
    <w:p w14:paraId="7299FA60" w14:textId="14664815" w:rsidR="005B60A0" w:rsidRDefault="005B60A0" w:rsidP="005B60A0">
      <w:pPr>
        <w:pStyle w:val="ListParagraph"/>
        <w:spacing w:line="240" w:lineRule="auto"/>
        <w:ind w:left="0"/>
        <w:rPr>
          <w:rStyle w:val="iprodtitle"/>
          <w:rFonts w:ascii="Times New Roman" w:hAnsi="Times New Roman" w:cs="Times New Roman"/>
          <w:color w:val="000000"/>
          <w:sz w:val="24"/>
          <w:szCs w:val="24"/>
        </w:rPr>
      </w:pPr>
      <w:r>
        <w:rPr>
          <w:rStyle w:val="iprodtitle"/>
          <w:rFonts w:ascii="Times New Roman" w:hAnsi="Times New Roman" w:cs="Times New Roman"/>
          <w:color w:val="000000"/>
          <w:sz w:val="24"/>
          <w:szCs w:val="24"/>
        </w:rPr>
        <w:t xml:space="preserve">     St. Louis, Mo:  Mosby</w:t>
      </w:r>
      <w:r w:rsidR="006450DD">
        <w:rPr>
          <w:rStyle w:val="iprodtitle"/>
          <w:rFonts w:ascii="Times New Roman" w:hAnsi="Times New Roman" w:cs="Times New Roman"/>
          <w:color w:val="000000"/>
          <w:sz w:val="24"/>
          <w:szCs w:val="24"/>
        </w:rPr>
        <w:t>.</w:t>
      </w:r>
    </w:p>
    <w:p w14:paraId="18271F0D" w14:textId="77777777" w:rsidR="00ED724E" w:rsidRPr="00ED724E" w:rsidRDefault="00ED724E" w:rsidP="00ED724E">
      <w:pPr>
        <w:rPr>
          <w:rFonts w:eastAsia="Times New Roman"/>
          <w:i/>
        </w:rPr>
      </w:pPr>
      <w:r w:rsidRPr="00ED724E">
        <w:rPr>
          <w:rFonts w:eastAsia="Times New Roman"/>
        </w:rPr>
        <w:t xml:space="preserve">Perry, S., Hockenberry, M., Lowdermilk, E. &amp; Wilson, D. (2014). </w:t>
      </w:r>
      <w:r w:rsidRPr="00ED724E">
        <w:rPr>
          <w:rFonts w:eastAsia="Times New Roman"/>
          <w:i/>
        </w:rPr>
        <w:t xml:space="preserve">Maternal child nursing care </w:t>
      </w:r>
    </w:p>
    <w:p w14:paraId="2FDEF809" w14:textId="002FEA35" w:rsidR="00ED724E" w:rsidRDefault="00ED724E" w:rsidP="00ED724E">
      <w:pPr>
        <w:rPr>
          <w:rFonts w:eastAsia="Times New Roman"/>
          <w:sz w:val="16"/>
          <w:szCs w:val="16"/>
        </w:rPr>
      </w:pPr>
      <w:r w:rsidRPr="00ED724E">
        <w:rPr>
          <w:rFonts w:eastAsia="Times New Roman"/>
          <w:i/>
        </w:rPr>
        <w:tab/>
      </w:r>
      <w:r w:rsidRPr="00ED724E">
        <w:rPr>
          <w:rFonts w:eastAsia="Times New Roman"/>
        </w:rPr>
        <w:t>(5</w:t>
      </w:r>
      <w:r w:rsidRPr="00ED724E">
        <w:rPr>
          <w:rFonts w:eastAsia="Times New Roman"/>
          <w:vertAlign w:val="superscript"/>
        </w:rPr>
        <w:t>th</w:t>
      </w:r>
      <w:r w:rsidRPr="00ED724E">
        <w:rPr>
          <w:rFonts w:eastAsia="Times New Roman"/>
        </w:rPr>
        <w:t xml:space="preserve"> ed.).  St. Louis, MO: Elsevier Mosby.</w:t>
      </w:r>
    </w:p>
    <w:p w14:paraId="17DE4198" w14:textId="77777777" w:rsidR="00ED724E" w:rsidRPr="006450DD" w:rsidRDefault="00ED724E" w:rsidP="005B60A0">
      <w:pPr>
        <w:rPr>
          <w:sz w:val="16"/>
          <w:szCs w:val="16"/>
        </w:rPr>
      </w:pPr>
    </w:p>
    <w:p w14:paraId="44873345" w14:textId="03ADDC57" w:rsidR="005B60A0" w:rsidRDefault="005B60A0" w:rsidP="005B60A0">
      <w:r>
        <w:t>Silvestri, L.A.  (201</w:t>
      </w:r>
      <w:r w:rsidR="0062747A">
        <w:t>4</w:t>
      </w:r>
      <w:r w:rsidR="00E15F65">
        <w:t xml:space="preserve">). </w:t>
      </w:r>
      <w:r>
        <w:t xml:space="preserve">Saunders comprehensive review for the NCLEX-RN examination </w:t>
      </w:r>
    </w:p>
    <w:p w14:paraId="11C6A9BF" w14:textId="77777777" w:rsidR="005B60A0" w:rsidRPr="00E15F65" w:rsidRDefault="005B60A0" w:rsidP="005B60A0">
      <w:pPr>
        <w:rPr>
          <w:color w:val="FF0000"/>
          <w:sz w:val="32"/>
          <w:szCs w:val="32"/>
        </w:rPr>
      </w:pPr>
      <w:r>
        <w:t xml:space="preserve">      </w:t>
      </w:r>
      <w:r w:rsidR="0062747A">
        <w:t>(6</w:t>
      </w:r>
      <w:r>
        <w:t>th ed.). St. Louis, MO: Saunders.</w:t>
      </w:r>
    </w:p>
    <w:p w14:paraId="0D6AC966" w14:textId="77777777" w:rsidR="005B60A0" w:rsidRPr="006450DD" w:rsidRDefault="005B60A0" w:rsidP="005B60A0">
      <w:pPr>
        <w:rPr>
          <w:color w:val="FF0000"/>
          <w:sz w:val="16"/>
          <w:szCs w:val="16"/>
        </w:rPr>
      </w:pPr>
    </w:p>
    <w:p w14:paraId="2D1FC8A6" w14:textId="05EB40C3" w:rsidR="00846697" w:rsidRPr="00846697" w:rsidRDefault="006450DD" w:rsidP="005B60A0">
      <w:pPr>
        <w:rPr>
          <w:u w:val="single"/>
        </w:rPr>
      </w:pPr>
      <w:r>
        <w:rPr>
          <w:u w:val="single"/>
        </w:rPr>
        <w:t>S</w:t>
      </w:r>
      <w:r w:rsidR="00846697" w:rsidRPr="00846697">
        <w:rPr>
          <w:u w:val="single"/>
        </w:rPr>
        <w:t>TUDENT RESPONSIBILITIES:</w:t>
      </w:r>
    </w:p>
    <w:p w14:paraId="38E8B136" w14:textId="131E7F0D" w:rsidR="00846697" w:rsidRDefault="00DB7BFE" w:rsidP="00846697">
      <w:pPr>
        <w:rPr>
          <w:rFonts w:eastAsia="Calibri"/>
        </w:rPr>
      </w:pPr>
      <w:r>
        <w:t>*</w:t>
      </w:r>
      <w:r w:rsidR="005D19E3" w:rsidRPr="00D103C0">
        <w:t xml:space="preserve"> </w:t>
      </w:r>
      <w:r w:rsidRPr="00950751">
        <w:rPr>
          <w:i/>
        </w:rPr>
        <w:t xml:space="preserve">You are responsible for having the following supplies for this course: </w:t>
      </w:r>
      <w:r w:rsidR="007D43B6" w:rsidRPr="00950751">
        <w:rPr>
          <w:i/>
        </w:rPr>
        <w:t>At least, either l</w:t>
      </w:r>
      <w:r w:rsidR="00E15F65" w:rsidRPr="00950751">
        <w:rPr>
          <w:i/>
        </w:rPr>
        <w:t>apto</w:t>
      </w:r>
      <w:r w:rsidR="00FF7891" w:rsidRPr="00950751">
        <w:rPr>
          <w:i/>
        </w:rPr>
        <w:t>p with a</w:t>
      </w:r>
      <w:r w:rsidR="00E15F65" w:rsidRPr="00950751">
        <w:rPr>
          <w:i/>
        </w:rPr>
        <w:t xml:space="preserve"> </w:t>
      </w:r>
      <w:r w:rsidR="005D19E3" w:rsidRPr="00950751">
        <w:rPr>
          <w:i/>
        </w:rPr>
        <w:t>privacy s</w:t>
      </w:r>
      <w:r w:rsidR="00E15F65" w:rsidRPr="00950751">
        <w:rPr>
          <w:i/>
        </w:rPr>
        <w:t>creen</w:t>
      </w:r>
      <w:r w:rsidR="007D43B6" w:rsidRPr="00950751">
        <w:rPr>
          <w:i/>
        </w:rPr>
        <w:t xml:space="preserve"> or</w:t>
      </w:r>
      <w:r w:rsidR="00FF7891" w:rsidRPr="00950751">
        <w:rPr>
          <w:i/>
        </w:rPr>
        <w:t xml:space="preserve"> a phone (either smart phone or flip phone)</w:t>
      </w:r>
      <w:r w:rsidR="008423F4" w:rsidRPr="00950751">
        <w:rPr>
          <w:i/>
        </w:rPr>
        <w:t xml:space="preserve"> </w:t>
      </w:r>
      <w:r w:rsidR="007D43B6" w:rsidRPr="00950751">
        <w:rPr>
          <w:i/>
        </w:rPr>
        <w:t>is</w:t>
      </w:r>
      <w:r w:rsidR="00E15F65" w:rsidRPr="00950751">
        <w:rPr>
          <w:i/>
        </w:rPr>
        <w:t xml:space="preserve"> required </w:t>
      </w:r>
      <w:r w:rsidR="007D43B6" w:rsidRPr="00950751">
        <w:rPr>
          <w:i/>
        </w:rPr>
        <w:t>to participate in the classroom activities throughout the semester</w:t>
      </w:r>
      <w:r w:rsidR="00E15F65" w:rsidRPr="00950751">
        <w:t>.</w:t>
      </w:r>
      <w:r w:rsidRPr="00950751">
        <w:t xml:space="preserve"> </w:t>
      </w:r>
      <w:r w:rsidRPr="00950751">
        <w:rPr>
          <w:i/>
        </w:rPr>
        <w:t>Please plan accordingly.</w:t>
      </w:r>
      <w:r w:rsidR="00846697" w:rsidRPr="00846697">
        <w:rPr>
          <w:rFonts w:eastAsia="Calibri"/>
        </w:rPr>
        <w:t xml:space="preserve"> </w:t>
      </w:r>
      <w:r w:rsidR="00846697" w:rsidRPr="00950751">
        <w:rPr>
          <w:rFonts w:eastAsia="Calibri"/>
          <w:b/>
        </w:rPr>
        <w:t>Top Hat subscription</w:t>
      </w:r>
      <w:r w:rsidR="00846697" w:rsidRPr="00846697">
        <w:rPr>
          <w:rFonts w:eastAsia="Calibri"/>
        </w:rPr>
        <w:t xml:space="preserve">- </w:t>
      </w:r>
      <w:hyperlink r:id="rId16" w:history="1">
        <w:r w:rsidR="00846697" w:rsidRPr="00150818">
          <w:rPr>
            <w:rFonts w:eastAsia="Calibri"/>
            <w:color w:val="7030A0"/>
            <w:u w:val="single"/>
          </w:rPr>
          <w:t>https://tophat.com/</w:t>
        </w:r>
      </w:hyperlink>
      <w:r w:rsidR="00846697" w:rsidRPr="00846697">
        <w:rPr>
          <w:rFonts w:eastAsia="Calibri"/>
        </w:rPr>
        <w:t xml:space="preserve">  (</w:t>
      </w:r>
      <w:r w:rsidR="002559F3">
        <w:rPr>
          <w:rFonts w:eastAsia="Calibri"/>
        </w:rPr>
        <w:t>You will need to enter user code sent by Top Hat</w:t>
      </w:r>
      <w:r w:rsidR="00846697">
        <w:rPr>
          <w:rFonts w:eastAsia="Calibri"/>
        </w:rPr>
        <w:t>)</w:t>
      </w:r>
      <w:r w:rsidR="00950751">
        <w:rPr>
          <w:rFonts w:eastAsia="Calibri"/>
        </w:rPr>
        <w:t xml:space="preserve">. </w:t>
      </w:r>
      <w:r w:rsidR="00950751" w:rsidRPr="00950751">
        <w:rPr>
          <w:rFonts w:eastAsia="Calibri"/>
          <w:u w:val="single"/>
        </w:rPr>
        <w:t>You may have other courses using Top Hat:</w:t>
      </w:r>
      <w:r w:rsidR="00950751">
        <w:rPr>
          <w:rFonts w:eastAsia="Calibri"/>
        </w:rPr>
        <w:t xml:space="preserve"> </w:t>
      </w:r>
      <w:r w:rsidR="00950751" w:rsidRPr="00950751">
        <w:rPr>
          <w:rFonts w:eastAsia="Calibri"/>
        </w:rPr>
        <w:t>There is a $2</w:t>
      </w:r>
      <w:r w:rsidR="002559F3">
        <w:rPr>
          <w:rFonts w:eastAsia="Calibri"/>
        </w:rPr>
        <w:t>4</w:t>
      </w:r>
      <w:r w:rsidR="00950751" w:rsidRPr="00950751">
        <w:rPr>
          <w:rFonts w:eastAsia="Calibri"/>
        </w:rPr>
        <w:t xml:space="preserve">.00 fee </w:t>
      </w:r>
      <w:r w:rsidR="00950751" w:rsidRPr="00150818">
        <w:rPr>
          <w:rFonts w:eastAsia="Calibri"/>
        </w:rPr>
        <w:t xml:space="preserve">per semester </w:t>
      </w:r>
      <w:r w:rsidR="00950751" w:rsidRPr="00150818">
        <w:rPr>
          <w:rFonts w:eastAsia="Calibri"/>
          <w:u w:val="single"/>
        </w:rPr>
        <w:t>NOT</w:t>
      </w:r>
      <w:r w:rsidR="00950751" w:rsidRPr="00150818">
        <w:rPr>
          <w:rFonts w:eastAsia="Calibri"/>
        </w:rPr>
        <w:t xml:space="preserve"> per class</w:t>
      </w:r>
      <w:r w:rsidR="00950751" w:rsidRPr="00950751">
        <w:rPr>
          <w:rFonts w:eastAsia="Calibri"/>
        </w:rPr>
        <w:t xml:space="preserve"> to purchase the Top Hat app</w:t>
      </w:r>
      <w:r w:rsidR="00950751">
        <w:rPr>
          <w:rFonts w:eastAsia="Calibri"/>
        </w:rPr>
        <w:t>.</w:t>
      </w:r>
    </w:p>
    <w:p w14:paraId="13FCC4DB" w14:textId="2BB31DEA" w:rsidR="00C41C22" w:rsidRDefault="00C41C22" w:rsidP="00846697">
      <w:pPr>
        <w:rPr>
          <w:rFonts w:eastAsia="Calibri"/>
        </w:rPr>
      </w:pPr>
    </w:p>
    <w:p w14:paraId="118F6431" w14:textId="417AEE7D" w:rsidR="00C41C22" w:rsidRDefault="00C41C22" w:rsidP="00846697">
      <w:pPr>
        <w:rPr>
          <w:rFonts w:eastAsia="Calibri"/>
        </w:rPr>
      </w:pPr>
    </w:p>
    <w:p w14:paraId="6181F970" w14:textId="006D3455" w:rsidR="00C41C22" w:rsidRDefault="00C41C22" w:rsidP="00846697">
      <w:pPr>
        <w:rPr>
          <w:rFonts w:eastAsia="Calibri"/>
        </w:rPr>
      </w:pPr>
    </w:p>
    <w:p w14:paraId="59E1C49F" w14:textId="77777777" w:rsidR="0087742C" w:rsidRDefault="0087742C" w:rsidP="00846697">
      <w:pPr>
        <w:rPr>
          <w:rFonts w:eastAsia="Calibri"/>
        </w:rPr>
      </w:pPr>
    </w:p>
    <w:p w14:paraId="26E5C72A" w14:textId="77777777" w:rsidR="005B5B39" w:rsidRDefault="005B5B39" w:rsidP="005B60A0">
      <w:pPr>
        <w:rPr>
          <w:color w:val="FF0000"/>
        </w:rPr>
      </w:pPr>
    </w:p>
    <w:p w14:paraId="24E58C68" w14:textId="7F51BED4" w:rsidR="005B60A0" w:rsidRPr="002D536A" w:rsidRDefault="005B60A0" w:rsidP="005B60A0">
      <w:pPr>
        <w:rPr>
          <w:u w:val="single"/>
        </w:rPr>
      </w:pPr>
      <w:bookmarkStart w:id="0" w:name="_GoBack"/>
      <w:bookmarkEnd w:id="0"/>
      <w:r w:rsidRPr="002D536A">
        <w:rPr>
          <w:u w:val="single"/>
        </w:rPr>
        <w:t>WEEKLY CLASS SCHEDULE</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77"/>
        <w:gridCol w:w="6233"/>
      </w:tblGrid>
      <w:tr w:rsidR="005B60A0" w:rsidRPr="002D536A" w14:paraId="13C07F7A" w14:textId="77777777" w:rsidTr="00C41C22">
        <w:tc>
          <w:tcPr>
            <w:tcW w:w="1080" w:type="dxa"/>
            <w:tcBorders>
              <w:bottom w:val="single" w:sz="4" w:space="0" w:color="auto"/>
            </w:tcBorders>
          </w:tcPr>
          <w:p w14:paraId="15483A8A" w14:textId="77777777" w:rsidR="005B60A0" w:rsidRPr="002D536A" w:rsidRDefault="005B60A0" w:rsidP="009D59A9">
            <w:pPr>
              <w:keepNext/>
              <w:keepLines/>
              <w:spacing w:before="200"/>
              <w:outlineLvl w:val="2"/>
              <w:rPr>
                <w:rFonts w:eastAsia="Times New Roman"/>
                <w:bCs/>
              </w:rPr>
            </w:pPr>
            <w:r w:rsidRPr="002D536A">
              <w:rPr>
                <w:rFonts w:eastAsia="Times New Roman"/>
                <w:bCs/>
              </w:rPr>
              <w:t>Week #</w:t>
            </w:r>
          </w:p>
        </w:tc>
        <w:tc>
          <w:tcPr>
            <w:tcW w:w="2677" w:type="dxa"/>
            <w:tcBorders>
              <w:bottom w:val="single" w:sz="4" w:space="0" w:color="auto"/>
            </w:tcBorders>
          </w:tcPr>
          <w:p w14:paraId="0EFA81EC" w14:textId="77777777" w:rsidR="005B60A0" w:rsidRPr="002D536A" w:rsidRDefault="005B60A0" w:rsidP="009D59A9">
            <w:pPr>
              <w:keepNext/>
              <w:keepLines/>
              <w:spacing w:before="200"/>
              <w:outlineLvl w:val="2"/>
              <w:rPr>
                <w:rFonts w:eastAsia="Times New Roman"/>
                <w:bCs/>
              </w:rPr>
            </w:pPr>
            <w:r w:rsidRPr="002D536A">
              <w:rPr>
                <w:rFonts w:eastAsia="Times New Roman"/>
                <w:bCs/>
              </w:rPr>
              <w:t>Date</w:t>
            </w:r>
            <w:r w:rsidR="00D915C1">
              <w:rPr>
                <w:rFonts w:eastAsia="Times New Roman"/>
                <w:bCs/>
              </w:rPr>
              <w:t>/Faculty</w:t>
            </w:r>
          </w:p>
        </w:tc>
        <w:tc>
          <w:tcPr>
            <w:tcW w:w="6233" w:type="dxa"/>
            <w:tcBorders>
              <w:bottom w:val="single" w:sz="4" w:space="0" w:color="auto"/>
            </w:tcBorders>
          </w:tcPr>
          <w:p w14:paraId="3B5700A5" w14:textId="77777777" w:rsidR="005B60A0" w:rsidRPr="002D536A" w:rsidRDefault="005B60A0" w:rsidP="00D915C1">
            <w:pPr>
              <w:keepNext/>
              <w:keepLines/>
              <w:spacing w:before="200"/>
              <w:outlineLvl w:val="2"/>
              <w:rPr>
                <w:rFonts w:eastAsia="Times New Roman"/>
                <w:bCs/>
              </w:rPr>
            </w:pPr>
            <w:r w:rsidRPr="002D536A">
              <w:rPr>
                <w:rFonts w:eastAsia="Times New Roman"/>
                <w:bCs/>
              </w:rPr>
              <w:t xml:space="preserve">Topics  Readings  &amp; Assignments                                                                                         </w:t>
            </w:r>
          </w:p>
        </w:tc>
      </w:tr>
      <w:tr w:rsidR="005B60A0" w:rsidRPr="002D536A" w14:paraId="585A3232" w14:textId="77777777" w:rsidTr="00C41C22">
        <w:tc>
          <w:tcPr>
            <w:tcW w:w="1080" w:type="dxa"/>
            <w:shd w:val="clear" w:color="auto" w:fill="auto"/>
          </w:tcPr>
          <w:p w14:paraId="5AE7346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72D12488"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p>
        </w:tc>
        <w:tc>
          <w:tcPr>
            <w:tcW w:w="2677" w:type="dxa"/>
            <w:shd w:val="clear" w:color="auto" w:fill="auto"/>
          </w:tcPr>
          <w:p w14:paraId="5C73778E"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8DDB163" w14:textId="736FC65B" w:rsidR="00B964A3" w:rsidRDefault="00C41C22"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snapToGrid w:val="0"/>
              </w:rPr>
            </w:pPr>
            <w:r>
              <w:t>January 4</w:t>
            </w:r>
          </w:p>
          <w:p w14:paraId="0FC91BDF" w14:textId="77777777" w:rsidR="00C41C22" w:rsidRDefault="00FE669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snapToGrid w:val="0"/>
              </w:rPr>
            </w:pPr>
            <w:r>
              <w:rPr>
                <w:rFonts w:eastAsia="Times New Roman"/>
                <w:snapToGrid w:val="0"/>
              </w:rPr>
              <w:t xml:space="preserve">Dr. </w:t>
            </w:r>
            <w:r w:rsidR="00C41C22">
              <w:rPr>
                <w:rFonts w:eastAsia="Times New Roman"/>
                <w:snapToGrid w:val="0"/>
              </w:rPr>
              <w:t>Lynch Kelly</w:t>
            </w:r>
          </w:p>
          <w:p w14:paraId="600B46DA" w14:textId="3FFD454F" w:rsidR="00AF609B" w:rsidRPr="002D536A" w:rsidRDefault="00C41C22"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Pr>
                <w:rFonts w:eastAsia="Times New Roman"/>
                <w:snapToGrid w:val="0"/>
              </w:rPr>
              <w:t xml:space="preserve">Dr. </w:t>
            </w:r>
            <w:r w:rsidR="00FE6690">
              <w:rPr>
                <w:rFonts w:eastAsia="Times New Roman"/>
                <w:snapToGrid w:val="0"/>
              </w:rPr>
              <w:t>Yoon</w:t>
            </w:r>
            <w:r w:rsidR="00B964A3">
              <w:rPr>
                <w:rFonts w:eastAsia="Times New Roman"/>
                <w:snapToGrid w:val="0"/>
              </w:rPr>
              <w:t xml:space="preserve"> </w:t>
            </w:r>
          </w:p>
        </w:tc>
        <w:tc>
          <w:tcPr>
            <w:tcW w:w="6233" w:type="dxa"/>
            <w:shd w:val="clear" w:color="auto" w:fill="auto"/>
          </w:tcPr>
          <w:p w14:paraId="2BAA095D" w14:textId="77777777" w:rsidR="00A92E00" w:rsidRDefault="00A92E00" w:rsidP="009D59A9">
            <w:pPr>
              <w:rPr>
                <w:rFonts w:eastAsia="Times New Roman"/>
                <w:bCs/>
              </w:rPr>
            </w:pPr>
          </w:p>
          <w:p w14:paraId="35360B67" w14:textId="77777777" w:rsidR="00EF17E7" w:rsidRDefault="00EF17E7" w:rsidP="009D59A9">
            <w:pPr>
              <w:rPr>
                <w:rFonts w:eastAsia="Times New Roman"/>
                <w:b/>
                <w:bCs/>
              </w:rPr>
            </w:pPr>
            <w:r w:rsidRPr="005E14D0">
              <w:rPr>
                <w:rFonts w:eastAsia="Times New Roman"/>
                <w:b/>
                <w:bCs/>
              </w:rPr>
              <w:t xml:space="preserve">Course </w:t>
            </w:r>
            <w:r w:rsidR="005B60A0" w:rsidRPr="005E14D0">
              <w:rPr>
                <w:rFonts w:eastAsia="Times New Roman"/>
                <w:b/>
                <w:bCs/>
              </w:rPr>
              <w:t xml:space="preserve">Orientation </w:t>
            </w:r>
          </w:p>
          <w:p w14:paraId="67C4BDEF" w14:textId="77777777" w:rsidR="00532ECC" w:rsidRPr="006450DD" w:rsidRDefault="00532ECC" w:rsidP="009D59A9">
            <w:pPr>
              <w:rPr>
                <w:rFonts w:eastAsia="Times New Roman"/>
                <w:b/>
                <w:bCs/>
                <w:sz w:val="16"/>
                <w:szCs w:val="16"/>
              </w:rPr>
            </w:pPr>
          </w:p>
          <w:p w14:paraId="466CD7AB" w14:textId="41FA5E3E" w:rsidR="00532ECC" w:rsidRPr="002D536A" w:rsidRDefault="00532ECC" w:rsidP="00FF00C5">
            <w:pPr>
              <w:widowControl w:val="0"/>
              <w:rPr>
                <w:rFonts w:eastAsia="Times New Roman"/>
                <w:snapToGrid w:val="0"/>
              </w:rPr>
            </w:pPr>
            <w:r w:rsidRPr="00432A56">
              <w:rPr>
                <w:rFonts w:eastAsia="Times New Roman"/>
                <w:b/>
                <w:snapToGrid w:val="0"/>
              </w:rPr>
              <w:t>Clie</w:t>
            </w:r>
            <w:r w:rsidR="006450DD">
              <w:rPr>
                <w:rFonts w:eastAsia="Times New Roman"/>
                <w:b/>
                <w:snapToGrid w:val="0"/>
              </w:rPr>
              <w:t>nts with Intestinal Problems</w:t>
            </w:r>
          </w:p>
          <w:p w14:paraId="589A988E" w14:textId="0AA03C13" w:rsidR="00532ECC" w:rsidRDefault="00532ECC" w:rsidP="00532ECC">
            <w:pPr>
              <w:widowControl w:val="0"/>
              <w:rPr>
                <w:rFonts w:eastAsia="Times New Roman"/>
                <w:snapToGrid w:val="0"/>
                <w:color w:val="000000"/>
              </w:rPr>
            </w:pPr>
            <w:r w:rsidRPr="002D536A">
              <w:rPr>
                <w:rFonts w:eastAsia="Times New Roman"/>
                <w:snapToGrid w:val="0"/>
                <w:color w:val="000000"/>
              </w:rPr>
              <w:t>Lewis:  Chapter 43</w:t>
            </w:r>
          </w:p>
          <w:p w14:paraId="07475102" w14:textId="77777777" w:rsidR="00AF609B" w:rsidRDefault="00532ECC" w:rsidP="00532ECC">
            <w:pPr>
              <w:widowControl w:val="0"/>
              <w:rPr>
                <w:rFonts w:eastAsia="Times New Roman"/>
                <w:snapToGrid w:val="0"/>
                <w:color w:val="7030A0"/>
              </w:rPr>
            </w:pPr>
            <w:r w:rsidRPr="00D915C1">
              <w:rPr>
                <w:rFonts w:eastAsia="Times New Roman"/>
                <w:snapToGrid w:val="0"/>
                <w:color w:val="7030A0"/>
              </w:rPr>
              <w:t>Concepts: Elimination</w:t>
            </w:r>
            <w:r>
              <w:rPr>
                <w:rFonts w:eastAsia="Times New Roman"/>
                <w:snapToGrid w:val="0"/>
                <w:color w:val="7030A0"/>
              </w:rPr>
              <w:t xml:space="preserve"> &amp; Nutrition</w:t>
            </w:r>
          </w:p>
          <w:p w14:paraId="1BB70C29" w14:textId="2FC72E48" w:rsidR="006450DD" w:rsidRPr="006450DD" w:rsidRDefault="006450DD" w:rsidP="00532ECC">
            <w:pPr>
              <w:widowControl w:val="0"/>
              <w:rPr>
                <w:rFonts w:eastAsia="Times New Roman"/>
                <w:snapToGrid w:val="0"/>
                <w:color w:val="7030A0"/>
                <w:sz w:val="16"/>
                <w:szCs w:val="16"/>
              </w:rPr>
            </w:pPr>
          </w:p>
        </w:tc>
      </w:tr>
      <w:tr w:rsidR="005B60A0" w:rsidRPr="002D536A" w14:paraId="4CDD7DE8" w14:textId="77777777" w:rsidTr="00C41C22">
        <w:trPr>
          <w:trHeight w:val="1115"/>
        </w:trPr>
        <w:tc>
          <w:tcPr>
            <w:tcW w:w="1080" w:type="dxa"/>
            <w:shd w:val="clear" w:color="auto" w:fill="auto"/>
          </w:tcPr>
          <w:p w14:paraId="174495F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D38CFA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2</w:t>
            </w:r>
          </w:p>
        </w:tc>
        <w:tc>
          <w:tcPr>
            <w:tcW w:w="2677" w:type="dxa"/>
            <w:shd w:val="clear" w:color="auto" w:fill="auto"/>
          </w:tcPr>
          <w:p w14:paraId="4782639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032E38E" w14:textId="1D6F01D9" w:rsidR="00B964A3" w:rsidRDefault="00C41C22"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January 11</w:t>
            </w:r>
          </w:p>
          <w:p w14:paraId="52A2E338" w14:textId="4536F564" w:rsidR="005B60A0" w:rsidRPr="00150818" w:rsidRDefault="00FE6690" w:rsidP="0015081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Dr. Yoon</w:t>
            </w:r>
          </w:p>
        </w:tc>
        <w:tc>
          <w:tcPr>
            <w:tcW w:w="6233" w:type="dxa"/>
            <w:shd w:val="clear" w:color="auto" w:fill="auto"/>
          </w:tcPr>
          <w:p w14:paraId="7143DF5E" w14:textId="77777777" w:rsidR="00AB2DC4" w:rsidRPr="002D536A" w:rsidRDefault="00AB2DC4" w:rsidP="00693EC2">
            <w:pPr>
              <w:widowControl w:val="0"/>
              <w:rPr>
                <w:rFonts w:eastAsia="Times New Roman"/>
                <w:snapToGrid w:val="0"/>
                <w:color w:val="000000"/>
              </w:rPr>
            </w:pPr>
          </w:p>
          <w:p w14:paraId="65A911CA" w14:textId="40F8BE26" w:rsidR="00532ECC" w:rsidRDefault="003038DD" w:rsidP="00FF00C5">
            <w:pPr>
              <w:widowControl w:val="0"/>
              <w:rPr>
                <w:rFonts w:eastAsia="Times New Roman"/>
                <w:snapToGrid w:val="0"/>
              </w:rPr>
            </w:pPr>
            <w:r>
              <w:rPr>
                <w:rFonts w:eastAsia="Times New Roman"/>
                <w:b/>
                <w:snapToGrid w:val="0"/>
              </w:rPr>
              <w:t xml:space="preserve">Clients with Liver </w:t>
            </w:r>
            <w:r w:rsidR="00BE164E">
              <w:rPr>
                <w:rFonts w:eastAsia="Times New Roman"/>
                <w:b/>
                <w:snapToGrid w:val="0"/>
              </w:rPr>
              <w:t>D</w:t>
            </w:r>
            <w:r w:rsidR="00532ECC" w:rsidRPr="00432A56">
              <w:rPr>
                <w:rFonts w:eastAsia="Times New Roman"/>
                <w:b/>
                <w:snapToGrid w:val="0"/>
              </w:rPr>
              <w:t>ysfunction</w:t>
            </w:r>
          </w:p>
          <w:p w14:paraId="221C60AE" w14:textId="77777777" w:rsidR="00532ECC" w:rsidRDefault="00532ECC" w:rsidP="00532ECC">
            <w:pPr>
              <w:widowControl w:val="0"/>
              <w:rPr>
                <w:rFonts w:eastAsia="Times New Roman"/>
                <w:snapToGrid w:val="0"/>
                <w:color w:val="7030A0"/>
              </w:rPr>
            </w:pPr>
            <w:r>
              <w:rPr>
                <w:rFonts w:eastAsia="Times New Roman"/>
                <w:snapToGrid w:val="0"/>
                <w:color w:val="000000"/>
              </w:rPr>
              <w:t xml:space="preserve">Lewis: </w:t>
            </w:r>
            <w:r w:rsidRPr="002D536A">
              <w:rPr>
                <w:rFonts w:eastAsia="Times New Roman"/>
                <w:snapToGrid w:val="0"/>
                <w:color w:val="000000"/>
              </w:rPr>
              <w:t>Chapter 44</w:t>
            </w:r>
            <w:r w:rsidRPr="009E4ADD">
              <w:rPr>
                <w:rFonts w:eastAsia="Times New Roman"/>
                <w:snapToGrid w:val="0"/>
                <w:color w:val="7030A0"/>
              </w:rPr>
              <w:t xml:space="preserve">  </w:t>
            </w:r>
          </w:p>
          <w:p w14:paraId="1750CCD4" w14:textId="77777777" w:rsidR="00312A2C" w:rsidRDefault="00532ECC" w:rsidP="00B47EA8">
            <w:pPr>
              <w:widowControl w:val="0"/>
              <w:rPr>
                <w:rFonts w:eastAsia="Times New Roman"/>
                <w:snapToGrid w:val="0"/>
                <w:color w:val="7030A0"/>
              </w:rPr>
            </w:pPr>
            <w:r w:rsidRPr="00D915C1">
              <w:rPr>
                <w:rFonts w:eastAsia="Times New Roman"/>
                <w:snapToGrid w:val="0"/>
                <w:color w:val="7030A0"/>
              </w:rPr>
              <w:t>Concepts: Re</w:t>
            </w:r>
            <w:r w:rsidR="00B47EA8">
              <w:rPr>
                <w:rFonts w:eastAsia="Times New Roman"/>
                <w:snapToGrid w:val="0"/>
                <w:color w:val="7030A0"/>
              </w:rPr>
              <w:t>gulation/Metabolism &amp; Nutrition</w:t>
            </w:r>
          </w:p>
          <w:p w14:paraId="2496EBB6" w14:textId="26795223" w:rsidR="006450DD" w:rsidRPr="006450DD" w:rsidRDefault="006450DD" w:rsidP="00B47EA8">
            <w:pPr>
              <w:widowControl w:val="0"/>
              <w:rPr>
                <w:rFonts w:eastAsia="Times New Roman"/>
                <w:snapToGrid w:val="0"/>
                <w:color w:val="7030A0"/>
                <w:sz w:val="16"/>
                <w:szCs w:val="16"/>
              </w:rPr>
            </w:pPr>
          </w:p>
        </w:tc>
      </w:tr>
      <w:tr w:rsidR="005B60A0" w:rsidRPr="002D536A" w14:paraId="04371966" w14:textId="77777777" w:rsidTr="00C41C22">
        <w:tc>
          <w:tcPr>
            <w:tcW w:w="1080" w:type="dxa"/>
            <w:shd w:val="clear" w:color="auto" w:fill="auto"/>
          </w:tcPr>
          <w:p w14:paraId="6834107C"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306951C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3</w:t>
            </w:r>
          </w:p>
        </w:tc>
        <w:tc>
          <w:tcPr>
            <w:tcW w:w="2677" w:type="dxa"/>
            <w:shd w:val="clear" w:color="auto" w:fill="auto"/>
          </w:tcPr>
          <w:p w14:paraId="5372BB8C" w14:textId="77777777" w:rsidR="005B60A0" w:rsidRDefault="005B60A0" w:rsidP="009D59A9">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p>
          <w:p w14:paraId="7391C08C" w14:textId="17BD9213" w:rsidR="00B964A3" w:rsidRPr="002D536A" w:rsidRDefault="00C41C22" w:rsidP="00B964A3">
            <w:pPr>
              <w:keepNext/>
              <w:keepLines/>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1"/>
              <w:rPr>
                <w:rFonts w:eastAsia="Times New Roman"/>
                <w:bCs/>
              </w:rPr>
            </w:pPr>
            <w:r>
              <w:rPr>
                <w:rFonts w:eastAsia="Times New Roman"/>
                <w:bCs/>
              </w:rPr>
              <w:t>January 18</w:t>
            </w:r>
          </w:p>
          <w:p w14:paraId="3994C122" w14:textId="67DDCA7F" w:rsidR="005B60A0" w:rsidRPr="002D536A" w:rsidRDefault="00FE669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Dr. Lynch Kelly</w:t>
            </w:r>
          </w:p>
        </w:tc>
        <w:tc>
          <w:tcPr>
            <w:tcW w:w="6233" w:type="dxa"/>
            <w:shd w:val="clear" w:color="auto" w:fill="auto"/>
          </w:tcPr>
          <w:p w14:paraId="1AC1FC03" w14:textId="77777777" w:rsidR="00472F85" w:rsidRDefault="00472F85" w:rsidP="00472F85">
            <w:pPr>
              <w:widowControl w:val="0"/>
              <w:rPr>
                <w:rFonts w:eastAsia="Times New Roman"/>
                <w:b/>
                <w:snapToGrid w:val="0"/>
              </w:rPr>
            </w:pPr>
          </w:p>
          <w:p w14:paraId="218EC357" w14:textId="04EDCD29" w:rsidR="00472F85" w:rsidRPr="002D536A" w:rsidRDefault="00472F85" w:rsidP="00472F85">
            <w:pPr>
              <w:widowControl w:val="0"/>
              <w:rPr>
                <w:rFonts w:eastAsia="Times New Roman"/>
                <w:snapToGrid w:val="0"/>
              </w:rPr>
            </w:pPr>
            <w:r w:rsidRPr="00432A56">
              <w:rPr>
                <w:rFonts w:eastAsia="Times New Roman"/>
                <w:b/>
                <w:snapToGrid w:val="0"/>
              </w:rPr>
              <w:t>Clients</w:t>
            </w:r>
            <w:r w:rsidR="00432A56" w:rsidRPr="00432A56">
              <w:rPr>
                <w:rFonts w:eastAsia="Times New Roman"/>
                <w:b/>
                <w:snapToGrid w:val="0"/>
              </w:rPr>
              <w:t xml:space="preserve"> with Immune </w:t>
            </w:r>
            <w:r w:rsidR="00BE164E">
              <w:rPr>
                <w:rFonts w:eastAsia="Times New Roman"/>
                <w:b/>
                <w:snapToGrid w:val="0"/>
              </w:rPr>
              <w:t>D</w:t>
            </w:r>
            <w:r w:rsidR="00432A56" w:rsidRPr="00432A56">
              <w:rPr>
                <w:rFonts w:eastAsia="Times New Roman"/>
                <w:b/>
                <w:snapToGrid w:val="0"/>
              </w:rPr>
              <w:t>ysfunction</w:t>
            </w:r>
            <w:r w:rsidR="00E04E8F">
              <w:rPr>
                <w:rFonts w:eastAsia="Times New Roman"/>
                <w:snapToGrid w:val="0"/>
              </w:rPr>
              <w:t xml:space="preserve"> </w:t>
            </w:r>
          </w:p>
          <w:p w14:paraId="21C5A05F" w14:textId="2B2C88FA" w:rsidR="00422689" w:rsidRDefault="00472F85" w:rsidP="00472F85">
            <w:pPr>
              <w:widowControl w:val="0"/>
              <w:rPr>
                <w:rFonts w:eastAsia="Times New Roman"/>
                <w:b/>
                <w:snapToGrid w:val="0"/>
                <w:color w:val="7030A0"/>
                <w:u w:val="single"/>
              </w:rPr>
            </w:pPr>
            <w:r w:rsidRPr="002D536A">
              <w:rPr>
                <w:rFonts w:eastAsia="Times New Roman"/>
                <w:snapToGrid w:val="0"/>
                <w:color w:val="000000"/>
              </w:rPr>
              <w:t xml:space="preserve">Lewis:  </w:t>
            </w:r>
            <w:r w:rsidR="00FE6690">
              <w:rPr>
                <w:rFonts w:eastAsia="Times New Roman"/>
                <w:snapToGrid w:val="0"/>
                <w:color w:val="000000"/>
              </w:rPr>
              <w:t>Chapter</w:t>
            </w:r>
            <w:r w:rsidR="003875DB">
              <w:rPr>
                <w:rFonts w:eastAsia="Times New Roman"/>
                <w:snapToGrid w:val="0"/>
                <w:color w:val="000000"/>
              </w:rPr>
              <w:t>s</w:t>
            </w:r>
            <w:r w:rsidR="00FE6690">
              <w:rPr>
                <w:rFonts w:eastAsia="Times New Roman"/>
                <w:snapToGrid w:val="0"/>
                <w:color w:val="000000"/>
              </w:rPr>
              <w:t xml:space="preserve"> </w:t>
            </w:r>
            <w:r w:rsidR="00E04E8F">
              <w:rPr>
                <w:rFonts w:eastAsia="Times New Roman"/>
                <w:snapToGrid w:val="0"/>
                <w:color w:val="000000"/>
              </w:rPr>
              <w:t xml:space="preserve">14 &amp; </w:t>
            </w:r>
            <w:r w:rsidR="00FE6690">
              <w:rPr>
                <w:rFonts w:eastAsia="Times New Roman"/>
                <w:snapToGrid w:val="0"/>
                <w:color w:val="000000"/>
              </w:rPr>
              <w:t>15</w:t>
            </w:r>
            <w:r w:rsidRPr="002D536A">
              <w:rPr>
                <w:rFonts w:eastAsia="Times New Roman"/>
                <w:b/>
                <w:snapToGrid w:val="0"/>
                <w:color w:val="7030A0"/>
                <w:u w:val="single"/>
              </w:rPr>
              <w:t xml:space="preserve"> </w:t>
            </w:r>
          </w:p>
          <w:p w14:paraId="7DD5B098" w14:textId="77777777" w:rsidR="00A05521" w:rsidRDefault="00472F85" w:rsidP="007F27DE">
            <w:pPr>
              <w:widowControl w:val="0"/>
              <w:rPr>
                <w:rFonts w:eastAsia="Times New Roman"/>
                <w:snapToGrid w:val="0"/>
                <w:color w:val="7030A0"/>
              </w:rPr>
            </w:pPr>
            <w:r w:rsidRPr="00FB02C4">
              <w:rPr>
                <w:rFonts w:eastAsia="Times New Roman"/>
                <w:snapToGrid w:val="0"/>
                <w:color w:val="7030A0"/>
              </w:rPr>
              <w:t>C</w:t>
            </w:r>
            <w:r w:rsidR="00422689">
              <w:rPr>
                <w:rFonts w:eastAsia="Times New Roman"/>
                <w:snapToGrid w:val="0"/>
                <w:color w:val="7030A0"/>
              </w:rPr>
              <w:t>oncepts: Safety &amp; Vulnerability</w:t>
            </w:r>
          </w:p>
          <w:p w14:paraId="02A80E3E" w14:textId="75D169D3" w:rsidR="006450DD" w:rsidRPr="006450DD" w:rsidRDefault="006450DD" w:rsidP="007F27DE">
            <w:pPr>
              <w:widowControl w:val="0"/>
              <w:rPr>
                <w:rFonts w:eastAsia="Times New Roman"/>
                <w:snapToGrid w:val="0"/>
                <w:color w:val="7030A0"/>
                <w:sz w:val="16"/>
                <w:szCs w:val="16"/>
              </w:rPr>
            </w:pPr>
          </w:p>
        </w:tc>
      </w:tr>
      <w:tr w:rsidR="005B60A0" w:rsidRPr="002D536A" w14:paraId="5D7E49EF" w14:textId="77777777" w:rsidTr="00C41C22">
        <w:trPr>
          <w:trHeight w:val="863"/>
        </w:trPr>
        <w:tc>
          <w:tcPr>
            <w:tcW w:w="1080" w:type="dxa"/>
            <w:shd w:val="clear" w:color="auto" w:fill="auto"/>
          </w:tcPr>
          <w:p w14:paraId="50D60C5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EA51FFF"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4</w:t>
            </w:r>
          </w:p>
        </w:tc>
        <w:tc>
          <w:tcPr>
            <w:tcW w:w="2677" w:type="dxa"/>
            <w:shd w:val="clear" w:color="auto" w:fill="auto"/>
          </w:tcPr>
          <w:p w14:paraId="5FC94A7C" w14:textId="77777777" w:rsidR="00E868F7" w:rsidRDefault="00E868F7"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83B5083" w14:textId="1FF57980" w:rsidR="00B964A3" w:rsidRPr="002D536A" w:rsidRDefault="00C41C22"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t>January 25</w:t>
            </w:r>
          </w:p>
          <w:p w14:paraId="268C86C9" w14:textId="668FB549" w:rsidR="00B964A3" w:rsidRDefault="00E04E8F"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r>
              <w:rPr>
                <w:rFonts w:eastAsia="Times New Roman"/>
                <w:bCs/>
              </w:rPr>
              <w:t xml:space="preserve">Dr. </w:t>
            </w:r>
            <w:r w:rsidR="00B964A3">
              <w:rPr>
                <w:rFonts w:eastAsia="Times New Roman"/>
                <w:bCs/>
              </w:rPr>
              <w:t>Kruger</w:t>
            </w:r>
          </w:p>
          <w:p w14:paraId="781B94A6" w14:textId="77777777" w:rsidR="005B60A0" w:rsidRPr="002D536A" w:rsidRDefault="005B60A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rPr>
            </w:pPr>
          </w:p>
        </w:tc>
        <w:tc>
          <w:tcPr>
            <w:tcW w:w="6233" w:type="dxa"/>
            <w:shd w:val="clear" w:color="auto" w:fill="auto"/>
          </w:tcPr>
          <w:p w14:paraId="55229705" w14:textId="77777777" w:rsidR="00312A2C" w:rsidRPr="00B60847" w:rsidRDefault="00312A2C" w:rsidP="009969FD">
            <w:pPr>
              <w:widowControl w:val="0"/>
              <w:rPr>
                <w:rFonts w:eastAsia="Times New Roman"/>
                <w:snapToGrid w:val="0"/>
              </w:rPr>
            </w:pPr>
          </w:p>
          <w:p w14:paraId="7EFA1C7E" w14:textId="46503411" w:rsidR="00425620" w:rsidRPr="002D536A" w:rsidRDefault="00425620" w:rsidP="00425620">
            <w:pPr>
              <w:widowControl w:val="0"/>
              <w:rPr>
                <w:rFonts w:eastAsia="Times New Roman"/>
                <w:snapToGrid w:val="0"/>
                <w:color w:val="000000"/>
              </w:rPr>
            </w:pPr>
            <w:r w:rsidRPr="00432A56">
              <w:rPr>
                <w:rFonts w:eastAsia="Times New Roman"/>
                <w:b/>
                <w:snapToGrid w:val="0"/>
                <w:color w:val="000000"/>
              </w:rPr>
              <w:t>Clients with Complicated Pregnancy and Infertility</w:t>
            </w:r>
            <w:r w:rsidR="00FE6690">
              <w:rPr>
                <w:rFonts w:eastAsia="Times New Roman"/>
                <w:snapToGrid w:val="0"/>
                <w:color w:val="000000"/>
              </w:rPr>
              <w:t xml:space="preserve"> </w:t>
            </w:r>
            <w:r w:rsidRPr="002D536A">
              <w:rPr>
                <w:rFonts w:eastAsia="Times New Roman"/>
                <w:snapToGrid w:val="0"/>
                <w:color w:val="000000"/>
              </w:rPr>
              <w:t xml:space="preserve"> </w:t>
            </w:r>
          </w:p>
          <w:p w14:paraId="5C240788" w14:textId="2319CD29" w:rsidR="00425620" w:rsidRPr="002D536A" w:rsidRDefault="00425620" w:rsidP="00425620">
            <w:pPr>
              <w:widowControl w:val="0"/>
              <w:rPr>
                <w:rFonts w:eastAsia="Times New Roman"/>
                <w:b/>
                <w:snapToGrid w:val="0"/>
                <w:u w:val="single"/>
              </w:rPr>
            </w:pPr>
            <w:r w:rsidRPr="002559F3">
              <w:rPr>
                <w:rFonts w:eastAsia="Times New Roman"/>
                <w:snapToGrid w:val="0"/>
              </w:rPr>
              <w:t>Perry et al.</w:t>
            </w:r>
            <w:r w:rsidR="0060442F">
              <w:rPr>
                <w:rFonts w:eastAsia="Times New Roman"/>
                <w:snapToGrid w:val="0"/>
              </w:rPr>
              <w:t xml:space="preserve">  Chapters 5, 11 &amp; 12</w:t>
            </w:r>
            <w:r w:rsidRPr="002D536A">
              <w:rPr>
                <w:rFonts w:eastAsia="Times New Roman"/>
                <w:snapToGrid w:val="0"/>
              </w:rPr>
              <w:t>.</w:t>
            </w:r>
          </w:p>
          <w:p w14:paraId="03182A97" w14:textId="77777777" w:rsidR="006450DD" w:rsidRDefault="00425620" w:rsidP="0060442F">
            <w:pPr>
              <w:widowControl w:val="0"/>
              <w:rPr>
                <w:rFonts w:eastAsia="Times New Roman"/>
                <w:snapToGrid w:val="0"/>
                <w:color w:val="7030A0"/>
              </w:rPr>
            </w:pPr>
            <w:r w:rsidRPr="00FB02C4">
              <w:rPr>
                <w:rFonts w:eastAsia="Times New Roman"/>
                <w:snapToGrid w:val="0"/>
                <w:color w:val="7030A0"/>
              </w:rPr>
              <w:t xml:space="preserve">Concepts: </w:t>
            </w:r>
            <w:r w:rsidR="002559F3">
              <w:rPr>
                <w:rFonts w:eastAsia="Times New Roman"/>
                <w:snapToGrid w:val="0"/>
                <w:color w:val="7030A0"/>
              </w:rPr>
              <w:t xml:space="preserve">Sexuality, </w:t>
            </w:r>
            <w:r w:rsidRPr="00FB02C4">
              <w:rPr>
                <w:rFonts w:eastAsia="Times New Roman"/>
                <w:snapToGrid w:val="0"/>
                <w:color w:val="7030A0"/>
              </w:rPr>
              <w:t>Oxygenation &amp; Perfusion</w:t>
            </w:r>
          </w:p>
          <w:p w14:paraId="10566571" w14:textId="7B68EB4F" w:rsidR="002559F3" w:rsidRPr="00150818" w:rsidRDefault="00425620" w:rsidP="0060442F">
            <w:pPr>
              <w:widowControl w:val="0"/>
              <w:rPr>
                <w:rFonts w:eastAsia="Times New Roman"/>
                <w:snapToGrid w:val="0"/>
                <w:color w:val="7030A0"/>
              </w:rPr>
            </w:pPr>
            <w:r w:rsidRPr="00FB02C4">
              <w:rPr>
                <w:rFonts w:eastAsia="Times New Roman"/>
                <w:snapToGrid w:val="0"/>
                <w:color w:val="7030A0"/>
              </w:rPr>
              <w:t xml:space="preserve">  </w:t>
            </w:r>
          </w:p>
        </w:tc>
      </w:tr>
      <w:tr w:rsidR="005B60A0" w:rsidRPr="002D536A" w14:paraId="659469DE" w14:textId="77777777" w:rsidTr="00C41C22">
        <w:trPr>
          <w:trHeight w:val="863"/>
        </w:trPr>
        <w:tc>
          <w:tcPr>
            <w:tcW w:w="1080" w:type="dxa"/>
            <w:shd w:val="clear" w:color="auto" w:fill="auto"/>
          </w:tcPr>
          <w:p w14:paraId="50E7444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332DAD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1033B48"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5</w:t>
            </w:r>
          </w:p>
          <w:p w14:paraId="540621AE"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A46F8F7"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FC9CCA8"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677" w:type="dxa"/>
            <w:shd w:val="clear" w:color="auto" w:fill="auto"/>
          </w:tcPr>
          <w:p w14:paraId="5BBD3A52" w14:textId="77777777" w:rsidR="00B964A3" w:rsidRDefault="00B964A3"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5734E35" w14:textId="3B75668C" w:rsidR="00B964A3" w:rsidRDefault="00C41C22"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February 1</w:t>
            </w:r>
          </w:p>
          <w:p w14:paraId="338C08BE" w14:textId="339EE37D" w:rsidR="00B964A3" w:rsidRPr="00FF00C5" w:rsidRDefault="00D103C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D103C0">
              <w:rPr>
                <w:rFonts w:eastAsia="Times New Roman"/>
                <w:snapToGrid w:val="0"/>
              </w:rPr>
              <w:t>Ms.</w:t>
            </w:r>
            <w:r>
              <w:rPr>
                <w:rFonts w:eastAsia="Times New Roman"/>
                <w:snapToGrid w:val="0"/>
              </w:rPr>
              <w:t xml:space="preserve"> </w:t>
            </w:r>
            <w:r w:rsidR="00E04E8F" w:rsidRPr="00FF00C5">
              <w:rPr>
                <w:rFonts w:eastAsia="Times New Roman"/>
                <w:snapToGrid w:val="0"/>
              </w:rPr>
              <w:t>Diane McLaughlin</w:t>
            </w:r>
          </w:p>
          <w:p w14:paraId="1E38316D" w14:textId="77777777" w:rsidR="005B60A0" w:rsidRPr="002D536A" w:rsidRDefault="005B60A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shd w:val="clear" w:color="auto" w:fill="auto"/>
          </w:tcPr>
          <w:p w14:paraId="6CCCD240" w14:textId="77777777" w:rsidR="0049108F" w:rsidRDefault="0049108F" w:rsidP="0049108F">
            <w:pPr>
              <w:widowControl w:val="0"/>
              <w:rPr>
                <w:rFonts w:eastAsia="Times New Roman"/>
                <w:b/>
                <w:snapToGrid w:val="0"/>
                <w:color w:val="7030A0"/>
                <w:u w:val="single"/>
              </w:rPr>
            </w:pPr>
          </w:p>
          <w:p w14:paraId="08AACF2C" w14:textId="0910FBBD" w:rsidR="00472F85" w:rsidRPr="00D915C1" w:rsidRDefault="00472F85" w:rsidP="00472F85">
            <w:pPr>
              <w:widowControl w:val="0"/>
              <w:rPr>
                <w:rFonts w:eastAsia="Times New Roman"/>
                <w:snapToGrid w:val="0"/>
              </w:rPr>
            </w:pPr>
            <w:r w:rsidRPr="00432A56">
              <w:rPr>
                <w:rFonts w:eastAsia="Times New Roman"/>
                <w:b/>
                <w:snapToGrid w:val="0"/>
              </w:rPr>
              <w:t>Critically ill Clients with Dysrhythmias</w:t>
            </w:r>
          </w:p>
          <w:p w14:paraId="1BDA9072" w14:textId="77777777" w:rsidR="00472F85" w:rsidRDefault="00472F85" w:rsidP="00472F85">
            <w:pPr>
              <w:widowControl w:val="0"/>
              <w:rPr>
                <w:rFonts w:eastAsia="Times New Roman"/>
                <w:snapToGrid w:val="0"/>
                <w:color w:val="000000"/>
              </w:rPr>
            </w:pPr>
            <w:r w:rsidRPr="002D536A">
              <w:rPr>
                <w:rFonts w:eastAsia="Times New Roman"/>
                <w:snapToGrid w:val="0"/>
                <w:color w:val="000000"/>
              </w:rPr>
              <w:t xml:space="preserve">Lewis:  Chapter 36  </w:t>
            </w:r>
          </w:p>
          <w:p w14:paraId="2AE42781" w14:textId="77777777" w:rsidR="00472F85" w:rsidRDefault="00472F85" w:rsidP="00472F85">
            <w:pPr>
              <w:widowControl w:val="0"/>
              <w:rPr>
                <w:rFonts w:eastAsia="Times New Roman"/>
                <w:snapToGrid w:val="0"/>
                <w:color w:val="000000"/>
              </w:rPr>
            </w:pPr>
          </w:p>
          <w:p w14:paraId="0DCC3B49" w14:textId="73F49B34" w:rsidR="00472F85" w:rsidRPr="002D536A" w:rsidRDefault="00472F85" w:rsidP="00472F85">
            <w:pPr>
              <w:widowControl w:val="0"/>
              <w:rPr>
                <w:rFonts w:eastAsia="Times New Roman"/>
                <w:snapToGrid w:val="0"/>
              </w:rPr>
            </w:pPr>
            <w:r w:rsidRPr="00432A56">
              <w:rPr>
                <w:rFonts w:eastAsia="Times New Roman"/>
                <w:b/>
                <w:snapToGrid w:val="0"/>
              </w:rPr>
              <w:t>Critically ill Clients with Shock</w:t>
            </w:r>
          </w:p>
          <w:p w14:paraId="648DE81D" w14:textId="09F31766" w:rsidR="00422689" w:rsidRDefault="00472F85" w:rsidP="00472F85">
            <w:pPr>
              <w:widowControl w:val="0"/>
              <w:rPr>
                <w:rFonts w:eastAsia="Times New Roman"/>
                <w:snapToGrid w:val="0"/>
              </w:rPr>
            </w:pPr>
            <w:r w:rsidRPr="002D536A">
              <w:rPr>
                <w:rFonts w:eastAsia="Times New Roman"/>
                <w:snapToGrid w:val="0"/>
                <w:color w:val="000000"/>
              </w:rPr>
              <w:t>Lewis: Chapter 67</w:t>
            </w:r>
            <w:r w:rsidRPr="002D536A">
              <w:rPr>
                <w:rFonts w:eastAsia="Times New Roman"/>
                <w:snapToGrid w:val="0"/>
              </w:rPr>
              <w:t xml:space="preserve">  </w:t>
            </w:r>
          </w:p>
          <w:p w14:paraId="1E780D70" w14:textId="77777777" w:rsidR="00B553B3" w:rsidRDefault="00472F85" w:rsidP="005E14D0">
            <w:pPr>
              <w:widowControl w:val="0"/>
              <w:rPr>
                <w:rFonts w:eastAsia="Times New Roman"/>
                <w:snapToGrid w:val="0"/>
                <w:color w:val="7030A0"/>
              </w:rPr>
            </w:pPr>
            <w:r w:rsidRPr="00FB02C4">
              <w:rPr>
                <w:rFonts w:eastAsia="Times New Roman"/>
                <w:snapToGrid w:val="0"/>
                <w:color w:val="7030A0"/>
              </w:rPr>
              <w:t>Concepts: Oxygenation &amp; Perfusion</w:t>
            </w:r>
          </w:p>
          <w:p w14:paraId="1720EF98" w14:textId="49DC2B5B" w:rsidR="006450DD" w:rsidRPr="006450DD" w:rsidRDefault="006450DD" w:rsidP="005E14D0">
            <w:pPr>
              <w:widowControl w:val="0"/>
              <w:rPr>
                <w:rFonts w:eastAsia="Times New Roman"/>
                <w:snapToGrid w:val="0"/>
                <w:color w:val="000000"/>
                <w:sz w:val="16"/>
                <w:szCs w:val="16"/>
              </w:rPr>
            </w:pPr>
          </w:p>
        </w:tc>
      </w:tr>
      <w:tr w:rsidR="005B60A0" w:rsidRPr="002D536A" w14:paraId="5C5FB0ED" w14:textId="77777777" w:rsidTr="00C41C22">
        <w:trPr>
          <w:trHeight w:val="863"/>
        </w:trPr>
        <w:tc>
          <w:tcPr>
            <w:tcW w:w="1080" w:type="dxa"/>
            <w:shd w:val="clear" w:color="auto" w:fill="auto"/>
          </w:tcPr>
          <w:p w14:paraId="09AE46B7"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DDB7E84"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8919C51"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6</w:t>
            </w:r>
          </w:p>
          <w:p w14:paraId="3526ADC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7E4DF9E"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677" w:type="dxa"/>
            <w:shd w:val="clear" w:color="auto" w:fill="auto"/>
          </w:tcPr>
          <w:p w14:paraId="126378B5"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D1A7619" w14:textId="3CB20D99" w:rsidR="00B964A3" w:rsidRDefault="00C41C22"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February 8</w:t>
            </w:r>
          </w:p>
          <w:p w14:paraId="4B31555A" w14:textId="2F9E0907" w:rsidR="00087F80" w:rsidRDefault="00E04E8F"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Dr. Lynch Kelly</w:t>
            </w:r>
          </w:p>
          <w:p w14:paraId="3EA44758" w14:textId="77777777" w:rsidR="00087F80"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F51D927" w14:textId="77777777" w:rsidR="00087F80" w:rsidRPr="002D536A" w:rsidRDefault="00087F8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6233" w:type="dxa"/>
            <w:shd w:val="clear" w:color="auto" w:fill="auto"/>
          </w:tcPr>
          <w:p w14:paraId="4204935F" w14:textId="77777777" w:rsidR="00472F85" w:rsidRDefault="00472F85" w:rsidP="00B553B3">
            <w:pPr>
              <w:widowControl w:val="0"/>
              <w:rPr>
                <w:rFonts w:eastAsia="Times New Roman"/>
                <w:b/>
                <w:snapToGrid w:val="0"/>
              </w:rPr>
            </w:pPr>
          </w:p>
          <w:p w14:paraId="795609E5" w14:textId="77777777" w:rsidR="00E04E8F" w:rsidRDefault="00FE6690" w:rsidP="00FE6690">
            <w:pPr>
              <w:widowControl w:val="0"/>
              <w:rPr>
                <w:rFonts w:eastAsia="Times New Roman"/>
                <w:b/>
                <w:snapToGrid w:val="0"/>
              </w:rPr>
            </w:pPr>
            <w:r w:rsidRPr="00432A56">
              <w:rPr>
                <w:rFonts w:eastAsia="Times New Roman"/>
                <w:b/>
                <w:snapToGrid w:val="0"/>
              </w:rPr>
              <w:t>Clients with Cancer Management of Chemotherapy &amp; Radiation Therapy</w:t>
            </w:r>
          </w:p>
          <w:p w14:paraId="0F5C2F7F" w14:textId="12FFC5DA" w:rsidR="00FE6690" w:rsidRDefault="00FE6690" w:rsidP="00FE6690">
            <w:pPr>
              <w:widowControl w:val="0"/>
              <w:rPr>
                <w:rFonts w:eastAsia="Times New Roman"/>
                <w:b/>
                <w:snapToGrid w:val="0"/>
                <w:color w:val="7030A0"/>
                <w:u w:val="single"/>
              </w:rPr>
            </w:pPr>
            <w:r>
              <w:rPr>
                <w:rFonts w:eastAsia="Times New Roman"/>
                <w:snapToGrid w:val="0"/>
              </w:rPr>
              <w:t>Lewis:  Chapter 16</w:t>
            </w:r>
            <w:r w:rsidRPr="002D536A">
              <w:rPr>
                <w:rFonts w:eastAsia="Times New Roman"/>
                <w:b/>
                <w:snapToGrid w:val="0"/>
              </w:rPr>
              <w:t xml:space="preserve">   </w:t>
            </w:r>
            <w:r w:rsidRPr="002D536A">
              <w:rPr>
                <w:rFonts w:eastAsia="Times New Roman"/>
                <w:b/>
                <w:snapToGrid w:val="0"/>
                <w:color w:val="7030A0"/>
                <w:u w:val="single"/>
              </w:rPr>
              <w:t xml:space="preserve"> </w:t>
            </w:r>
          </w:p>
          <w:p w14:paraId="0D239A3B" w14:textId="77777777" w:rsidR="005B60A0" w:rsidRPr="0060442F" w:rsidRDefault="00FE6690" w:rsidP="00FF00C5">
            <w:pPr>
              <w:widowControl w:val="0"/>
              <w:rPr>
                <w:rFonts w:eastAsia="Times New Roman"/>
                <w:snapToGrid w:val="0"/>
                <w:color w:val="7030A0"/>
              </w:rPr>
            </w:pPr>
            <w:r w:rsidRPr="0060442F">
              <w:rPr>
                <w:rFonts w:eastAsia="Times New Roman"/>
                <w:snapToGrid w:val="0"/>
                <w:color w:val="7030A0"/>
              </w:rPr>
              <w:t>Concepts: Safety, Immunity &amp; Vulnerability,</w:t>
            </w:r>
            <w:r w:rsidR="00E04E8F" w:rsidRPr="0060442F">
              <w:rPr>
                <w:rFonts w:eastAsia="Times New Roman"/>
                <w:snapToGrid w:val="0"/>
                <w:color w:val="7030A0"/>
              </w:rPr>
              <w:t xml:space="preserve"> Comf</w:t>
            </w:r>
            <w:r w:rsidRPr="0060442F">
              <w:rPr>
                <w:rFonts w:eastAsia="Times New Roman"/>
                <w:snapToGrid w:val="0"/>
                <w:color w:val="7030A0"/>
              </w:rPr>
              <w:t>ort: Chronic Pain</w:t>
            </w:r>
          </w:p>
          <w:p w14:paraId="3DF7896B" w14:textId="2012D289" w:rsidR="00150818" w:rsidRPr="00150818" w:rsidRDefault="00150818" w:rsidP="00FF00C5">
            <w:pPr>
              <w:widowControl w:val="0"/>
              <w:rPr>
                <w:rFonts w:eastAsia="Times New Roman"/>
                <w:snapToGrid w:val="0"/>
                <w:color w:val="7030A0"/>
                <w:u w:val="single"/>
              </w:rPr>
            </w:pPr>
          </w:p>
        </w:tc>
      </w:tr>
      <w:tr w:rsidR="00FC3765" w:rsidRPr="002D536A" w14:paraId="217A87E0" w14:textId="77777777" w:rsidTr="00C41C22">
        <w:trPr>
          <w:trHeight w:val="863"/>
        </w:trPr>
        <w:tc>
          <w:tcPr>
            <w:tcW w:w="1080" w:type="dxa"/>
            <w:shd w:val="clear" w:color="auto" w:fill="auto"/>
          </w:tcPr>
          <w:p w14:paraId="0AFD565D" w14:textId="74BB5099" w:rsidR="00FC3765" w:rsidRPr="002D536A" w:rsidRDefault="00FC376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7</w:t>
            </w:r>
          </w:p>
        </w:tc>
        <w:tc>
          <w:tcPr>
            <w:tcW w:w="2677" w:type="dxa"/>
            <w:shd w:val="clear" w:color="auto" w:fill="auto"/>
          </w:tcPr>
          <w:p w14:paraId="33E6E3BC" w14:textId="37995CC9" w:rsidR="00FC3765" w:rsidRPr="002D536A" w:rsidRDefault="00FC376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February 15</w:t>
            </w:r>
          </w:p>
        </w:tc>
        <w:tc>
          <w:tcPr>
            <w:tcW w:w="6233" w:type="dxa"/>
            <w:shd w:val="clear" w:color="auto" w:fill="auto"/>
          </w:tcPr>
          <w:p w14:paraId="0862E74B" w14:textId="554FD4C1" w:rsidR="00FC3765" w:rsidRPr="00FC3765" w:rsidRDefault="00FC3765" w:rsidP="00FC3765">
            <w:pPr>
              <w:widowControl w:val="0"/>
              <w:rPr>
                <w:rFonts w:eastAsia="Times New Roman"/>
                <w:b/>
                <w:snapToGrid w:val="0"/>
              </w:rPr>
            </w:pPr>
            <w:r>
              <w:rPr>
                <w:rFonts w:eastAsia="Times New Roman"/>
                <w:b/>
                <w:snapToGrid w:val="0"/>
              </w:rPr>
              <w:t>Prepare for Exam</w:t>
            </w:r>
          </w:p>
        </w:tc>
      </w:tr>
      <w:tr w:rsidR="005B60A0" w:rsidRPr="002D536A" w14:paraId="04362B47" w14:textId="77777777" w:rsidTr="00C41C22">
        <w:tc>
          <w:tcPr>
            <w:tcW w:w="1080" w:type="dxa"/>
            <w:tcBorders>
              <w:bottom w:val="single" w:sz="4" w:space="0" w:color="auto"/>
            </w:tcBorders>
            <w:shd w:val="clear" w:color="auto" w:fill="auto"/>
          </w:tcPr>
          <w:p w14:paraId="6C51639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0965708B"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8</w:t>
            </w:r>
          </w:p>
        </w:tc>
        <w:tc>
          <w:tcPr>
            <w:tcW w:w="2677" w:type="dxa"/>
            <w:tcBorders>
              <w:bottom w:val="single" w:sz="4" w:space="0" w:color="auto"/>
            </w:tcBorders>
            <w:shd w:val="clear" w:color="auto" w:fill="auto"/>
          </w:tcPr>
          <w:p w14:paraId="139B4743" w14:textId="77777777" w:rsidR="00541F92" w:rsidRDefault="00541F92"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70982BF" w14:textId="23C6C915" w:rsidR="00B964A3" w:rsidRDefault="008A0204"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February 22</w:t>
            </w:r>
          </w:p>
          <w:p w14:paraId="52E9B612" w14:textId="71C0D3E5" w:rsidR="00B964A3" w:rsidRDefault="00D103C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Pr>
                <w:rFonts w:eastAsia="Times New Roman"/>
                <w:snapToGrid w:val="0"/>
              </w:rPr>
              <w:t xml:space="preserve">Ms. </w:t>
            </w:r>
            <w:r w:rsidR="00E04E8F">
              <w:rPr>
                <w:rFonts w:eastAsia="Times New Roman"/>
                <w:snapToGrid w:val="0"/>
              </w:rPr>
              <w:t>Diane McLaughlin</w:t>
            </w:r>
          </w:p>
          <w:p w14:paraId="6AFAC4D3"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14:paraId="315DCF42" w14:textId="77777777" w:rsidR="00087F80" w:rsidRPr="002D536A" w:rsidRDefault="00087F80" w:rsidP="00A57B45">
            <w:pPr>
              <w:widowControl w:val="0"/>
            </w:pPr>
          </w:p>
        </w:tc>
        <w:tc>
          <w:tcPr>
            <w:tcW w:w="6233" w:type="dxa"/>
            <w:tcBorders>
              <w:bottom w:val="single" w:sz="4" w:space="0" w:color="auto"/>
            </w:tcBorders>
            <w:shd w:val="clear" w:color="auto" w:fill="auto"/>
          </w:tcPr>
          <w:p w14:paraId="76E4F383" w14:textId="77777777" w:rsidR="00541F92" w:rsidRPr="00E868F7" w:rsidRDefault="00541F92" w:rsidP="00541F92">
            <w:pPr>
              <w:widowControl w:val="0"/>
              <w:rPr>
                <w:rFonts w:eastAsia="Times New Roman"/>
                <w:b/>
                <w:snapToGrid w:val="0"/>
                <w:color w:val="FF0000"/>
              </w:rPr>
            </w:pPr>
          </w:p>
          <w:p w14:paraId="726A0DCB" w14:textId="008EC199" w:rsidR="00FE6690" w:rsidRDefault="00FE6690" w:rsidP="00FF00C5">
            <w:pPr>
              <w:rPr>
                <w:rFonts w:eastAsia="Times New Roman"/>
                <w:b/>
                <w:snapToGrid w:val="0"/>
              </w:rPr>
            </w:pPr>
            <w:r>
              <w:rPr>
                <w:rFonts w:eastAsia="Times New Roman"/>
                <w:b/>
                <w:snapToGrid w:val="0"/>
              </w:rPr>
              <w:t>Exam 1</w:t>
            </w:r>
            <w:r w:rsidR="003C7583">
              <w:rPr>
                <w:rFonts w:eastAsia="Times New Roman"/>
                <w:b/>
                <w:snapToGrid w:val="0"/>
              </w:rPr>
              <w:t>- Midterm</w:t>
            </w:r>
            <w:r w:rsidR="00FC3765">
              <w:rPr>
                <w:rFonts w:eastAsia="Times New Roman"/>
                <w:b/>
                <w:snapToGrid w:val="0"/>
              </w:rPr>
              <w:t xml:space="preserve"> </w:t>
            </w:r>
          </w:p>
          <w:p w14:paraId="1E1479A1" w14:textId="77777777" w:rsidR="00FE6690" w:rsidRDefault="00FE6690" w:rsidP="00FF00C5">
            <w:pPr>
              <w:rPr>
                <w:rFonts w:eastAsia="Times New Roman"/>
                <w:b/>
                <w:snapToGrid w:val="0"/>
              </w:rPr>
            </w:pPr>
          </w:p>
          <w:p w14:paraId="322D37E0" w14:textId="5500CEFA" w:rsidR="00FE6690" w:rsidRPr="002D536A" w:rsidRDefault="00FE6690" w:rsidP="00FE6690">
            <w:pPr>
              <w:widowControl w:val="0"/>
              <w:rPr>
                <w:rFonts w:eastAsia="Times New Roman"/>
                <w:snapToGrid w:val="0"/>
              </w:rPr>
            </w:pPr>
            <w:r w:rsidRPr="00432A56">
              <w:rPr>
                <w:rFonts w:eastAsia="Times New Roman"/>
                <w:b/>
                <w:snapToGrid w:val="0"/>
              </w:rPr>
              <w:t>Clients with C</w:t>
            </w:r>
            <w:r>
              <w:rPr>
                <w:rFonts w:eastAsia="Times New Roman"/>
                <w:b/>
                <w:snapToGrid w:val="0"/>
              </w:rPr>
              <w:t xml:space="preserve">entral and Peripheral </w:t>
            </w:r>
            <w:r w:rsidRPr="00432A56">
              <w:rPr>
                <w:rFonts w:eastAsia="Times New Roman"/>
                <w:b/>
                <w:snapToGrid w:val="0"/>
              </w:rPr>
              <w:t>N</w:t>
            </w:r>
            <w:r>
              <w:rPr>
                <w:rFonts w:eastAsia="Times New Roman"/>
                <w:b/>
                <w:snapToGrid w:val="0"/>
              </w:rPr>
              <w:t xml:space="preserve">ervous </w:t>
            </w:r>
            <w:r w:rsidRPr="00432A56">
              <w:rPr>
                <w:rFonts w:eastAsia="Times New Roman"/>
                <w:b/>
                <w:snapToGrid w:val="0"/>
              </w:rPr>
              <w:t>S</w:t>
            </w:r>
            <w:r>
              <w:rPr>
                <w:rFonts w:eastAsia="Times New Roman"/>
                <w:b/>
                <w:snapToGrid w:val="0"/>
              </w:rPr>
              <w:t>ystem</w:t>
            </w:r>
            <w:r w:rsidRPr="00432A56">
              <w:rPr>
                <w:rFonts w:eastAsia="Times New Roman"/>
                <w:b/>
                <w:snapToGrid w:val="0"/>
              </w:rPr>
              <w:t xml:space="preserve"> Problems</w:t>
            </w:r>
            <w:r w:rsidR="00FC3765">
              <w:rPr>
                <w:rFonts w:eastAsia="Times New Roman"/>
                <w:b/>
                <w:snapToGrid w:val="0"/>
              </w:rPr>
              <w:t xml:space="preserve"> </w:t>
            </w:r>
          </w:p>
          <w:p w14:paraId="0BC5518A" w14:textId="01B53A60" w:rsidR="00FE6690" w:rsidRDefault="00FE6690" w:rsidP="00FE6690">
            <w:pPr>
              <w:widowControl w:val="0"/>
              <w:rPr>
                <w:rFonts w:eastAsia="Times New Roman"/>
                <w:snapToGrid w:val="0"/>
                <w:color w:val="000000"/>
              </w:rPr>
            </w:pPr>
            <w:r w:rsidRPr="002D536A">
              <w:rPr>
                <w:rFonts w:eastAsia="Times New Roman"/>
                <w:snapToGrid w:val="0"/>
                <w:color w:val="000000"/>
              </w:rPr>
              <w:t>Lewis: Chapter</w:t>
            </w:r>
            <w:r w:rsidR="003875DB">
              <w:rPr>
                <w:rFonts w:eastAsia="Times New Roman"/>
                <w:snapToGrid w:val="0"/>
                <w:color w:val="000000"/>
              </w:rPr>
              <w:t>s</w:t>
            </w:r>
            <w:r w:rsidRPr="002D536A">
              <w:rPr>
                <w:rFonts w:eastAsia="Times New Roman"/>
                <w:snapToGrid w:val="0"/>
                <w:color w:val="000000"/>
              </w:rPr>
              <w:t xml:space="preserve"> 58</w:t>
            </w:r>
            <w:r w:rsidR="003875DB">
              <w:rPr>
                <w:rFonts w:eastAsia="Times New Roman"/>
                <w:snapToGrid w:val="0"/>
                <w:color w:val="000000"/>
              </w:rPr>
              <w:t>, 59</w:t>
            </w:r>
            <w:r>
              <w:rPr>
                <w:rFonts w:eastAsia="Times New Roman"/>
                <w:snapToGrid w:val="0"/>
                <w:color w:val="000000"/>
              </w:rPr>
              <w:t xml:space="preserve"> </w:t>
            </w:r>
            <w:r w:rsidR="003875DB">
              <w:rPr>
                <w:rFonts w:eastAsia="Times New Roman"/>
                <w:snapToGrid w:val="0"/>
                <w:color w:val="000000"/>
              </w:rPr>
              <w:t xml:space="preserve">&amp; </w:t>
            </w:r>
            <w:r>
              <w:rPr>
                <w:rFonts w:eastAsia="Times New Roman"/>
                <w:snapToGrid w:val="0"/>
                <w:color w:val="000000"/>
              </w:rPr>
              <w:t>61</w:t>
            </w:r>
          </w:p>
          <w:p w14:paraId="6079F099" w14:textId="2D599B8C" w:rsidR="00FE6690" w:rsidRDefault="00FE6690" w:rsidP="00FF00C5">
            <w:pPr>
              <w:rPr>
                <w:rFonts w:eastAsia="Times New Roman"/>
                <w:snapToGrid w:val="0"/>
                <w:color w:val="7030A0"/>
              </w:rPr>
            </w:pPr>
            <w:r w:rsidRPr="00FB02C4">
              <w:rPr>
                <w:rFonts w:eastAsia="Times New Roman"/>
                <w:snapToGrid w:val="0"/>
                <w:color w:val="7030A0"/>
              </w:rPr>
              <w:t xml:space="preserve">Concepts: </w:t>
            </w:r>
            <w:r w:rsidR="00E04E8F">
              <w:rPr>
                <w:rFonts w:eastAsia="Times New Roman"/>
                <w:snapToGrid w:val="0"/>
                <w:color w:val="7030A0"/>
              </w:rPr>
              <w:t xml:space="preserve">Cognition, Acute Pain, </w:t>
            </w:r>
            <w:r w:rsidRPr="00FB02C4">
              <w:rPr>
                <w:rFonts w:eastAsia="Times New Roman"/>
                <w:snapToGrid w:val="0"/>
                <w:color w:val="7030A0"/>
              </w:rPr>
              <w:t>Mobility</w:t>
            </w:r>
          </w:p>
          <w:p w14:paraId="33EC1D8B" w14:textId="77777777" w:rsidR="003B5476" w:rsidRPr="002D536A" w:rsidRDefault="003B5476" w:rsidP="00FF00C5">
            <w:pPr>
              <w:rPr>
                <w:rFonts w:eastAsia="Times New Roman"/>
                <w:b/>
                <w:snapToGrid w:val="0"/>
              </w:rPr>
            </w:pPr>
          </w:p>
        </w:tc>
      </w:tr>
      <w:tr w:rsidR="005B60A0" w:rsidRPr="002D536A" w14:paraId="1925F9CB" w14:textId="77777777" w:rsidTr="00C41C22">
        <w:tc>
          <w:tcPr>
            <w:tcW w:w="1080" w:type="dxa"/>
            <w:shd w:val="clear" w:color="auto" w:fill="auto"/>
          </w:tcPr>
          <w:p w14:paraId="2D26E4B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821E500" w14:textId="77777777"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75B0FA2" w14:textId="77777777"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B73A380" w14:textId="77777777" w:rsidR="005B60A0" w:rsidRPr="002D536A" w:rsidRDefault="00B964A3"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9</w:t>
            </w:r>
          </w:p>
        </w:tc>
        <w:tc>
          <w:tcPr>
            <w:tcW w:w="2677" w:type="dxa"/>
            <w:shd w:val="clear" w:color="auto" w:fill="auto"/>
          </w:tcPr>
          <w:p w14:paraId="7E5443AE" w14:textId="77777777"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1B576C8" w14:textId="5D3F5889" w:rsidR="00B964A3" w:rsidRDefault="008A0204"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March 1</w:t>
            </w:r>
          </w:p>
          <w:p w14:paraId="299A80D8" w14:textId="55E29D7E" w:rsidR="007113E6" w:rsidRPr="00FF00C5" w:rsidRDefault="00D103C0"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Pr>
                <w:rFonts w:eastAsia="Times New Roman"/>
                <w:snapToGrid w:val="0"/>
              </w:rPr>
              <w:t xml:space="preserve">Ms. </w:t>
            </w:r>
            <w:r w:rsidR="00E04E8F" w:rsidRPr="00FF00C5">
              <w:rPr>
                <w:rFonts w:eastAsia="Times New Roman"/>
                <w:snapToGrid w:val="0"/>
              </w:rPr>
              <w:t>Diane McLaughlin</w:t>
            </w:r>
          </w:p>
          <w:p w14:paraId="274D9C10" w14:textId="77777777" w:rsidR="007113E6" w:rsidRDefault="007113E6"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768E821" w14:textId="77777777" w:rsidR="005B60A0" w:rsidRPr="002D536A" w:rsidRDefault="005B60A0"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shd w:val="clear" w:color="auto" w:fill="auto"/>
          </w:tcPr>
          <w:p w14:paraId="3E9E1D6B" w14:textId="77777777" w:rsidR="00541F92" w:rsidRPr="002D536A" w:rsidRDefault="00541F92" w:rsidP="00541F92">
            <w:pPr>
              <w:widowControl w:val="0"/>
              <w:rPr>
                <w:rFonts w:eastAsia="Times New Roman"/>
                <w:snapToGrid w:val="0"/>
                <w:color w:val="7030A0"/>
              </w:rPr>
            </w:pPr>
          </w:p>
          <w:p w14:paraId="30816D72" w14:textId="4783785D" w:rsidR="00FE6690" w:rsidRPr="002D536A" w:rsidRDefault="00FE6690" w:rsidP="00FE6690">
            <w:pPr>
              <w:widowControl w:val="0"/>
              <w:rPr>
                <w:rFonts w:eastAsia="Times New Roman"/>
                <w:snapToGrid w:val="0"/>
              </w:rPr>
            </w:pPr>
            <w:r>
              <w:rPr>
                <w:rFonts w:eastAsia="Times New Roman"/>
                <w:b/>
                <w:snapToGrid w:val="0"/>
              </w:rPr>
              <w:t xml:space="preserve">(Continuation) </w:t>
            </w:r>
            <w:r w:rsidRPr="00432A56">
              <w:rPr>
                <w:rFonts w:eastAsia="Times New Roman"/>
                <w:b/>
                <w:snapToGrid w:val="0"/>
              </w:rPr>
              <w:t>Clients with C</w:t>
            </w:r>
            <w:r>
              <w:rPr>
                <w:rFonts w:eastAsia="Times New Roman"/>
                <w:b/>
                <w:snapToGrid w:val="0"/>
              </w:rPr>
              <w:t xml:space="preserve">entral and Peripheral </w:t>
            </w:r>
            <w:r w:rsidRPr="00432A56">
              <w:rPr>
                <w:rFonts w:eastAsia="Times New Roman"/>
                <w:b/>
                <w:snapToGrid w:val="0"/>
              </w:rPr>
              <w:t>N</w:t>
            </w:r>
            <w:r>
              <w:rPr>
                <w:rFonts w:eastAsia="Times New Roman"/>
                <w:b/>
                <w:snapToGrid w:val="0"/>
              </w:rPr>
              <w:t xml:space="preserve">ervous </w:t>
            </w:r>
            <w:r w:rsidRPr="00432A56">
              <w:rPr>
                <w:rFonts w:eastAsia="Times New Roman"/>
                <w:b/>
                <w:snapToGrid w:val="0"/>
              </w:rPr>
              <w:t>S</w:t>
            </w:r>
            <w:r>
              <w:rPr>
                <w:rFonts w:eastAsia="Times New Roman"/>
                <w:b/>
                <w:snapToGrid w:val="0"/>
              </w:rPr>
              <w:t>ystem</w:t>
            </w:r>
            <w:r w:rsidRPr="00432A56">
              <w:rPr>
                <w:rFonts w:eastAsia="Times New Roman"/>
                <w:b/>
                <w:snapToGrid w:val="0"/>
              </w:rPr>
              <w:t xml:space="preserve"> Problems</w:t>
            </w:r>
          </w:p>
          <w:p w14:paraId="70507BBD" w14:textId="14A42E3E" w:rsidR="00FE6690" w:rsidRDefault="00FE6690" w:rsidP="00FE6690">
            <w:pPr>
              <w:widowControl w:val="0"/>
              <w:rPr>
                <w:rFonts w:eastAsia="Times New Roman"/>
                <w:snapToGrid w:val="0"/>
                <w:color w:val="000000"/>
              </w:rPr>
            </w:pPr>
            <w:r w:rsidRPr="002D536A">
              <w:rPr>
                <w:rFonts w:eastAsia="Times New Roman"/>
                <w:snapToGrid w:val="0"/>
                <w:color w:val="000000"/>
              </w:rPr>
              <w:t>Lewis: Chapter</w:t>
            </w:r>
            <w:r w:rsidR="003875DB">
              <w:rPr>
                <w:rFonts w:eastAsia="Times New Roman"/>
                <w:snapToGrid w:val="0"/>
                <w:color w:val="000000"/>
              </w:rPr>
              <w:t>s</w:t>
            </w:r>
            <w:r w:rsidRPr="002D536A">
              <w:rPr>
                <w:rFonts w:eastAsia="Times New Roman"/>
                <w:snapToGrid w:val="0"/>
                <w:color w:val="000000"/>
              </w:rPr>
              <w:t xml:space="preserve"> 58</w:t>
            </w:r>
            <w:r w:rsidR="003875DB">
              <w:rPr>
                <w:rFonts w:eastAsia="Times New Roman"/>
                <w:snapToGrid w:val="0"/>
                <w:color w:val="000000"/>
              </w:rPr>
              <w:t>, 59 &amp;</w:t>
            </w:r>
            <w:r>
              <w:rPr>
                <w:rFonts w:eastAsia="Times New Roman"/>
                <w:snapToGrid w:val="0"/>
                <w:color w:val="000000"/>
              </w:rPr>
              <w:t xml:space="preserve"> 61</w:t>
            </w:r>
          </w:p>
          <w:p w14:paraId="0B1E1B7F" w14:textId="40DC5489" w:rsidR="00FE6690" w:rsidRPr="00FF00C5" w:rsidRDefault="00FE6690" w:rsidP="00FF00C5">
            <w:pPr>
              <w:rPr>
                <w:rFonts w:eastAsia="Times New Roman"/>
                <w:snapToGrid w:val="0"/>
                <w:color w:val="7030A0"/>
              </w:rPr>
            </w:pPr>
            <w:r w:rsidRPr="00FB02C4">
              <w:rPr>
                <w:rFonts w:eastAsia="Times New Roman"/>
                <w:snapToGrid w:val="0"/>
                <w:color w:val="7030A0"/>
              </w:rPr>
              <w:t xml:space="preserve">Concepts: </w:t>
            </w:r>
            <w:r w:rsidR="00E04E8F">
              <w:rPr>
                <w:rFonts w:eastAsia="Times New Roman"/>
                <w:snapToGrid w:val="0"/>
                <w:color w:val="7030A0"/>
              </w:rPr>
              <w:t xml:space="preserve">Cognition, Acute Pain, </w:t>
            </w:r>
            <w:r w:rsidRPr="00FB02C4">
              <w:rPr>
                <w:rFonts w:eastAsia="Times New Roman"/>
                <w:snapToGrid w:val="0"/>
                <w:color w:val="7030A0"/>
              </w:rPr>
              <w:t>Mobility</w:t>
            </w:r>
          </w:p>
          <w:p w14:paraId="3A3FEE34" w14:textId="77777777" w:rsidR="00FE6690" w:rsidRDefault="00FE6690" w:rsidP="0035615B">
            <w:pPr>
              <w:widowControl w:val="0"/>
              <w:rPr>
                <w:rFonts w:eastAsia="Times New Roman"/>
                <w:b/>
                <w:snapToGrid w:val="0"/>
              </w:rPr>
            </w:pPr>
          </w:p>
          <w:p w14:paraId="787695B8" w14:textId="57621BB6" w:rsidR="00D66F8D" w:rsidRPr="0035615B" w:rsidRDefault="00432A56" w:rsidP="0035615B">
            <w:pPr>
              <w:widowControl w:val="0"/>
              <w:rPr>
                <w:rFonts w:eastAsia="Times New Roman"/>
                <w:snapToGrid w:val="0"/>
              </w:rPr>
            </w:pPr>
            <w:r>
              <w:rPr>
                <w:rFonts w:eastAsia="Times New Roman"/>
                <w:b/>
                <w:snapToGrid w:val="0"/>
              </w:rPr>
              <w:t>Critically</w:t>
            </w:r>
            <w:r w:rsidR="00D66F8D">
              <w:rPr>
                <w:rFonts w:eastAsia="Times New Roman"/>
                <w:snapToGrid w:val="0"/>
              </w:rPr>
              <w:t xml:space="preserve"> </w:t>
            </w:r>
            <w:r w:rsidR="00BE164E">
              <w:rPr>
                <w:rFonts w:eastAsia="Times New Roman"/>
                <w:snapToGrid w:val="0"/>
              </w:rPr>
              <w:t>I</w:t>
            </w:r>
            <w:r w:rsidR="00D66F8D" w:rsidRPr="00432A56">
              <w:rPr>
                <w:rFonts w:eastAsia="Times New Roman"/>
                <w:b/>
                <w:snapToGrid w:val="0"/>
              </w:rPr>
              <w:t xml:space="preserve">ll </w:t>
            </w:r>
            <w:r w:rsidR="00BE164E">
              <w:rPr>
                <w:rFonts w:eastAsia="Times New Roman"/>
                <w:b/>
                <w:snapToGrid w:val="0"/>
              </w:rPr>
              <w:t>C</w:t>
            </w:r>
            <w:r w:rsidR="00D66F8D" w:rsidRPr="00432A56">
              <w:rPr>
                <w:rFonts w:eastAsia="Times New Roman"/>
                <w:b/>
                <w:snapToGrid w:val="0"/>
              </w:rPr>
              <w:t xml:space="preserve">lients with CNS </w:t>
            </w:r>
            <w:r w:rsidR="00BE164E">
              <w:rPr>
                <w:rFonts w:eastAsia="Times New Roman"/>
                <w:b/>
                <w:snapToGrid w:val="0"/>
              </w:rPr>
              <w:t>P</w:t>
            </w:r>
            <w:r w:rsidR="00D66F8D" w:rsidRPr="00432A56">
              <w:rPr>
                <w:rFonts w:eastAsia="Times New Roman"/>
                <w:b/>
                <w:snapToGrid w:val="0"/>
              </w:rPr>
              <w:t>roblems</w:t>
            </w:r>
          </w:p>
          <w:p w14:paraId="1A0C1D24" w14:textId="600A242A" w:rsidR="00422689" w:rsidRDefault="00D66F8D" w:rsidP="00D66F8D">
            <w:pPr>
              <w:widowControl w:val="0"/>
              <w:rPr>
                <w:rFonts w:eastAsia="Times New Roman"/>
                <w:snapToGrid w:val="0"/>
                <w:color w:val="000000"/>
              </w:rPr>
            </w:pPr>
            <w:r w:rsidRPr="002D536A">
              <w:t xml:space="preserve">Lewis: </w:t>
            </w:r>
            <w:r w:rsidRPr="002D536A">
              <w:rPr>
                <w:rFonts w:eastAsia="Times New Roman"/>
                <w:snapToGrid w:val="0"/>
                <w:color w:val="000000"/>
              </w:rPr>
              <w:t>Chapter</w:t>
            </w:r>
            <w:r w:rsidR="003875DB">
              <w:rPr>
                <w:rFonts w:eastAsia="Times New Roman"/>
                <w:snapToGrid w:val="0"/>
                <w:color w:val="000000"/>
              </w:rPr>
              <w:t>s</w:t>
            </w:r>
            <w:r w:rsidRPr="002D536A">
              <w:rPr>
                <w:rFonts w:eastAsia="Times New Roman"/>
                <w:snapToGrid w:val="0"/>
                <w:color w:val="000000"/>
              </w:rPr>
              <w:t xml:space="preserve"> 57 &amp; 58 </w:t>
            </w:r>
          </w:p>
          <w:p w14:paraId="785AB7DD" w14:textId="56E44CC4" w:rsidR="00D66F8D" w:rsidRDefault="00D66F8D" w:rsidP="00D66F8D">
            <w:pPr>
              <w:widowControl w:val="0"/>
              <w:rPr>
                <w:rFonts w:eastAsia="Times New Roman"/>
                <w:b/>
                <w:snapToGrid w:val="0"/>
              </w:rPr>
            </w:pPr>
            <w:r>
              <w:rPr>
                <w:rFonts w:eastAsia="Times New Roman"/>
                <w:snapToGrid w:val="0"/>
                <w:color w:val="7030A0"/>
              </w:rPr>
              <w:t xml:space="preserve">Concepts: Cognition &amp; </w:t>
            </w:r>
            <w:r w:rsidR="00422689">
              <w:rPr>
                <w:rFonts w:eastAsia="Times New Roman"/>
                <w:snapToGrid w:val="0"/>
                <w:color w:val="7030A0"/>
              </w:rPr>
              <w:t>Mobility</w:t>
            </w:r>
            <w:r w:rsidRPr="002D536A">
              <w:rPr>
                <w:rFonts w:eastAsia="Times New Roman"/>
                <w:b/>
                <w:snapToGrid w:val="0"/>
              </w:rPr>
              <w:t xml:space="preserve"> </w:t>
            </w:r>
          </w:p>
          <w:p w14:paraId="00E62BAB" w14:textId="427F5829" w:rsidR="006752B9" w:rsidRPr="002D536A" w:rsidRDefault="006752B9" w:rsidP="00FF00C5">
            <w:pPr>
              <w:rPr>
                <w:rFonts w:eastAsia="Times New Roman"/>
                <w:b/>
                <w:snapToGrid w:val="0"/>
                <w:u w:val="single"/>
              </w:rPr>
            </w:pPr>
          </w:p>
        </w:tc>
      </w:tr>
      <w:tr w:rsidR="008A0204" w:rsidRPr="002D536A" w14:paraId="462805E9" w14:textId="77777777" w:rsidTr="00C41C22">
        <w:tc>
          <w:tcPr>
            <w:tcW w:w="1080" w:type="dxa"/>
            <w:shd w:val="clear" w:color="auto" w:fill="auto"/>
          </w:tcPr>
          <w:p w14:paraId="64C9F3D6" w14:textId="51D47B32" w:rsidR="008A0204" w:rsidRPr="00FC3765" w:rsidRDefault="008A0204"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FC3765">
              <w:rPr>
                <w:b/>
              </w:rPr>
              <w:t>10</w:t>
            </w:r>
          </w:p>
        </w:tc>
        <w:tc>
          <w:tcPr>
            <w:tcW w:w="2677" w:type="dxa"/>
            <w:shd w:val="clear" w:color="auto" w:fill="auto"/>
          </w:tcPr>
          <w:p w14:paraId="329C5580" w14:textId="1DDDA826" w:rsidR="008A0204" w:rsidRPr="00FC3765" w:rsidRDefault="008A0204"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FC3765">
              <w:rPr>
                <w:b/>
              </w:rPr>
              <w:t>March 6 – March 11</w:t>
            </w:r>
          </w:p>
        </w:tc>
        <w:tc>
          <w:tcPr>
            <w:tcW w:w="6233" w:type="dxa"/>
            <w:shd w:val="clear" w:color="auto" w:fill="auto"/>
          </w:tcPr>
          <w:p w14:paraId="3288D389" w14:textId="749CD40E" w:rsidR="008A0204" w:rsidRPr="00FC3765" w:rsidRDefault="008A0204" w:rsidP="00541F92">
            <w:pPr>
              <w:widowControl w:val="0"/>
              <w:rPr>
                <w:rFonts w:eastAsia="Times New Roman"/>
                <w:b/>
                <w:snapToGrid w:val="0"/>
                <w:color w:val="7030A0"/>
              </w:rPr>
            </w:pPr>
            <w:r w:rsidRPr="00FC3765">
              <w:rPr>
                <w:rFonts w:eastAsia="Times New Roman"/>
                <w:b/>
                <w:snapToGrid w:val="0"/>
              </w:rPr>
              <w:t>SPRING BREAK</w:t>
            </w:r>
          </w:p>
        </w:tc>
      </w:tr>
      <w:tr w:rsidR="005B60A0" w:rsidRPr="002D536A" w14:paraId="46F38968" w14:textId="77777777" w:rsidTr="00C41C22">
        <w:trPr>
          <w:trHeight w:val="1583"/>
        </w:trPr>
        <w:tc>
          <w:tcPr>
            <w:tcW w:w="1080" w:type="dxa"/>
            <w:shd w:val="clear" w:color="auto" w:fill="auto"/>
          </w:tcPr>
          <w:p w14:paraId="60EC9CD7" w14:textId="77777777" w:rsidR="006752B9" w:rsidRDefault="006752B9"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049BD01" w14:textId="58BEDD2E"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8A0204">
              <w:t>1</w:t>
            </w:r>
          </w:p>
          <w:p w14:paraId="57E4D03D"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00159E30"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8624BBC"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14:paraId="37D01CDD" w14:textId="397C5388"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rPr>
                <w:b/>
                <w:color w:val="00B050"/>
              </w:rPr>
              <w:t xml:space="preserve">         </w:t>
            </w:r>
          </w:p>
        </w:tc>
        <w:tc>
          <w:tcPr>
            <w:tcW w:w="2677" w:type="dxa"/>
            <w:shd w:val="clear" w:color="auto" w:fill="auto"/>
          </w:tcPr>
          <w:p w14:paraId="45F026F9" w14:textId="77777777" w:rsidR="006752B9" w:rsidRDefault="006752B9" w:rsidP="007113E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913EC62" w14:textId="132B2A09" w:rsidR="00B964A3" w:rsidRDefault="008A0204"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March 15</w:t>
            </w:r>
          </w:p>
          <w:p w14:paraId="7C6041D7" w14:textId="1938673F" w:rsidR="005B60A0" w:rsidRPr="002D536A" w:rsidRDefault="00E04E8F"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t>Dr. Lynch Kelly</w:t>
            </w:r>
          </w:p>
        </w:tc>
        <w:tc>
          <w:tcPr>
            <w:tcW w:w="6233" w:type="dxa"/>
            <w:shd w:val="clear" w:color="auto" w:fill="auto"/>
          </w:tcPr>
          <w:p w14:paraId="13CAD7EF" w14:textId="77777777" w:rsidR="005E14D0" w:rsidRDefault="005E14D0" w:rsidP="005E14D0">
            <w:pPr>
              <w:widowControl w:val="0"/>
              <w:rPr>
                <w:rFonts w:eastAsia="Times New Roman"/>
                <w:b/>
                <w:snapToGrid w:val="0"/>
              </w:rPr>
            </w:pPr>
          </w:p>
          <w:p w14:paraId="42CAFF21" w14:textId="21457185" w:rsidR="00D66F8D" w:rsidRPr="002D536A" w:rsidRDefault="00D66F8D" w:rsidP="00FF00C5">
            <w:pPr>
              <w:widowControl w:val="0"/>
              <w:rPr>
                <w:rFonts w:eastAsia="Times New Roman"/>
                <w:snapToGrid w:val="0"/>
                <w:color w:val="000000"/>
              </w:rPr>
            </w:pPr>
            <w:r w:rsidRPr="00432A56">
              <w:rPr>
                <w:rFonts w:eastAsia="Times New Roman"/>
                <w:b/>
                <w:snapToGrid w:val="0"/>
              </w:rPr>
              <w:t>Clients with</w:t>
            </w:r>
            <w:r w:rsidR="00432A56" w:rsidRPr="00432A56">
              <w:rPr>
                <w:rFonts w:eastAsia="Times New Roman"/>
                <w:b/>
                <w:snapToGrid w:val="0"/>
              </w:rPr>
              <w:t xml:space="preserve"> </w:t>
            </w:r>
            <w:r w:rsidRPr="00432A56">
              <w:rPr>
                <w:rFonts w:eastAsia="Times New Roman"/>
                <w:b/>
                <w:snapToGrid w:val="0"/>
              </w:rPr>
              <w:t xml:space="preserve">Endocrine </w:t>
            </w:r>
            <w:r w:rsidR="00BE164E">
              <w:rPr>
                <w:rFonts w:eastAsia="Times New Roman"/>
                <w:b/>
                <w:snapToGrid w:val="0"/>
              </w:rPr>
              <w:t>D</w:t>
            </w:r>
            <w:r w:rsidRPr="00432A56">
              <w:rPr>
                <w:rFonts w:eastAsia="Times New Roman"/>
                <w:b/>
                <w:snapToGrid w:val="0"/>
              </w:rPr>
              <w:t>ysfunction</w:t>
            </w:r>
            <w:r w:rsidRPr="002D536A">
              <w:rPr>
                <w:rFonts w:eastAsia="Times New Roman"/>
                <w:snapToGrid w:val="0"/>
              </w:rPr>
              <w:t xml:space="preserve"> </w:t>
            </w:r>
          </w:p>
          <w:p w14:paraId="7B7F11DD" w14:textId="1A44C618" w:rsidR="00422689" w:rsidRDefault="00D66F8D" w:rsidP="00D66F8D">
            <w:pPr>
              <w:widowControl w:val="0"/>
              <w:rPr>
                <w:rFonts w:eastAsia="Times New Roman"/>
                <w:snapToGrid w:val="0"/>
                <w:color w:val="7030A0"/>
              </w:rPr>
            </w:pPr>
            <w:r w:rsidRPr="002D536A">
              <w:rPr>
                <w:rFonts w:eastAsia="Times New Roman"/>
                <w:snapToGrid w:val="0"/>
                <w:color w:val="000000"/>
              </w:rPr>
              <w:t>Lewis: Chapters 48 &amp; 50</w:t>
            </w:r>
            <w:r w:rsidR="00422689">
              <w:rPr>
                <w:rFonts w:eastAsia="Times New Roman"/>
                <w:snapToGrid w:val="0"/>
                <w:color w:val="7030A0"/>
              </w:rPr>
              <w:t xml:space="preserve"> </w:t>
            </w:r>
          </w:p>
          <w:p w14:paraId="1B3B247D" w14:textId="51071EC4" w:rsidR="007E2FD4" w:rsidRPr="005E14D0" w:rsidRDefault="00D66F8D" w:rsidP="00FF00C5">
            <w:pPr>
              <w:widowControl w:val="0"/>
              <w:rPr>
                <w:rFonts w:eastAsia="Times New Roman"/>
                <w:snapToGrid w:val="0"/>
                <w:color w:val="000000"/>
              </w:rPr>
            </w:pPr>
            <w:r w:rsidRPr="00FB02C4">
              <w:rPr>
                <w:rFonts w:eastAsia="Times New Roman"/>
                <w:snapToGrid w:val="0"/>
                <w:color w:val="7030A0"/>
              </w:rPr>
              <w:t>Concepts: Regulation/Metabolism &amp; Fluid &amp; Electrolyte Balance</w:t>
            </w:r>
          </w:p>
        </w:tc>
      </w:tr>
      <w:tr w:rsidR="005B60A0" w:rsidRPr="002D536A" w14:paraId="5147E190" w14:textId="77777777" w:rsidTr="00C41C22">
        <w:tc>
          <w:tcPr>
            <w:tcW w:w="1080" w:type="dxa"/>
            <w:shd w:val="clear" w:color="auto" w:fill="auto"/>
          </w:tcPr>
          <w:p w14:paraId="07EB24E4" w14:textId="54DD3BC0"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62F2E497"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1B3863AD" w14:textId="257E5AF2" w:rsidR="005B60A0" w:rsidRPr="002D536A" w:rsidRDefault="003B5476"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1</w:t>
            </w:r>
            <w:r w:rsidR="008A0204">
              <w:t>2</w:t>
            </w:r>
          </w:p>
        </w:tc>
        <w:tc>
          <w:tcPr>
            <w:tcW w:w="2677" w:type="dxa"/>
            <w:shd w:val="clear" w:color="auto" w:fill="auto"/>
          </w:tcPr>
          <w:p w14:paraId="5D54B020" w14:textId="77777777" w:rsidR="005B60A0" w:rsidRPr="002D536A" w:rsidRDefault="005B60A0" w:rsidP="009D59A9">
            <w:pPr>
              <w:widowControl w:val="0"/>
              <w:rPr>
                <w:rFonts w:eastAsia="Times New Roman"/>
                <w:bCs/>
                <w:color w:val="FF0000"/>
              </w:rPr>
            </w:pPr>
          </w:p>
          <w:p w14:paraId="14F59205" w14:textId="67BDE547" w:rsidR="00B964A3" w:rsidRDefault="008A0204"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March 22</w:t>
            </w:r>
          </w:p>
          <w:p w14:paraId="2BEF8DDA" w14:textId="2441FB54" w:rsidR="005B60A0" w:rsidRPr="002D536A" w:rsidRDefault="00E04E8F" w:rsidP="00B964A3">
            <w:pPr>
              <w:widowControl w:val="0"/>
            </w:pPr>
            <w:r>
              <w:t>Dr. Lyon</w:t>
            </w:r>
          </w:p>
        </w:tc>
        <w:tc>
          <w:tcPr>
            <w:tcW w:w="6233" w:type="dxa"/>
            <w:shd w:val="clear" w:color="auto" w:fill="auto"/>
          </w:tcPr>
          <w:p w14:paraId="2021BB57" w14:textId="77777777" w:rsidR="002825A8" w:rsidRPr="00FB02C4" w:rsidRDefault="002825A8" w:rsidP="002825A8">
            <w:pPr>
              <w:widowControl w:val="0"/>
              <w:rPr>
                <w:rFonts w:eastAsia="Times New Roman"/>
                <w:snapToGrid w:val="0"/>
              </w:rPr>
            </w:pPr>
          </w:p>
          <w:p w14:paraId="518FCC3B" w14:textId="704DEC96" w:rsidR="00D66F8D" w:rsidRDefault="00D66F8D" w:rsidP="00D66F8D">
            <w:pPr>
              <w:widowControl w:val="0"/>
              <w:rPr>
                <w:rFonts w:eastAsia="Times New Roman"/>
                <w:snapToGrid w:val="0"/>
              </w:rPr>
            </w:pPr>
            <w:r w:rsidRPr="00432A56">
              <w:rPr>
                <w:rFonts w:eastAsia="Times New Roman"/>
                <w:b/>
                <w:snapToGrid w:val="0"/>
              </w:rPr>
              <w:t xml:space="preserve">Clients with </w:t>
            </w:r>
            <w:r w:rsidR="00BE164E">
              <w:rPr>
                <w:rFonts w:eastAsia="Times New Roman"/>
                <w:b/>
                <w:snapToGrid w:val="0"/>
              </w:rPr>
              <w:t>M</w:t>
            </w:r>
            <w:r w:rsidR="00432A56" w:rsidRPr="00432A56">
              <w:rPr>
                <w:rFonts w:eastAsia="Times New Roman"/>
                <w:b/>
                <w:snapToGrid w:val="0"/>
              </w:rPr>
              <w:t xml:space="preserve">ental </w:t>
            </w:r>
            <w:r w:rsidR="00BE164E">
              <w:rPr>
                <w:rFonts w:eastAsia="Times New Roman"/>
                <w:b/>
                <w:snapToGrid w:val="0"/>
              </w:rPr>
              <w:t>I</w:t>
            </w:r>
            <w:r w:rsidR="00432A56" w:rsidRPr="00432A56">
              <w:rPr>
                <w:rFonts w:eastAsia="Times New Roman"/>
                <w:b/>
                <w:snapToGrid w:val="0"/>
              </w:rPr>
              <w:t>llness</w:t>
            </w:r>
            <w:r w:rsidRPr="00432A56">
              <w:rPr>
                <w:rFonts w:eastAsia="Times New Roman"/>
                <w:b/>
                <w:snapToGrid w:val="0"/>
              </w:rPr>
              <w:t>:</w:t>
            </w:r>
            <w:r w:rsidR="00432A56">
              <w:rPr>
                <w:rFonts w:eastAsia="Times New Roman"/>
                <w:snapToGrid w:val="0"/>
              </w:rPr>
              <w:t xml:space="preserve"> Depression, bipolar disease, </w:t>
            </w:r>
            <w:r w:rsidR="0038446D">
              <w:rPr>
                <w:rFonts w:eastAsia="Times New Roman"/>
                <w:snapToGrid w:val="0"/>
              </w:rPr>
              <w:t xml:space="preserve">psychoses </w:t>
            </w:r>
            <w:r w:rsidR="00432A56">
              <w:rPr>
                <w:rFonts w:eastAsia="Times New Roman"/>
                <w:snapToGrid w:val="0"/>
              </w:rPr>
              <w:t>and substance abuse</w:t>
            </w:r>
            <w:r>
              <w:rPr>
                <w:rFonts w:eastAsia="Times New Roman"/>
                <w:snapToGrid w:val="0"/>
              </w:rPr>
              <w:t xml:space="preserve">           </w:t>
            </w:r>
          </w:p>
          <w:p w14:paraId="149ADB70" w14:textId="34F87BEA" w:rsidR="00D66F8D" w:rsidRPr="002D536A" w:rsidRDefault="00D66F8D" w:rsidP="00D66F8D">
            <w:pPr>
              <w:widowControl w:val="0"/>
            </w:pPr>
            <w:r w:rsidRPr="00FB02C4">
              <w:rPr>
                <w:rFonts w:eastAsia="Times New Roman"/>
                <w:snapToGrid w:val="0"/>
                <w:color w:val="7030A0"/>
              </w:rPr>
              <w:t>Concepts: Stress</w:t>
            </w:r>
          </w:p>
          <w:p w14:paraId="28E416B5" w14:textId="77777777" w:rsidR="006752B9" w:rsidRPr="002D536A" w:rsidRDefault="006752B9" w:rsidP="007E2FD4">
            <w:pPr>
              <w:widowControl w:val="0"/>
              <w:rPr>
                <w:rFonts w:eastAsia="Times New Roman"/>
                <w:snapToGrid w:val="0"/>
                <w:color w:val="000000"/>
              </w:rPr>
            </w:pPr>
          </w:p>
        </w:tc>
      </w:tr>
      <w:tr w:rsidR="005B60A0" w:rsidRPr="002D536A" w14:paraId="0A5D0C2D" w14:textId="77777777" w:rsidTr="00C41C22">
        <w:trPr>
          <w:trHeight w:val="1430"/>
        </w:trPr>
        <w:tc>
          <w:tcPr>
            <w:tcW w:w="1080" w:type="dxa"/>
            <w:shd w:val="clear" w:color="auto" w:fill="auto"/>
          </w:tcPr>
          <w:p w14:paraId="56AB8F5D" w14:textId="3BB68D7C"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 xml:space="preserve"> </w:t>
            </w:r>
          </w:p>
          <w:p w14:paraId="0EA7B5F5" w14:textId="74B778E4"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r w:rsidRPr="002D536A">
              <w:t>1</w:t>
            </w:r>
            <w:r w:rsidR="008A0204">
              <w:t>3</w:t>
            </w:r>
          </w:p>
          <w:p w14:paraId="52FC434E"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rPr>
            </w:pPr>
          </w:p>
          <w:p w14:paraId="32AEF63B"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677" w:type="dxa"/>
            <w:shd w:val="clear" w:color="auto" w:fill="auto"/>
          </w:tcPr>
          <w:p w14:paraId="56B3CB2E" w14:textId="6C5E3521" w:rsidR="00BE0EF1" w:rsidRDefault="00BE0EF1" w:rsidP="00F54FB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2A3ECD7C" w14:textId="57CE7C3B" w:rsidR="00B964A3" w:rsidRPr="002D536A" w:rsidRDefault="008A0204"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eastAsia="Times New Roman"/>
                <w:bCs/>
                <w:color w:val="FF0000"/>
              </w:rPr>
            </w:pPr>
            <w:r>
              <w:t>March 29</w:t>
            </w:r>
          </w:p>
          <w:p w14:paraId="465DD29B" w14:textId="3ABF2C8D" w:rsidR="00B964A3" w:rsidRDefault="00E04E8F"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Cs/>
                <w:color w:val="FF0000"/>
              </w:rPr>
            </w:pPr>
            <w:r>
              <w:t xml:space="preserve">Dr. </w:t>
            </w:r>
            <w:r w:rsidR="003875DB">
              <w:t>Yoon</w:t>
            </w:r>
          </w:p>
          <w:p w14:paraId="186565DE" w14:textId="77777777" w:rsidR="005B60A0" w:rsidRPr="002D536A" w:rsidRDefault="005B60A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6233" w:type="dxa"/>
            <w:shd w:val="clear" w:color="auto" w:fill="auto"/>
          </w:tcPr>
          <w:p w14:paraId="0FD3FF56" w14:textId="0B51A4A3" w:rsidR="00BE0EF1" w:rsidRPr="002D536A" w:rsidRDefault="00BE0EF1" w:rsidP="00BF40C9">
            <w:pPr>
              <w:widowControl w:val="0"/>
              <w:rPr>
                <w:rFonts w:eastAsia="Times New Roman"/>
                <w:snapToGrid w:val="0"/>
                <w:color w:val="7030A0"/>
              </w:rPr>
            </w:pPr>
          </w:p>
          <w:p w14:paraId="32D552AC" w14:textId="6B3E28A4" w:rsidR="003875DB" w:rsidRPr="002D536A" w:rsidRDefault="0060442F" w:rsidP="003875DB">
            <w:pPr>
              <w:widowControl w:val="0"/>
              <w:rPr>
                <w:rFonts w:eastAsia="Times New Roman"/>
                <w:snapToGrid w:val="0"/>
              </w:rPr>
            </w:pPr>
            <w:r>
              <w:rPr>
                <w:rFonts w:eastAsia="Times New Roman"/>
                <w:b/>
                <w:snapToGrid w:val="0"/>
              </w:rPr>
              <w:t>Clients with Renal F</w:t>
            </w:r>
            <w:r w:rsidR="003875DB" w:rsidRPr="00432A56">
              <w:rPr>
                <w:rFonts w:eastAsia="Times New Roman"/>
                <w:b/>
                <w:snapToGrid w:val="0"/>
              </w:rPr>
              <w:t>ailure:</w:t>
            </w:r>
            <w:r w:rsidR="003875DB" w:rsidRPr="002D536A">
              <w:rPr>
                <w:rFonts w:eastAsia="Times New Roman"/>
                <w:snapToGrid w:val="0"/>
              </w:rPr>
              <w:t xml:space="preserve">  Acute</w:t>
            </w:r>
            <w:r w:rsidR="003875DB">
              <w:rPr>
                <w:rFonts w:eastAsia="Times New Roman"/>
                <w:snapToGrid w:val="0"/>
              </w:rPr>
              <w:t xml:space="preserve"> &amp; </w:t>
            </w:r>
            <w:r w:rsidR="003875DB" w:rsidRPr="002D536A">
              <w:rPr>
                <w:rFonts w:eastAsia="Times New Roman"/>
                <w:snapToGrid w:val="0"/>
              </w:rPr>
              <w:t>Chronic Renal Disease</w:t>
            </w:r>
            <w:r w:rsidR="003875DB">
              <w:rPr>
                <w:rFonts w:eastAsia="Times New Roman"/>
                <w:snapToGrid w:val="0"/>
              </w:rPr>
              <w:t xml:space="preserve"> </w:t>
            </w:r>
          </w:p>
          <w:p w14:paraId="3CD16EF8" w14:textId="77777777" w:rsidR="003875DB" w:rsidRDefault="003875DB" w:rsidP="003875DB">
            <w:pPr>
              <w:widowControl w:val="0"/>
              <w:rPr>
                <w:rFonts w:eastAsia="Times New Roman"/>
                <w:snapToGrid w:val="0"/>
                <w:color w:val="7030A0"/>
              </w:rPr>
            </w:pPr>
            <w:r w:rsidRPr="002D536A">
              <w:rPr>
                <w:rFonts w:eastAsia="Times New Roman"/>
                <w:snapToGrid w:val="0"/>
                <w:color w:val="000000"/>
              </w:rPr>
              <w:t>Lewis:  Chapter 47</w:t>
            </w:r>
            <w:r>
              <w:rPr>
                <w:rFonts w:eastAsia="Times New Roman"/>
                <w:snapToGrid w:val="0"/>
                <w:color w:val="000000"/>
              </w:rPr>
              <w:t xml:space="preserve"> </w:t>
            </w:r>
          </w:p>
          <w:p w14:paraId="6CD389DE" w14:textId="37C16971" w:rsidR="006752B9" w:rsidRPr="002D536A" w:rsidRDefault="003875DB" w:rsidP="00FF00C5">
            <w:pPr>
              <w:widowControl w:val="0"/>
              <w:rPr>
                <w:rFonts w:eastAsia="Times New Roman"/>
                <w:bCs/>
                <w:snapToGrid w:val="0"/>
              </w:rPr>
            </w:pPr>
            <w:r w:rsidRPr="00FB02C4">
              <w:rPr>
                <w:rFonts w:eastAsia="Times New Roman"/>
                <w:snapToGrid w:val="0"/>
                <w:color w:val="7030A0"/>
              </w:rPr>
              <w:t>Concepts</w:t>
            </w:r>
            <w:r w:rsidRPr="00422689">
              <w:rPr>
                <w:rFonts w:eastAsia="Times New Roman"/>
                <w:snapToGrid w:val="0"/>
                <w:color w:val="7030A0"/>
              </w:rPr>
              <w:t xml:space="preserve">: </w:t>
            </w:r>
            <w:r w:rsidRPr="00FB02C4">
              <w:rPr>
                <w:rFonts w:eastAsia="Times New Roman"/>
                <w:snapToGrid w:val="0"/>
                <w:color w:val="7030A0"/>
              </w:rPr>
              <w:t>Regulation</w:t>
            </w:r>
            <w:r w:rsidRPr="00422689">
              <w:rPr>
                <w:rFonts w:eastAsia="Times New Roman"/>
                <w:snapToGrid w:val="0"/>
                <w:color w:val="7030A0"/>
              </w:rPr>
              <w:t>/</w:t>
            </w:r>
            <w:r w:rsidRPr="00FB02C4">
              <w:rPr>
                <w:rFonts w:eastAsia="Times New Roman"/>
                <w:snapToGrid w:val="0"/>
                <w:color w:val="7030A0"/>
              </w:rPr>
              <w:t>Metabolism &amp; Elimination</w:t>
            </w:r>
            <w:r w:rsidRPr="00432A56">
              <w:rPr>
                <w:rFonts w:eastAsia="Times New Roman"/>
                <w:b/>
                <w:snapToGrid w:val="0"/>
              </w:rPr>
              <w:t xml:space="preserve"> </w:t>
            </w:r>
          </w:p>
        </w:tc>
      </w:tr>
      <w:tr w:rsidR="005B60A0" w:rsidRPr="002D536A" w14:paraId="4922B71B" w14:textId="77777777" w:rsidTr="00C41C22">
        <w:tc>
          <w:tcPr>
            <w:tcW w:w="1080" w:type="dxa"/>
            <w:shd w:val="clear" w:color="auto" w:fill="auto"/>
          </w:tcPr>
          <w:p w14:paraId="2EA8DE02"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52D2F13F" w14:textId="77777777" w:rsidR="003875DB" w:rsidRPr="002D536A" w:rsidRDefault="003875DB"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7192C484" w14:textId="20AEB64B" w:rsidR="005B60A0" w:rsidRPr="002D536A" w:rsidRDefault="005B60A0" w:rsidP="003B547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w:t>
            </w:r>
            <w:r w:rsidR="008A0204">
              <w:t>4</w:t>
            </w:r>
          </w:p>
        </w:tc>
        <w:tc>
          <w:tcPr>
            <w:tcW w:w="2677" w:type="dxa"/>
            <w:shd w:val="clear" w:color="auto" w:fill="auto"/>
          </w:tcPr>
          <w:p w14:paraId="2689F4AA"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DAE9315" w14:textId="13CE58AD" w:rsidR="00B964A3" w:rsidRDefault="008A0204"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April 5</w:t>
            </w:r>
          </w:p>
          <w:p w14:paraId="3D4D7DFF" w14:textId="7189FE03" w:rsidR="00B964A3" w:rsidRPr="00FF00C5" w:rsidRDefault="00D103C0"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Pr>
                <w:rFonts w:eastAsia="Times New Roman"/>
                <w:snapToGrid w:val="0"/>
              </w:rPr>
              <w:t xml:space="preserve">Ms. </w:t>
            </w:r>
            <w:r w:rsidR="00B964A3" w:rsidRPr="00FF00C5">
              <w:rPr>
                <w:rFonts w:eastAsia="Times New Roman"/>
                <w:snapToGrid w:val="0"/>
              </w:rPr>
              <w:t>Diane</w:t>
            </w:r>
            <w:r w:rsidR="00E04E8F" w:rsidRPr="00FF00C5">
              <w:rPr>
                <w:rFonts w:eastAsia="Times New Roman"/>
                <w:snapToGrid w:val="0"/>
              </w:rPr>
              <w:t xml:space="preserve"> McLaughlin</w:t>
            </w:r>
          </w:p>
          <w:p w14:paraId="60E772A8" w14:textId="77777777" w:rsidR="005B60A0" w:rsidRPr="002D536A" w:rsidRDefault="005B60A0" w:rsidP="009D59A9">
            <w:pPr>
              <w:widowControl w:val="0"/>
              <w:rPr>
                <w:rFonts w:eastAsia="Times New Roman"/>
                <w:bCs/>
                <w:color w:val="FF0000"/>
              </w:rPr>
            </w:pPr>
          </w:p>
        </w:tc>
        <w:tc>
          <w:tcPr>
            <w:tcW w:w="6233" w:type="dxa"/>
            <w:shd w:val="clear" w:color="auto" w:fill="auto"/>
          </w:tcPr>
          <w:p w14:paraId="2A267AC3" w14:textId="77777777" w:rsidR="00BF40C9" w:rsidRDefault="00BF40C9" w:rsidP="00BF40C9">
            <w:pPr>
              <w:widowControl w:val="0"/>
              <w:rPr>
                <w:rFonts w:eastAsia="Times New Roman"/>
                <w:snapToGrid w:val="0"/>
              </w:rPr>
            </w:pPr>
          </w:p>
          <w:p w14:paraId="21405B9D" w14:textId="139675A4" w:rsidR="007F27DE" w:rsidRPr="002D536A" w:rsidRDefault="0060442F" w:rsidP="007F27DE">
            <w:pPr>
              <w:widowControl w:val="0"/>
              <w:rPr>
                <w:rFonts w:eastAsia="Times New Roman"/>
                <w:snapToGrid w:val="0"/>
              </w:rPr>
            </w:pPr>
            <w:r>
              <w:rPr>
                <w:rFonts w:eastAsia="Times New Roman"/>
                <w:b/>
                <w:snapToGrid w:val="0"/>
              </w:rPr>
              <w:t>Critically I</w:t>
            </w:r>
            <w:r w:rsidR="007F27DE" w:rsidRPr="00432A56">
              <w:rPr>
                <w:rFonts w:eastAsia="Times New Roman"/>
                <w:b/>
                <w:snapToGrid w:val="0"/>
              </w:rPr>
              <w:t xml:space="preserve">ll Clients with Respiratory </w:t>
            </w:r>
            <w:r w:rsidR="00BE164E">
              <w:rPr>
                <w:rFonts w:eastAsia="Times New Roman"/>
                <w:b/>
                <w:snapToGrid w:val="0"/>
              </w:rPr>
              <w:t>P</w:t>
            </w:r>
            <w:r w:rsidR="007F27DE" w:rsidRPr="00432A56">
              <w:rPr>
                <w:rFonts w:eastAsia="Times New Roman"/>
                <w:b/>
                <w:snapToGrid w:val="0"/>
              </w:rPr>
              <w:t>roblems</w:t>
            </w:r>
            <w:r w:rsidR="007F27DE" w:rsidRPr="002D536A">
              <w:rPr>
                <w:rFonts w:eastAsia="Times New Roman"/>
                <w:snapToGrid w:val="0"/>
              </w:rPr>
              <w:t>:</w:t>
            </w:r>
            <w:r w:rsidR="007E2FD4">
              <w:rPr>
                <w:rFonts w:eastAsia="Times New Roman"/>
                <w:snapToGrid w:val="0"/>
              </w:rPr>
              <w:t xml:space="preserve"> </w:t>
            </w:r>
            <w:r w:rsidR="007F27DE" w:rsidRPr="002D536A">
              <w:rPr>
                <w:rFonts w:eastAsia="Times New Roman"/>
                <w:snapToGrid w:val="0"/>
              </w:rPr>
              <w:t>Acute Respiratory Failure,</w:t>
            </w:r>
            <w:r w:rsidR="007F27DE">
              <w:rPr>
                <w:rFonts w:eastAsia="Times New Roman"/>
                <w:snapToGrid w:val="0"/>
              </w:rPr>
              <w:t xml:space="preserve"> ARDS</w:t>
            </w:r>
          </w:p>
          <w:p w14:paraId="3D076888" w14:textId="1A40C29E" w:rsidR="007F27DE" w:rsidRPr="002D536A" w:rsidRDefault="007F27DE" w:rsidP="007F27DE">
            <w:pPr>
              <w:widowControl w:val="0"/>
              <w:rPr>
                <w:rFonts w:eastAsia="Times New Roman"/>
                <w:snapToGrid w:val="0"/>
                <w:color w:val="000000"/>
              </w:rPr>
            </w:pPr>
            <w:r w:rsidRPr="002D536A">
              <w:rPr>
                <w:rFonts w:eastAsia="Times New Roman"/>
                <w:snapToGrid w:val="0"/>
                <w:color w:val="000000"/>
              </w:rPr>
              <w:t xml:space="preserve">Lewis: Chapter </w:t>
            </w:r>
            <w:r w:rsidR="0038446D">
              <w:rPr>
                <w:rFonts w:eastAsia="Times New Roman"/>
                <w:snapToGrid w:val="0"/>
                <w:color w:val="000000"/>
              </w:rPr>
              <w:t>68</w:t>
            </w:r>
          </w:p>
          <w:p w14:paraId="265336FC" w14:textId="77777777" w:rsidR="00E95058" w:rsidRDefault="007F27DE" w:rsidP="007F27DE">
            <w:pPr>
              <w:widowControl w:val="0"/>
              <w:rPr>
                <w:rFonts w:eastAsia="Times New Roman"/>
                <w:snapToGrid w:val="0"/>
                <w:color w:val="7030A0"/>
              </w:rPr>
            </w:pPr>
            <w:r w:rsidRPr="00FB02C4">
              <w:rPr>
                <w:rFonts w:eastAsia="Times New Roman"/>
                <w:snapToGrid w:val="0"/>
                <w:color w:val="7030A0"/>
              </w:rPr>
              <w:t>Concepts: Oxygenation</w:t>
            </w:r>
          </w:p>
          <w:p w14:paraId="5F6F3A76" w14:textId="27B6AE8E" w:rsidR="006450DD" w:rsidRPr="002D536A" w:rsidRDefault="006450DD" w:rsidP="007F27DE">
            <w:pPr>
              <w:widowControl w:val="0"/>
              <w:rPr>
                <w:rFonts w:eastAsia="Times New Roman"/>
                <w:b/>
                <w:snapToGrid w:val="0"/>
                <w:u w:val="single"/>
              </w:rPr>
            </w:pPr>
          </w:p>
        </w:tc>
      </w:tr>
      <w:tr w:rsidR="00FC3765" w:rsidRPr="002D536A" w14:paraId="470B903B" w14:textId="77777777" w:rsidTr="00C41C22">
        <w:trPr>
          <w:trHeight w:val="1394"/>
        </w:trPr>
        <w:tc>
          <w:tcPr>
            <w:tcW w:w="1080" w:type="dxa"/>
            <w:tcBorders>
              <w:bottom w:val="single" w:sz="4" w:space="0" w:color="auto"/>
            </w:tcBorders>
            <w:shd w:val="clear" w:color="auto" w:fill="auto"/>
          </w:tcPr>
          <w:p w14:paraId="4E8DEB34" w14:textId="77777777" w:rsidR="00FC3765" w:rsidRPr="002D536A" w:rsidRDefault="00FC376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3584FAD0" w14:textId="77777777" w:rsidR="00FC3765" w:rsidRPr="002D536A" w:rsidRDefault="00FC376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996DDFF" w14:textId="77777777" w:rsidR="00FC3765" w:rsidRPr="002D536A" w:rsidRDefault="00FC3765"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15</w:t>
            </w:r>
          </w:p>
        </w:tc>
        <w:tc>
          <w:tcPr>
            <w:tcW w:w="2677" w:type="dxa"/>
            <w:tcBorders>
              <w:bottom w:val="single" w:sz="4" w:space="0" w:color="auto"/>
            </w:tcBorders>
            <w:shd w:val="clear" w:color="auto" w:fill="auto"/>
          </w:tcPr>
          <w:p w14:paraId="0EEA117D" w14:textId="77777777" w:rsidR="00FC3765" w:rsidRDefault="00FC3765" w:rsidP="00FD0BBD">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44ADA900" w14:textId="77777777" w:rsidR="00FC3765" w:rsidRPr="002D536A" w:rsidRDefault="00FC3765" w:rsidP="00FD0BBD">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t>February 15</w:t>
            </w:r>
          </w:p>
          <w:p w14:paraId="74CEA342" w14:textId="55392E81" w:rsidR="00FC3765" w:rsidRPr="002D536A" w:rsidRDefault="00FC3765" w:rsidP="00B964A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r>
              <w:t>Dr. Yoon</w:t>
            </w:r>
          </w:p>
        </w:tc>
        <w:tc>
          <w:tcPr>
            <w:tcW w:w="6233" w:type="dxa"/>
            <w:tcBorders>
              <w:bottom w:val="single" w:sz="4" w:space="0" w:color="auto"/>
            </w:tcBorders>
            <w:shd w:val="clear" w:color="auto" w:fill="auto"/>
          </w:tcPr>
          <w:p w14:paraId="0DB9EBF9" w14:textId="77777777" w:rsidR="00FC3765" w:rsidRDefault="00FC3765" w:rsidP="00FD0BBD">
            <w:pPr>
              <w:widowControl w:val="0"/>
              <w:rPr>
                <w:rFonts w:eastAsia="Times New Roman"/>
                <w:b/>
                <w:snapToGrid w:val="0"/>
                <w:color w:val="7030A0"/>
                <w:u w:val="single"/>
              </w:rPr>
            </w:pPr>
          </w:p>
          <w:p w14:paraId="309E7285" w14:textId="77777777" w:rsidR="00FC3765" w:rsidRDefault="00FC3765" w:rsidP="00FD0BBD">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432A56">
              <w:rPr>
                <w:rFonts w:eastAsia="Times New Roman"/>
                <w:b/>
                <w:snapToGrid w:val="0"/>
              </w:rPr>
              <w:t xml:space="preserve">Clients with </w:t>
            </w:r>
            <w:r>
              <w:rPr>
                <w:rFonts w:eastAsia="Times New Roman"/>
                <w:b/>
                <w:snapToGrid w:val="0"/>
              </w:rPr>
              <w:t>Hematologic Dysfunction</w:t>
            </w:r>
          </w:p>
          <w:p w14:paraId="499C2199" w14:textId="77777777" w:rsidR="00FC3765" w:rsidRDefault="00FC3765" w:rsidP="00FD0BBD">
            <w:pPr>
              <w:rPr>
                <w:rFonts w:eastAsia="Times New Roman"/>
                <w:b/>
                <w:bCs/>
                <w:color w:val="7030A0"/>
                <w:u w:val="single"/>
              </w:rPr>
            </w:pPr>
            <w:r>
              <w:rPr>
                <w:rFonts w:eastAsia="Times New Roman"/>
                <w:snapToGrid w:val="0"/>
                <w:color w:val="000000"/>
              </w:rPr>
              <w:t xml:space="preserve">Lewis: </w:t>
            </w:r>
            <w:r w:rsidRPr="002D536A">
              <w:rPr>
                <w:rFonts w:eastAsia="Times New Roman"/>
                <w:snapToGrid w:val="0"/>
                <w:color w:val="000000"/>
              </w:rPr>
              <w:t>Chapter</w:t>
            </w:r>
            <w:r>
              <w:rPr>
                <w:rFonts w:eastAsia="Times New Roman"/>
                <w:snapToGrid w:val="0"/>
                <w:color w:val="000000"/>
              </w:rPr>
              <w:t>s</w:t>
            </w:r>
            <w:r w:rsidRPr="002D536A">
              <w:rPr>
                <w:rFonts w:eastAsia="Times New Roman"/>
                <w:snapToGrid w:val="0"/>
                <w:color w:val="000000"/>
              </w:rPr>
              <w:t xml:space="preserve"> 30 &amp; 31</w:t>
            </w:r>
            <w:r w:rsidRPr="002D536A">
              <w:rPr>
                <w:rFonts w:eastAsia="Times New Roman"/>
                <w:b/>
                <w:bCs/>
                <w:color w:val="7030A0"/>
                <w:u w:val="single"/>
              </w:rPr>
              <w:t xml:space="preserve"> </w:t>
            </w:r>
          </w:p>
          <w:p w14:paraId="05C1B6CA" w14:textId="77777777" w:rsidR="00FC3765" w:rsidRDefault="00FC3765" w:rsidP="00FD0BBD">
            <w:pPr>
              <w:rPr>
                <w:rFonts w:eastAsia="Times New Roman"/>
                <w:bCs/>
                <w:color w:val="7030A0"/>
              </w:rPr>
            </w:pPr>
            <w:r w:rsidRPr="00FB02C4">
              <w:rPr>
                <w:rFonts w:eastAsia="Times New Roman"/>
                <w:bCs/>
                <w:color w:val="7030A0"/>
              </w:rPr>
              <w:t>Concepts: Oxygenation, Immunity &amp; Vulnerability</w:t>
            </w:r>
            <w:r>
              <w:rPr>
                <w:rFonts w:eastAsia="Times New Roman"/>
                <w:bCs/>
                <w:color w:val="7030A0"/>
              </w:rPr>
              <w:t xml:space="preserve"> Comfort: Acute Pain</w:t>
            </w:r>
          </w:p>
          <w:p w14:paraId="4540EE57" w14:textId="77777777" w:rsidR="0087742C" w:rsidRDefault="0087742C" w:rsidP="00FD0BBD">
            <w:pPr>
              <w:rPr>
                <w:rFonts w:eastAsia="Times New Roman"/>
                <w:bCs/>
                <w:color w:val="7030A0"/>
              </w:rPr>
            </w:pPr>
          </w:p>
          <w:p w14:paraId="67044CA1" w14:textId="77777777" w:rsidR="0087742C" w:rsidRDefault="0087742C" w:rsidP="00FD0BBD">
            <w:pPr>
              <w:rPr>
                <w:rFonts w:eastAsia="Times New Roman"/>
                <w:bCs/>
                <w:color w:val="7030A0"/>
              </w:rPr>
            </w:pPr>
          </w:p>
          <w:p w14:paraId="2AFCB234" w14:textId="77777777" w:rsidR="0087742C" w:rsidRDefault="0087742C" w:rsidP="00FD0BBD">
            <w:pPr>
              <w:rPr>
                <w:rFonts w:eastAsia="Times New Roman"/>
                <w:bCs/>
                <w:color w:val="7030A0"/>
              </w:rPr>
            </w:pPr>
          </w:p>
          <w:p w14:paraId="712D6CE1" w14:textId="77777777" w:rsidR="00FC3765" w:rsidRDefault="00FC3765" w:rsidP="00FC3765">
            <w:pPr>
              <w:widowControl w:val="0"/>
              <w:rPr>
                <w:rFonts w:eastAsia="Times New Roman"/>
                <w:snapToGrid w:val="0"/>
                <w:color w:val="7030A0"/>
              </w:rPr>
            </w:pPr>
          </w:p>
          <w:p w14:paraId="447E9449" w14:textId="128FCC62" w:rsidR="00FC3765" w:rsidRPr="0035615B" w:rsidRDefault="00FC3765" w:rsidP="00FC3765">
            <w:pPr>
              <w:widowControl w:val="0"/>
              <w:rPr>
                <w:rFonts w:eastAsia="Times New Roman"/>
                <w:snapToGrid w:val="0"/>
                <w:color w:val="7030A0"/>
              </w:rPr>
            </w:pPr>
          </w:p>
        </w:tc>
      </w:tr>
      <w:tr w:rsidR="005B60A0" w:rsidRPr="002D536A" w14:paraId="631AB264" w14:textId="77777777" w:rsidTr="00C41C22">
        <w:tc>
          <w:tcPr>
            <w:tcW w:w="1080" w:type="dxa"/>
            <w:shd w:val="clear" w:color="auto" w:fill="auto"/>
          </w:tcPr>
          <w:p w14:paraId="21A90DDD" w14:textId="562B36A8"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6D85965F" w14:textId="77777777" w:rsidR="005B60A0" w:rsidRPr="002D536A" w:rsidRDefault="005B60A0" w:rsidP="009D59A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2D536A">
              <w:t>16</w:t>
            </w:r>
          </w:p>
        </w:tc>
        <w:tc>
          <w:tcPr>
            <w:tcW w:w="2677" w:type="dxa"/>
            <w:shd w:val="clear" w:color="auto" w:fill="auto"/>
          </w:tcPr>
          <w:p w14:paraId="38E6B878" w14:textId="77777777" w:rsidR="00B964A3" w:rsidRPr="008A0204" w:rsidRDefault="00B964A3" w:rsidP="00087F80">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p w14:paraId="1379D133" w14:textId="77777777" w:rsidR="00087F80" w:rsidRPr="008A0204" w:rsidRDefault="008A0204" w:rsidP="008A020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8A0204">
              <w:t>April 19</w:t>
            </w:r>
            <w:r w:rsidR="00B964A3" w:rsidRPr="008A0204">
              <w:t xml:space="preserve"> </w:t>
            </w:r>
          </w:p>
          <w:p w14:paraId="5E0614DF" w14:textId="77777777" w:rsidR="008A0204" w:rsidRPr="008A0204" w:rsidRDefault="008A0204" w:rsidP="008A020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8A0204">
              <w:t>Dr. Lynch Kelly</w:t>
            </w:r>
          </w:p>
          <w:p w14:paraId="5021B8B5" w14:textId="1DDA629E" w:rsidR="008A0204" w:rsidRPr="008A0204" w:rsidRDefault="008A0204" w:rsidP="008A020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rPr>
            </w:pPr>
          </w:p>
        </w:tc>
        <w:tc>
          <w:tcPr>
            <w:tcW w:w="6233" w:type="dxa"/>
            <w:shd w:val="clear" w:color="auto" w:fill="auto"/>
          </w:tcPr>
          <w:p w14:paraId="711D421D" w14:textId="77777777" w:rsidR="00FC3765" w:rsidRDefault="00FC3765" w:rsidP="00FC3765">
            <w:pPr>
              <w:widowControl w:val="0"/>
              <w:rPr>
                <w:rFonts w:eastAsia="Times New Roman"/>
                <w:snapToGrid w:val="0"/>
              </w:rPr>
            </w:pPr>
          </w:p>
          <w:p w14:paraId="525A5456" w14:textId="5D571714" w:rsidR="00FC3765" w:rsidRDefault="00FC3765" w:rsidP="00FC3765">
            <w:pPr>
              <w:widowControl w:val="0"/>
              <w:rPr>
                <w:rFonts w:eastAsia="Times New Roman"/>
                <w:snapToGrid w:val="0"/>
              </w:rPr>
            </w:pPr>
            <w:r w:rsidRPr="00432A56">
              <w:rPr>
                <w:rFonts w:eastAsia="Times New Roman"/>
                <w:b/>
                <w:snapToGrid w:val="0"/>
              </w:rPr>
              <w:t xml:space="preserve">Clients with </w:t>
            </w:r>
            <w:r>
              <w:rPr>
                <w:rFonts w:eastAsia="Times New Roman"/>
                <w:b/>
                <w:snapToGrid w:val="0"/>
              </w:rPr>
              <w:t>Arthritis and Connective Tissue Disease</w:t>
            </w:r>
          </w:p>
          <w:p w14:paraId="6E623E88" w14:textId="77777777" w:rsidR="00FC3765" w:rsidRDefault="00FC3765" w:rsidP="00FC3765">
            <w:pPr>
              <w:widowControl w:val="0"/>
              <w:rPr>
                <w:rFonts w:eastAsia="Times New Roman"/>
                <w:snapToGrid w:val="0"/>
                <w:color w:val="000000"/>
              </w:rPr>
            </w:pPr>
            <w:r w:rsidRPr="002D536A">
              <w:rPr>
                <w:rFonts w:eastAsia="Times New Roman"/>
                <w:snapToGrid w:val="0"/>
                <w:color w:val="000000"/>
              </w:rPr>
              <w:t>Lewis:  Chapter 65</w:t>
            </w:r>
          </w:p>
          <w:p w14:paraId="4A05D8B3" w14:textId="77777777" w:rsidR="00FC3765" w:rsidRPr="00FB02C4" w:rsidRDefault="00FC3765" w:rsidP="00FC3765">
            <w:pPr>
              <w:widowControl w:val="0"/>
              <w:rPr>
                <w:rFonts w:eastAsia="Times New Roman"/>
                <w:snapToGrid w:val="0"/>
                <w:color w:val="7030A0"/>
              </w:rPr>
            </w:pPr>
            <w:r>
              <w:rPr>
                <w:rFonts w:eastAsia="Times New Roman"/>
                <w:snapToGrid w:val="0"/>
                <w:color w:val="7030A0"/>
              </w:rPr>
              <w:t>Concepts: Mobility</w:t>
            </w:r>
          </w:p>
          <w:p w14:paraId="661C3499" w14:textId="77777777" w:rsidR="005B60A0" w:rsidRPr="008A0204" w:rsidRDefault="005B60A0" w:rsidP="00FC3765">
            <w:pPr>
              <w:widowControl w:val="0"/>
              <w:rPr>
                <w:rFonts w:eastAsia="Times New Roman"/>
                <w:snapToGrid w:val="0"/>
                <w:u w:val="single"/>
              </w:rPr>
            </w:pPr>
          </w:p>
        </w:tc>
      </w:tr>
      <w:tr w:rsidR="003C7583" w14:paraId="03D6CEF8" w14:textId="77777777" w:rsidTr="008A0204">
        <w:tblPrEx>
          <w:tblLook w:val="04A0" w:firstRow="1" w:lastRow="0" w:firstColumn="1" w:lastColumn="0" w:noHBand="0" w:noVBand="1"/>
        </w:tblPrEx>
        <w:tc>
          <w:tcPr>
            <w:tcW w:w="1080" w:type="dxa"/>
            <w:shd w:val="clear" w:color="auto" w:fill="auto"/>
          </w:tcPr>
          <w:p w14:paraId="142794D3" w14:textId="77777777"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p w14:paraId="4D8526D6" w14:textId="6E4904C8" w:rsidR="003C7583"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p>
        </w:tc>
        <w:tc>
          <w:tcPr>
            <w:tcW w:w="2677" w:type="dxa"/>
            <w:tcBorders>
              <w:bottom w:val="single" w:sz="4" w:space="0" w:color="auto"/>
            </w:tcBorders>
            <w:shd w:val="clear" w:color="auto" w:fill="auto"/>
          </w:tcPr>
          <w:p w14:paraId="082FC4D3" w14:textId="77777777" w:rsidR="003C7583" w:rsidRPr="008A0204"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FF0000"/>
                <w:highlight w:val="yellow"/>
              </w:rPr>
            </w:pPr>
          </w:p>
          <w:p w14:paraId="2B9E8767" w14:textId="5A217E06" w:rsidR="003C7583" w:rsidRPr="008A0204" w:rsidRDefault="008A020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8A0204">
              <w:t>April 21 and 21</w:t>
            </w:r>
          </w:p>
          <w:p w14:paraId="7BBD4F75" w14:textId="77777777" w:rsidR="003C7583" w:rsidRPr="008A0204"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8A0204">
              <w:t>09:00 – 11:00</w:t>
            </w:r>
          </w:p>
          <w:p w14:paraId="289E41ED" w14:textId="77777777" w:rsidR="003C7583" w:rsidRPr="008A0204" w:rsidRDefault="003C7583">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color w:val="00B050"/>
                <w:highlight w:val="yellow"/>
              </w:rPr>
            </w:pPr>
          </w:p>
        </w:tc>
        <w:tc>
          <w:tcPr>
            <w:tcW w:w="6233" w:type="dxa"/>
            <w:tcBorders>
              <w:bottom w:val="single" w:sz="4" w:space="0" w:color="auto"/>
            </w:tcBorders>
            <w:shd w:val="clear" w:color="auto" w:fill="auto"/>
          </w:tcPr>
          <w:p w14:paraId="5A53F5B1" w14:textId="77777777" w:rsidR="003C7583" w:rsidRPr="008A0204" w:rsidRDefault="003C7583">
            <w:pPr>
              <w:widowControl w:val="0"/>
              <w:rPr>
                <w:rFonts w:eastAsia="Times New Roman"/>
                <w:snapToGrid w:val="0"/>
                <w:color w:val="000000"/>
                <w:highlight w:val="yellow"/>
                <w:u w:val="single"/>
              </w:rPr>
            </w:pPr>
          </w:p>
          <w:p w14:paraId="1B5884AA" w14:textId="58C6B0E2" w:rsidR="003C7583" w:rsidRPr="008A0204" w:rsidRDefault="008A0204">
            <w:pPr>
              <w:widowControl w:val="0"/>
              <w:rPr>
                <w:rFonts w:eastAsia="Times New Roman"/>
                <w:snapToGrid w:val="0"/>
              </w:rPr>
            </w:pPr>
            <w:r w:rsidRPr="008A0204">
              <w:rPr>
                <w:rFonts w:eastAsia="Times New Roman"/>
                <w:snapToGrid w:val="0"/>
              </w:rPr>
              <w:t>Reading Days</w:t>
            </w:r>
          </w:p>
          <w:p w14:paraId="620563E9" w14:textId="07EC13C7" w:rsidR="00BC3278" w:rsidRPr="008A0204" w:rsidRDefault="00BC3278">
            <w:pPr>
              <w:widowControl w:val="0"/>
              <w:rPr>
                <w:rFonts w:eastAsia="Times New Roman"/>
                <w:snapToGrid w:val="0"/>
                <w:color w:val="FF0000"/>
                <w:highlight w:val="yellow"/>
              </w:rPr>
            </w:pPr>
          </w:p>
        </w:tc>
      </w:tr>
      <w:tr w:rsidR="008A0204" w14:paraId="0BBC9EDC" w14:textId="77777777" w:rsidTr="00C41C22">
        <w:tblPrEx>
          <w:tblLook w:val="04A0" w:firstRow="1" w:lastRow="0" w:firstColumn="1" w:lastColumn="0" w:noHBand="0" w:noVBand="1"/>
        </w:tblPrEx>
        <w:tc>
          <w:tcPr>
            <w:tcW w:w="1080" w:type="dxa"/>
            <w:shd w:val="clear" w:color="auto" w:fill="auto"/>
          </w:tcPr>
          <w:p w14:paraId="2FA7BECC" w14:textId="77777777" w:rsidR="008A0204" w:rsidRDefault="008A020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b/>
                <w:color w:val="00B050"/>
              </w:rPr>
            </w:pPr>
          </w:p>
        </w:tc>
        <w:tc>
          <w:tcPr>
            <w:tcW w:w="2677" w:type="dxa"/>
            <w:shd w:val="clear" w:color="auto" w:fill="auto"/>
          </w:tcPr>
          <w:p w14:paraId="2E3444C6" w14:textId="77777777" w:rsidR="008A0204" w:rsidRPr="008A0204" w:rsidRDefault="008A020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8A0204">
              <w:t>April 24</w:t>
            </w:r>
          </w:p>
          <w:p w14:paraId="514F753F" w14:textId="52DA8FB1" w:rsidR="008A0204" w:rsidRPr="008A0204" w:rsidRDefault="008A020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pPr>
            <w:r w:rsidRPr="008A0204">
              <w:t>0900-1100</w:t>
            </w:r>
          </w:p>
        </w:tc>
        <w:tc>
          <w:tcPr>
            <w:tcW w:w="6233" w:type="dxa"/>
            <w:shd w:val="clear" w:color="auto" w:fill="auto"/>
          </w:tcPr>
          <w:p w14:paraId="7051C342" w14:textId="66E4BE35" w:rsidR="008A0204" w:rsidRPr="008A0204" w:rsidRDefault="008A0204">
            <w:pPr>
              <w:widowControl w:val="0"/>
              <w:rPr>
                <w:rFonts w:eastAsia="Times New Roman"/>
                <w:snapToGrid w:val="0"/>
              </w:rPr>
            </w:pPr>
            <w:r w:rsidRPr="008A0204">
              <w:rPr>
                <w:rFonts w:eastAsia="Times New Roman"/>
                <w:snapToGrid w:val="0"/>
              </w:rPr>
              <w:t>EXAM 2 (comprehensive)</w:t>
            </w:r>
          </w:p>
        </w:tc>
      </w:tr>
    </w:tbl>
    <w:p w14:paraId="059DDA7C" w14:textId="77777777" w:rsidR="00E95058" w:rsidRDefault="00E95058" w:rsidP="000232CF">
      <w:pPr>
        <w:widowControl w:val="0"/>
        <w:rPr>
          <w:rFonts w:eastAsia="Times New Roman"/>
          <w:caps/>
          <w:snapToGrid w:val="0"/>
          <w:u w:val="single"/>
        </w:rPr>
      </w:pPr>
    </w:p>
    <w:p w14:paraId="13D37C06" w14:textId="77777777" w:rsidR="00C8522D" w:rsidRPr="002D536A" w:rsidRDefault="00C8522D" w:rsidP="00C8522D"/>
    <w:tbl>
      <w:tblPr>
        <w:tblW w:w="0" w:type="auto"/>
        <w:tblInd w:w="-72" w:type="dxa"/>
        <w:tblLayout w:type="fixed"/>
        <w:tblLook w:val="0000" w:firstRow="0" w:lastRow="0" w:firstColumn="0" w:lastColumn="0" w:noHBand="0" w:noVBand="0"/>
      </w:tblPr>
      <w:tblGrid>
        <w:gridCol w:w="1350"/>
        <w:gridCol w:w="3600"/>
        <w:gridCol w:w="4680"/>
      </w:tblGrid>
      <w:tr w:rsidR="009E4ADD" w:rsidRPr="005E6779" w14:paraId="1295E6AD" w14:textId="77777777" w:rsidTr="004F69F5">
        <w:trPr>
          <w:cantSplit/>
        </w:trPr>
        <w:tc>
          <w:tcPr>
            <w:tcW w:w="1350" w:type="dxa"/>
          </w:tcPr>
          <w:p w14:paraId="3349B5C4"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E6779">
              <w:t>Approved:</w:t>
            </w:r>
          </w:p>
        </w:tc>
        <w:tc>
          <w:tcPr>
            <w:tcW w:w="3600" w:type="dxa"/>
          </w:tcPr>
          <w:p w14:paraId="2DCEF3E6"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Academic Affairs Committee:</w:t>
            </w:r>
          </w:p>
          <w:p w14:paraId="776F9445"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pPr>
            <w:r w:rsidRPr="005E6779">
              <w:t>General Faculty:</w:t>
            </w:r>
          </w:p>
          <w:p w14:paraId="0E98137B"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E6779">
              <w:t>UF Curriculum Committee:</w:t>
            </w:r>
          </w:p>
        </w:tc>
        <w:tc>
          <w:tcPr>
            <w:tcW w:w="4680" w:type="dxa"/>
          </w:tcPr>
          <w:p w14:paraId="7B300543" w14:textId="77777777" w:rsidR="009E4ADD"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w:t>
            </w:r>
            <w:r w:rsidRPr="005E6779">
              <w:t>/09</w:t>
            </w:r>
            <w:r>
              <w:t>; 02/12</w:t>
            </w:r>
          </w:p>
          <w:p w14:paraId="7C46C24A"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09/09; 03/12</w:t>
            </w:r>
          </w:p>
          <w:p w14:paraId="419880E7" w14:textId="77777777" w:rsidR="009E4ADD" w:rsidRPr="005E6779" w:rsidRDefault="009E4ADD" w:rsidP="004F69F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 04/12</w:t>
            </w:r>
          </w:p>
        </w:tc>
      </w:tr>
    </w:tbl>
    <w:p w14:paraId="1BBF3CA3" w14:textId="77777777" w:rsidR="00C8522D" w:rsidRDefault="00C8522D" w:rsidP="00763171"/>
    <w:sectPr w:rsidR="00C8522D" w:rsidSect="007D68E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2A0150" w14:textId="77777777" w:rsidR="002E4C8E" w:rsidRDefault="002E4C8E">
      <w:r>
        <w:separator/>
      </w:r>
    </w:p>
  </w:endnote>
  <w:endnote w:type="continuationSeparator" w:id="0">
    <w:p w14:paraId="55B2D18D" w14:textId="77777777" w:rsidR="002E4C8E" w:rsidRDefault="002E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120663"/>
      <w:docPartObj>
        <w:docPartGallery w:val="Page Numbers (Bottom of Page)"/>
        <w:docPartUnique/>
      </w:docPartObj>
    </w:sdtPr>
    <w:sdtEndPr>
      <w:rPr>
        <w:noProof/>
      </w:rPr>
    </w:sdtEndPr>
    <w:sdtContent>
      <w:p w14:paraId="7CD4D46B" w14:textId="59EA5729" w:rsidR="00FF00C5" w:rsidRDefault="00FF00C5">
        <w:pPr>
          <w:pStyle w:val="Footer"/>
          <w:jc w:val="center"/>
        </w:pPr>
        <w:r>
          <w:fldChar w:fldCharType="begin"/>
        </w:r>
        <w:r>
          <w:instrText xml:space="preserve"> PAGE   \* MERGEFORMAT </w:instrText>
        </w:r>
        <w:r>
          <w:fldChar w:fldCharType="separate"/>
        </w:r>
        <w:r w:rsidR="005B5B39">
          <w:rPr>
            <w:noProof/>
          </w:rPr>
          <w:t>5</w:t>
        </w:r>
        <w:r>
          <w:rPr>
            <w:noProof/>
          </w:rPr>
          <w:fldChar w:fldCharType="end"/>
        </w:r>
      </w:p>
    </w:sdtContent>
  </w:sdt>
  <w:p w14:paraId="0FAFFBD7" w14:textId="77777777" w:rsidR="003875DB" w:rsidRDefault="00387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E873A" w14:textId="77777777" w:rsidR="002E4C8E" w:rsidRDefault="002E4C8E">
      <w:r>
        <w:separator/>
      </w:r>
    </w:p>
  </w:footnote>
  <w:footnote w:type="continuationSeparator" w:id="0">
    <w:p w14:paraId="136E91A0" w14:textId="77777777" w:rsidR="002E4C8E" w:rsidRDefault="002E4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D2E"/>
    <w:multiLevelType w:val="hybridMultilevel"/>
    <w:tmpl w:val="77F4525E"/>
    <w:lvl w:ilvl="0" w:tplc="921A6B58">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03840177"/>
    <w:multiLevelType w:val="hybridMultilevel"/>
    <w:tmpl w:val="D0EEF5C2"/>
    <w:lvl w:ilvl="0" w:tplc="DB527F48">
      <w:start w:val="1"/>
      <w:numFmt w:val="lowerRoman"/>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5C54E4"/>
    <w:multiLevelType w:val="hybridMultilevel"/>
    <w:tmpl w:val="996E80E8"/>
    <w:lvl w:ilvl="0" w:tplc="B2945714">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183CD0"/>
    <w:multiLevelType w:val="hybridMultilevel"/>
    <w:tmpl w:val="B2AC0A0C"/>
    <w:lvl w:ilvl="0" w:tplc="2C1691B8">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366ADF"/>
    <w:multiLevelType w:val="hybridMultilevel"/>
    <w:tmpl w:val="4C68C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3105C"/>
    <w:multiLevelType w:val="hybridMultilevel"/>
    <w:tmpl w:val="249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C478A9"/>
    <w:multiLevelType w:val="hybridMultilevel"/>
    <w:tmpl w:val="0B9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22BC7"/>
    <w:multiLevelType w:val="hybridMultilevel"/>
    <w:tmpl w:val="3D50965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081B9A"/>
    <w:multiLevelType w:val="hybridMultilevel"/>
    <w:tmpl w:val="EB72013A"/>
    <w:lvl w:ilvl="0" w:tplc="8A24F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604E71"/>
    <w:multiLevelType w:val="hybridMultilevel"/>
    <w:tmpl w:val="9D6A6FC2"/>
    <w:lvl w:ilvl="0" w:tplc="BFA83E40">
      <w:start w:val="9"/>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027A29"/>
    <w:multiLevelType w:val="hybridMultilevel"/>
    <w:tmpl w:val="93326632"/>
    <w:lvl w:ilvl="0" w:tplc="09100734">
      <w:start w:val="4"/>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E93E49"/>
    <w:multiLevelType w:val="hybridMultilevel"/>
    <w:tmpl w:val="E5B6F324"/>
    <w:lvl w:ilvl="0" w:tplc="54443896">
      <w:start w:val="1"/>
      <w:numFmt w:val="lowerRoman"/>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FA0069"/>
    <w:multiLevelType w:val="hybridMultilevel"/>
    <w:tmpl w:val="D862B712"/>
    <w:lvl w:ilvl="0" w:tplc="8B827F30">
      <w:start w:val="3"/>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E15F9A"/>
    <w:multiLevelType w:val="hybridMultilevel"/>
    <w:tmpl w:val="53882422"/>
    <w:lvl w:ilvl="0" w:tplc="02527F04">
      <w:start w:val="100"/>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CE027C0"/>
    <w:multiLevelType w:val="hybridMultilevel"/>
    <w:tmpl w:val="3AC0324E"/>
    <w:lvl w:ilvl="0" w:tplc="38EE8208">
      <w:start w:val="1"/>
      <w:numFmt w:val="lowerRoman"/>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0DD15CF"/>
    <w:multiLevelType w:val="hybridMultilevel"/>
    <w:tmpl w:val="DA3E3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502142"/>
    <w:multiLevelType w:val="hybridMultilevel"/>
    <w:tmpl w:val="6E16A500"/>
    <w:lvl w:ilvl="0" w:tplc="8BF6CA0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DF37413"/>
    <w:multiLevelType w:val="hybridMultilevel"/>
    <w:tmpl w:val="B01EEC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8F021C"/>
    <w:multiLevelType w:val="hybridMultilevel"/>
    <w:tmpl w:val="33769EE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51EEC"/>
    <w:multiLevelType w:val="hybridMultilevel"/>
    <w:tmpl w:val="893C6E04"/>
    <w:lvl w:ilvl="0" w:tplc="C904351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nsid w:val="6F10192E"/>
    <w:multiLevelType w:val="hybridMultilevel"/>
    <w:tmpl w:val="1EF4CB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6C416AA"/>
    <w:multiLevelType w:val="hybridMultilevel"/>
    <w:tmpl w:val="C9A0A2E4"/>
    <w:lvl w:ilvl="0" w:tplc="9B7EA884">
      <w:start w:val="3"/>
      <w:numFmt w:val="lowerLetter"/>
      <w:lvlText w:val="%1."/>
      <w:lvlJc w:val="left"/>
      <w:pPr>
        <w:ind w:left="1080" w:hanging="360"/>
      </w:pPr>
      <w:rPr>
        <w:rFonts w:hint="default"/>
      </w:rPr>
    </w:lvl>
    <w:lvl w:ilvl="1" w:tplc="84BA6BFA">
      <w:start w:val="1"/>
      <w:numFmt w:val="lowerRoman"/>
      <w:lvlText w:val="%2."/>
      <w:lvlJc w:val="left"/>
      <w:pPr>
        <w:ind w:left="1800" w:hanging="360"/>
      </w:pPr>
      <w:rPr>
        <w:rFonts w:ascii="Times New Roman" w:eastAsiaTheme="minorHAnsi"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A353F8"/>
    <w:multiLevelType w:val="hybridMultilevel"/>
    <w:tmpl w:val="2DB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1"/>
  </w:num>
  <w:num w:numId="4">
    <w:abstractNumId w:val="4"/>
  </w:num>
  <w:num w:numId="5">
    <w:abstractNumId w:val="18"/>
  </w:num>
  <w:num w:numId="6">
    <w:abstractNumId w:val="13"/>
  </w:num>
  <w:num w:numId="7">
    <w:abstractNumId w:val="9"/>
  </w:num>
  <w:num w:numId="8">
    <w:abstractNumId w:val="19"/>
  </w:num>
  <w:num w:numId="9">
    <w:abstractNumId w:val="8"/>
  </w:num>
  <w:num w:numId="10">
    <w:abstractNumId w:val="2"/>
  </w:num>
  <w:num w:numId="11">
    <w:abstractNumId w:val="12"/>
  </w:num>
  <w:num w:numId="12">
    <w:abstractNumId w:val="15"/>
  </w:num>
  <w:num w:numId="13">
    <w:abstractNumId w:val="16"/>
  </w:num>
  <w:num w:numId="14">
    <w:abstractNumId w:val="20"/>
  </w:num>
  <w:num w:numId="15">
    <w:abstractNumId w:val="1"/>
  </w:num>
  <w:num w:numId="16">
    <w:abstractNumId w:val="11"/>
  </w:num>
  <w:num w:numId="17">
    <w:abstractNumId w:val="5"/>
  </w:num>
  <w:num w:numId="18">
    <w:abstractNumId w:val="10"/>
  </w:num>
  <w:num w:numId="19">
    <w:abstractNumId w:val="23"/>
  </w:num>
  <w:num w:numId="20">
    <w:abstractNumId w:val="17"/>
  </w:num>
  <w:num w:numId="21">
    <w:abstractNumId w:val="14"/>
  </w:num>
  <w:num w:numId="22">
    <w:abstractNumId w:val="3"/>
  </w:num>
  <w:num w:numId="23">
    <w:abstractNumId w:val="24"/>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9B1"/>
    <w:rsid w:val="000232CF"/>
    <w:rsid w:val="000347C2"/>
    <w:rsid w:val="00037B89"/>
    <w:rsid w:val="00044F45"/>
    <w:rsid w:val="00054058"/>
    <w:rsid w:val="00055336"/>
    <w:rsid w:val="00056239"/>
    <w:rsid w:val="0006354E"/>
    <w:rsid w:val="00066B76"/>
    <w:rsid w:val="00066EAD"/>
    <w:rsid w:val="00072427"/>
    <w:rsid w:val="000729BC"/>
    <w:rsid w:val="000733D5"/>
    <w:rsid w:val="00077945"/>
    <w:rsid w:val="000807A6"/>
    <w:rsid w:val="00086EAF"/>
    <w:rsid w:val="00087F80"/>
    <w:rsid w:val="00093ADE"/>
    <w:rsid w:val="000B3B5D"/>
    <w:rsid w:val="000C5EF4"/>
    <w:rsid w:val="000D77C8"/>
    <w:rsid w:val="000E5E05"/>
    <w:rsid w:val="000F44BF"/>
    <w:rsid w:val="000F4639"/>
    <w:rsid w:val="000F5141"/>
    <w:rsid w:val="00100A35"/>
    <w:rsid w:val="00102B10"/>
    <w:rsid w:val="00102DEB"/>
    <w:rsid w:val="00105276"/>
    <w:rsid w:val="00105C84"/>
    <w:rsid w:val="00105F4B"/>
    <w:rsid w:val="00107576"/>
    <w:rsid w:val="0011129A"/>
    <w:rsid w:val="00114F67"/>
    <w:rsid w:val="00116495"/>
    <w:rsid w:val="00121F65"/>
    <w:rsid w:val="00121F8B"/>
    <w:rsid w:val="00124435"/>
    <w:rsid w:val="001244AB"/>
    <w:rsid w:val="001330E7"/>
    <w:rsid w:val="0013400F"/>
    <w:rsid w:val="0013448F"/>
    <w:rsid w:val="00136090"/>
    <w:rsid w:val="0013699A"/>
    <w:rsid w:val="0014049D"/>
    <w:rsid w:val="00141A59"/>
    <w:rsid w:val="001428AE"/>
    <w:rsid w:val="00142ECE"/>
    <w:rsid w:val="00143201"/>
    <w:rsid w:val="0014449B"/>
    <w:rsid w:val="001477FB"/>
    <w:rsid w:val="001506E6"/>
    <w:rsid w:val="00150818"/>
    <w:rsid w:val="001512E1"/>
    <w:rsid w:val="00153343"/>
    <w:rsid w:val="001546C4"/>
    <w:rsid w:val="00157BD4"/>
    <w:rsid w:val="001608C3"/>
    <w:rsid w:val="00160A13"/>
    <w:rsid w:val="00161FDE"/>
    <w:rsid w:val="0016285B"/>
    <w:rsid w:val="001642B5"/>
    <w:rsid w:val="00165406"/>
    <w:rsid w:val="0017055F"/>
    <w:rsid w:val="00170D03"/>
    <w:rsid w:val="0017164B"/>
    <w:rsid w:val="00175AFF"/>
    <w:rsid w:val="00181D36"/>
    <w:rsid w:val="0018217C"/>
    <w:rsid w:val="00183FCF"/>
    <w:rsid w:val="00190357"/>
    <w:rsid w:val="00192640"/>
    <w:rsid w:val="00192ADE"/>
    <w:rsid w:val="00195DF6"/>
    <w:rsid w:val="001A098F"/>
    <w:rsid w:val="001A4AD3"/>
    <w:rsid w:val="001B07EA"/>
    <w:rsid w:val="001B356D"/>
    <w:rsid w:val="001B6491"/>
    <w:rsid w:val="001B75AE"/>
    <w:rsid w:val="001C119D"/>
    <w:rsid w:val="001C1EBA"/>
    <w:rsid w:val="001C57B2"/>
    <w:rsid w:val="001D0008"/>
    <w:rsid w:val="001D4337"/>
    <w:rsid w:val="001D4452"/>
    <w:rsid w:val="001D6C48"/>
    <w:rsid w:val="001E189D"/>
    <w:rsid w:val="001E1EFC"/>
    <w:rsid w:val="00200A8F"/>
    <w:rsid w:val="00201C49"/>
    <w:rsid w:val="0020558C"/>
    <w:rsid w:val="00210BCF"/>
    <w:rsid w:val="00210C84"/>
    <w:rsid w:val="00212D6B"/>
    <w:rsid w:val="0023358A"/>
    <w:rsid w:val="00236C9B"/>
    <w:rsid w:val="00237F1E"/>
    <w:rsid w:val="002446D4"/>
    <w:rsid w:val="00244D6C"/>
    <w:rsid w:val="00253A57"/>
    <w:rsid w:val="002559F3"/>
    <w:rsid w:val="00257AA6"/>
    <w:rsid w:val="00262C26"/>
    <w:rsid w:val="00266C0B"/>
    <w:rsid w:val="002671AE"/>
    <w:rsid w:val="00267AC7"/>
    <w:rsid w:val="00280500"/>
    <w:rsid w:val="002825A8"/>
    <w:rsid w:val="00284861"/>
    <w:rsid w:val="00285D14"/>
    <w:rsid w:val="00296363"/>
    <w:rsid w:val="00297FEE"/>
    <w:rsid w:val="002A1CE2"/>
    <w:rsid w:val="002A49D9"/>
    <w:rsid w:val="002B13F2"/>
    <w:rsid w:val="002B63D4"/>
    <w:rsid w:val="002C6C38"/>
    <w:rsid w:val="002C6CDF"/>
    <w:rsid w:val="002C73A1"/>
    <w:rsid w:val="002D4BC7"/>
    <w:rsid w:val="002D4EA4"/>
    <w:rsid w:val="002D536A"/>
    <w:rsid w:val="002E4C8E"/>
    <w:rsid w:val="002E4F8C"/>
    <w:rsid w:val="002E543D"/>
    <w:rsid w:val="002F1BBB"/>
    <w:rsid w:val="002F1BE8"/>
    <w:rsid w:val="002F2478"/>
    <w:rsid w:val="002F2BDF"/>
    <w:rsid w:val="003038DD"/>
    <w:rsid w:val="00304A48"/>
    <w:rsid w:val="00304C9E"/>
    <w:rsid w:val="00310DBF"/>
    <w:rsid w:val="00311155"/>
    <w:rsid w:val="00312A2C"/>
    <w:rsid w:val="00321617"/>
    <w:rsid w:val="00323146"/>
    <w:rsid w:val="00325375"/>
    <w:rsid w:val="003266C0"/>
    <w:rsid w:val="00334BC1"/>
    <w:rsid w:val="00341AA5"/>
    <w:rsid w:val="00345047"/>
    <w:rsid w:val="00345C10"/>
    <w:rsid w:val="00351A49"/>
    <w:rsid w:val="003532FC"/>
    <w:rsid w:val="0035615B"/>
    <w:rsid w:val="00356F16"/>
    <w:rsid w:val="00362C1D"/>
    <w:rsid w:val="0036320E"/>
    <w:rsid w:val="0036420C"/>
    <w:rsid w:val="0037442A"/>
    <w:rsid w:val="003832AB"/>
    <w:rsid w:val="0038446D"/>
    <w:rsid w:val="003875DB"/>
    <w:rsid w:val="003A2988"/>
    <w:rsid w:val="003B257A"/>
    <w:rsid w:val="003B5476"/>
    <w:rsid w:val="003C04BD"/>
    <w:rsid w:val="003C1169"/>
    <w:rsid w:val="003C7583"/>
    <w:rsid w:val="003D26C9"/>
    <w:rsid w:val="003D3A51"/>
    <w:rsid w:val="003E265D"/>
    <w:rsid w:val="003E5FC1"/>
    <w:rsid w:val="003F55E4"/>
    <w:rsid w:val="003F6047"/>
    <w:rsid w:val="00405BDF"/>
    <w:rsid w:val="00410442"/>
    <w:rsid w:val="004118EB"/>
    <w:rsid w:val="00411E6B"/>
    <w:rsid w:val="00413560"/>
    <w:rsid w:val="00413E7C"/>
    <w:rsid w:val="004152F8"/>
    <w:rsid w:val="00415BA3"/>
    <w:rsid w:val="004166F9"/>
    <w:rsid w:val="0041693D"/>
    <w:rsid w:val="00421396"/>
    <w:rsid w:val="00422689"/>
    <w:rsid w:val="00422D7C"/>
    <w:rsid w:val="00423AD9"/>
    <w:rsid w:val="004244B3"/>
    <w:rsid w:val="00425620"/>
    <w:rsid w:val="00425FC0"/>
    <w:rsid w:val="00426684"/>
    <w:rsid w:val="004312C9"/>
    <w:rsid w:val="00431627"/>
    <w:rsid w:val="00432A56"/>
    <w:rsid w:val="004361EF"/>
    <w:rsid w:val="004374B0"/>
    <w:rsid w:val="0045239A"/>
    <w:rsid w:val="00455716"/>
    <w:rsid w:val="004569F2"/>
    <w:rsid w:val="00463834"/>
    <w:rsid w:val="0046383B"/>
    <w:rsid w:val="004673F0"/>
    <w:rsid w:val="004719FE"/>
    <w:rsid w:val="00472F85"/>
    <w:rsid w:val="00473D09"/>
    <w:rsid w:val="00477D28"/>
    <w:rsid w:val="004820CE"/>
    <w:rsid w:val="00483380"/>
    <w:rsid w:val="00487A82"/>
    <w:rsid w:val="00487F24"/>
    <w:rsid w:val="0049108F"/>
    <w:rsid w:val="004929B2"/>
    <w:rsid w:val="00494411"/>
    <w:rsid w:val="00497C6C"/>
    <w:rsid w:val="004A0640"/>
    <w:rsid w:val="004A56BE"/>
    <w:rsid w:val="004B203F"/>
    <w:rsid w:val="004B2ADF"/>
    <w:rsid w:val="004B377D"/>
    <w:rsid w:val="004B472A"/>
    <w:rsid w:val="004B50A6"/>
    <w:rsid w:val="004C07C6"/>
    <w:rsid w:val="004C1AB5"/>
    <w:rsid w:val="004D33F8"/>
    <w:rsid w:val="004D48F2"/>
    <w:rsid w:val="004D4D5B"/>
    <w:rsid w:val="004D7DB3"/>
    <w:rsid w:val="004E075A"/>
    <w:rsid w:val="004E1CAC"/>
    <w:rsid w:val="004E5CD7"/>
    <w:rsid w:val="004F451E"/>
    <w:rsid w:val="004F4771"/>
    <w:rsid w:val="004F691A"/>
    <w:rsid w:val="004F69F5"/>
    <w:rsid w:val="004F6C34"/>
    <w:rsid w:val="00500070"/>
    <w:rsid w:val="00500BF7"/>
    <w:rsid w:val="00512B45"/>
    <w:rsid w:val="00514659"/>
    <w:rsid w:val="0052239B"/>
    <w:rsid w:val="005245FA"/>
    <w:rsid w:val="00526825"/>
    <w:rsid w:val="00531232"/>
    <w:rsid w:val="005323AB"/>
    <w:rsid w:val="00532ECC"/>
    <w:rsid w:val="00536A54"/>
    <w:rsid w:val="00536D14"/>
    <w:rsid w:val="00537C5F"/>
    <w:rsid w:val="00541F92"/>
    <w:rsid w:val="0054489D"/>
    <w:rsid w:val="00544E79"/>
    <w:rsid w:val="00551463"/>
    <w:rsid w:val="005523D3"/>
    <w:rsid w:val="0055375B"/>
    <w:rsid w:val="0055378F"/>
    <w:rsid w:val="00553C28"/>
    <w:rsid w:val="00555AA2"/>
    <w:rsid w:val="00556A92"/>
    <w:rsid w:val="00566A5D"/>
    <w:rsid w:val="00570C01"/>
    <w:rsid w:val="00574091"/>
    <w:rsid w:val="0057632D"/>
    <w:rsid w:val="0058080E"/>
    <w:rsid w:val="00583895"/>
    <w:rsid w:val="005849CD"/>
    <w:rsid w:val="00590A94"/>
    <w:rsid w:val="005952BE"/>
    <w:rsid w:val="00596726"/>
    <w:rsid w:val="0059727F"/>
    <w:rsid w:val="005A176C"/>
    <w:rsid w:val="005A27D8"/>
    <w:rsid w:val="005A53C9"/>
    <w:rsid w:val="005A6BBD"/>
    <w:rsid w:val="005B0A26"/>
    <w:rsid w:val="005B2B19"/>
    <w:rsid w:val="005B3EB4"/>
    <w:rsid w:val="005B439F"/>
    <w:rsid w:val="005B55A3"/>
    <w:rsid w:val="005B5B39"/>
    <w:rsid w:val="005B60A0"/>
    <w:rsid w:val="005B757B"/>
    <w:rsid w:val="005C68FB"/>
    <w:rsid w:val="005C74A6"/>
    <w:rsid w:val="005D19E3"/>
    <w:rsid w:val="005D244F"/>
    <w:rsid w:val="005D358C"/>
    <w:rsid w:val="005D4B51"/>
    <w:rsid w:val="005D52CD"/>
    <w:rsid w:val="005E0355"/>
    <w:rsid w:val="005E14D0"/>
    <w:rsid w:val="005E17C3"/>
    <w:rsid w:val="005E3D4B"/>
    <w:rsid w:val="005E5462"/>
    <w:rsid w:val="005E6779"/>
    <w:rsid w:val="005F17B6"/>
    <w:rsid w:val="005F1C93"/>
    <w:rsid w:val="005F3721"/>
    <w:rsid w:val="00600C5E"/>
    <w:rsid w:val="00601E38"/>
    <w:rsid w:val="00603D11"/>
    <w:rsid w:val="0060442F"/>
    <w:rsid w:val="00610461"/>
    <w:rsid w:val="006202CB"/>
    <w:rsid w:val="00622711"/>
    <w:rsid w:val="00623351"/>
    <w:rsid w:val="006236AC"/>
    <w:rsid w:val="00624503"/>
    <w:rsid w:val="0062747A"/>
    <w:rsid w:val="00631741"/>
    <w:rsid w:val="006343AE"/>
    <w:rsid w:val="00634B1C"/>
    <w:rsid w:val="00641F07"/>
    <w:rsid w:val="006450DD"/>
    <w:rsid w:val="006535F0"/>
    <w:rsid w:val="00661498"/>
    <w:rsid w:val="00662094"/>
    <w:rsid w:val="006639CD"/>
    <w:rsid w:val="00664B52"/>
    <w:rsid w:val="00666285"/>
    <w:rsid w:val="00670CC9"/>
    <w:rsid w:val="006752B9"/>
    <w:rsid w:val="00681FB7"/>
    <w:rsid w:val="00686A86"/>
    <w:rsid w:val="00690534"/>
    <w:rsid w:val="0069222A"/>
    <w:rsid w:val="00693EC2"/>
    <w:rsid w:val="00694FDE"/>
    <w:rsid w:val="006958CB"/>
    <w:rsid w:val="00697002"/>
    <w:rsid w:val="006A05A3"/>
    <w:rsid w:val="006A0EA6"/>
    <w:rsid w:val="006A2267"/>
    <w:rsid w:val="006A29B1"/>
    <w:rsid w:val="006B129B"/>
    <w:rsid w:val="006B479C"/>
    <w:rsid w:val="006C1546"/>
    <w:rsid w:val="006C5D07"/>
    <w:rsid w:val="006C5E92"/>
    <w:rsid w:val="006D11AA"/>
    <w:rsid w:val="006D1383"/>
    <w:rsid w:val="006E1528"/>
    <w:rsid w:val="006E33C5"/>
    <w:rsid w:val="006F0729"/>
    <w:rsid w:val="006F300D"/>
    <w:rsid w:val="00702108"/>
    <w:rsid w:val="00703256"/>
    <w:rsid w:val="0070603E"/>
    <w:rsid w:val="007113E6"/>
    <w:rsid w:val="00713A63"/>
    <w:rsid w:val="00713EC6"/>
    <w:rsid w:val="00720E93"/>
    <w:rsid w:val="007218EC"/>
    <w:rsid w:val="00722941"/>
    <w:rsid w:val="00723E4A"/>
    <w:rsid w:val="00725AA6"/>
    <w:rsid w:val="00731C2E"/>
    <w:rsid w:val="00731EE2"/>
    <w:rsid w:val="00736BAC"/>
    <w:rsid w:val="00741E11"/>
    <w:rsid w:val="00743073"/>
    <w:rsid w:val="00744FDF"/>
    <w:rsid w:val="007613A5"/>
    <w:rsid w:val="00763171"/>
    <w:rsid w:val="0076484B"/>
    <w:rsid w:val="00765A57"/>
    <w:rsid w:val="00770BB3"/>
    <w:rsid w:val="00771FA7"/>
    <w:rsid w:val="00775361"/>
    <w:rsid w:val="00775B0D"/>
    <w:rsid w:val="007777B8"/>
    <w:rsid w:val="0078008C"/>
    <w:rsid w:val="00782862"/>
    <w:rsid w:val="00783F0B"/>
    <w:rsid w:val="007A34A0"/>
    <w:rsid w:val="007A5E09"/>
    <w:rsid w:val="007B162C"/>
    <w:rsid w:val="007B402F"/>
    <w:rsid w:val="007C1026"/>
    <w:rsid w:val="007C106D"/>
    <w:rsid w:val="007C2A68"/>
    <w:rsid w:val="007D43B6"/>
    <w:rsid w:val="007D68E6"/>
    <w:rsid w:val="007E031C"/>
    <w:rsid w:val="007E2FD4"/>
    <w:rsid w:val="007E4F9C"/>
    <w:rsid w:val="007E56FA"/>
    <w:rsid w:val="007E58B1"/>
    <w:rsid w:val="007F116C"/>
    <w:rsid w:val="007F27DE"/>
    <w:rsid w:val="007F38F7"/>
    <w:rsid w:val="007F5286"/>
    <w:rsid w:val="00803BE7"/>
    <w:rsid w:val="0080610D"/>
    <w:rsid w:val="0080729D"/>
    <w:rsid w:val="00810835"/>
    <w:rsid w:val="00810F43"/>
    <w:rsid w:val="00816450"/>
    <w:rsid w:val="00823184"/>
    <w:rsid w:val="00827DD9"/>
    <w:rsid w:val="008326B3"/>
    <w:rsid w:val="00833A2B"/>
    <w:rsid w:val="00835401"/>
    <w:rsid w:val="008423F4"/>
    <w:rsid w:val="00844244"/>
    <w:rsid w:val="00846369"/>
    <w:rsid w:val="00846697"/>
    <w:rsid w:val="008502D6"/>
    <w:rsid w:val="00850370"/>
    <w:rsid w:val="008543D5"/>
    <w:rsid w:val="0085475C"/>
    <w:rsid w:val="0087742C"/>
    <w:rsid w:val="00880E80"/>
    <w:rsid w:val="008833C2"/>
    <w:rsid w:val="00885876"/>
    <w:rsid w:val="00885DA4"/>
    <w:rsid w:val="00896AB3"/>
    <w:rsid w:val="0089736F"/>
    <w:rsid w:val="008A0204"/>
    <w:rsid w:val="008A0DFF"/>
    <w:rsid w:val="008C0C2D"/>
    <w:rsid w:val="008C0E6D"/>
    <w:rsid w:val="008C4CBA"/>
    <w:rsid w:val="008D0D8D"/>
    <w:rsid w:val="008D3864"/>
    <w:rsid w:val="008F1303"/>
    <w:rsid w:val="008F3807"/>
    <w:rsid w:val="008F6D67"/>
    <w:rsid w:val="00907269"/>
    <w:rsid w:val="00910A9E"/>
    <w:rsid w:val="0091347B"/>
    <w:rsid w:val="00915A8F"/>
    <w:rsid w:val="00917472"/>
    <w:rsid w:val="00922458"/>
    <w:rsid w:val="00923B2F"/>
    <w:rsid w:val="0092717E"/>
    <w:rsid w:val="0093015C"/>
    <w:rsid w:val="00930AC2"/>
    <w:rsid w:val="009324E6"/>
    <w:rsid w:val="00933C62"/>
    <w:rsid w:val="00935AB1"/>
    <w:rsid w:val="0094621E"/>
    <w:rsid w:val="00950751"/>
    <w:rsid w:val="00953D1B"/>
    <w:rsid w:val="0095481C"/>
    <w:rsid w:val="00961B37"/>
    <w:rsid w:val="00963E25"/>
    <w:rsid w:val="0096629D"/>
    <w:rsid w:val="00966837"/>
    <w:rsid w:val="0097474C"/>
    <w:rsid w:val="0097516E"/>
    <w:rsid w:val="00975B83"/>
    <w:rsid w:val="00975EC2"/>
    <w:rsid w:val="009771A6"/>
    <w:rsid w:val="009779AB"/>
    <w:rsid w:val="009839AB"/>
    <w:rsid w:val="009908FD"/>
    <w:rsid w:val="00990C61"/>
    <w:rsid w:val="009944C6"/>
    <w:rsid w:val="009969FD"/>
    <w:rsid w:val="009A47C3"/>
    <w:rsid w:val="009B0B1A"/>
    <w:rsid w:val="009B2988"/>
    <w:rsid w:val="009B2E2F"/>
    <w:rsid w:val="009B2F2A"/>
    <w:rsid w:val="009B4132"/>
    <w:rsid w:val="009B4959"/>
    <w:rsid w:val="009B4A97"/>
    <w:rsid w:val="009B6068"/>
    <w:rsid w:val="009C0A77"/>
    <w:rsid w:val="009C10CA"/>
    <w:rsid w:val="009C521D"/>
    <w:rsid w:val="009C5809"/>
    <w:rsid w:val="009C691B"/>
    <w:rsid w:val="009C7534"/>
    <w:rsid w:val="009D59A9"/>
    <w:rsid w:val="009D5EA4"/>
    <w:rsid w:val="009E47A8"/>
    <w:rsid w:val="009E4ADD"/>
    <w:rsid w:val="009E7264"/>
    <w:rsid w:val="009E7798"/>
    <w:rsid w:val="00A05521"/>
    <w:rsid w:val="00A0614E"/>
    <w:rsid w:val="00A112DD"/>
    <w:rsid w:val="00A126A2"/>
    <w:rsid w:val="00A149F0"/>
    <w:rsid w:val="00A211EF"/>
    <w:rsid w:val="00A223EE"/>
    <w:rsid w:val="00A22994"/>
    <w:rsid w:val="00A23D96"/>
    <w:rsid w:val="00A311A7"/>
    <w:rsid w:val="00A40269"/>
    <w:rsid w:val="00A40F1A"/>
    <w:rsid w:val="00A41051"/>
    <w:rsid w:val="00A43636"/>
    <w:rsid w:val="00A44DD6"/>
    <w:rsid w:val="00A46150"/>
    <w:rsid w:val="00A47590"/>
    <w:rsid w:val="00A53365"/>
    <w:rsid w:val="00A5698D"/>
    <w:rsid w:val="00A569D1"/>
    <w:rsid w:val="00A57B45"/>
    <w:rsid w:val="00A60D1C"/>
    <w:rsid w:val="00A60E2D"/>
    <w:rsid w:val="00A63B77"/>
    <w:rsid w:val="00A7285B"/>
    <w:rsid w:val="00A82E88"/>
    <w:rsid w:val="00A86B17"/>
    <w:rsid w:val="00A90FAB"/>
    <w:rsid w:val="00A917EB"/>
    <w:rsid w:val="00A92963"/>
    <w:rsid w:val="00A92E00"/>
    <w:rsid w:val="00A948D8"/>
    <w:rsid w:val="00AA2AA1"/>
    <w:rsid w:val="00AA7F6C"/>
    <w:rsid w:val="00AB1B7F"/>
    <w:rsid w:val="00AB2DC4"/>
    <w:rsid w:val="00AB55E3"/>
    <w:rsid w:val="00AB5B80"/>
    <w:rsid w:val="00AC2B55"/>
    <w:rsid w:val="00AC33B6"/>
    <w:rsid w:val="00AC502C"/>
    <w:rsid w:val="00AD198E"/>
    <w:rsid w:val="00AD5173"/>
    <w:rsid w:val="00AD7F84"/>
    <w:rsid w:val="00AE2154"/>
    <w:rsid w:val="00AE4D43"/>
    <w:rsid w:val="00AF215D"/>
    <w:rsid w:val="00AF462E"/>
    <w:rsid w:val="00AF609B"/>
    <w:rsid w:val="00B1423A"/>
    <w:rsid w:val="00B16575"/>
    <w:rsid w:val="00B168A4"/>
    <w:rsid w:val="00B16BFB"/>
    <w:rsid w:val="00B23109"/>
    <w:rsid w:val="00B30E8F"/>
    <w:rsid w:val="00B45912"/>
    <w:rsid w:val="00B47EA8"/>
    <w:rsid w:val="00B50997"/>
    <w:rsid w:val="00B512ED"/>
    <w:rsid w:val="00B546DA"/>
    <w:rsid w:val="00B553B3"/>
    <w:rsid w:val="00B571FB"/>
    <w:rsid w:val="00B60847"/>
    <w:rsid w:val="00B6449F"/>
    <w:rsid w:val="00B670C3"/>
    <w:rsid w:val="00B74A3D"/>
    <w:rsid w:val="00B84D9E"/>
    <w:rsid w:val="00B87683"/>
    <w:rsid w:val="00B95128"/>
    <w:rsid w:val="00B964A3"/>
    <w:rsid w:val="00BA02E5"/>
    <w:rsid w:val="00BA13D6"/>
    <w:rsid w:val="00BA1947"/>
    <w:rsid w:val="00BA2225"/>
    <w:rsid w:val="00BA2419"/>
    <w:rsid w:val="00BA578D"/>
    <w:rsid w:val="00BA7CB6"/>
    <w:rsid w:val="00BB0F18"/>
    <w:rsid w:val="00BB12D1"/>
    <w:rsid w:val="00BB6B80"/>
    <w:rsid w:val="00BC3278"/>
    <w:rsid w:val="00BC48F1"/>
    <w:rsid w:val="00BC550B"/>
    <w:rsid w:val="00BC71F5"/>
    <w:rsid w:val="00BD57C4"/>
    <w:rsid w:val="00BE027B"/>
    <w:rsid w:val="00BE0EF1"/>
    <w:rsid w:val="00BE0F5D"/>
    <w:rsid w:val="00BE11B5"/>
    <w:rsid w:val="00BE164E"/>
    <w:rsid w:val="00BE1D5F"/>
    <w:rsid w:val="00BE2688"/>
    <w:rsid w:val="00BE35BC"/>
    <w:rsid w:val="00BE73F4"/>
    <w:rsid w:val="00BE7719"/>
    <w:rsid w:val="00BF40C9"/>
    <w:rsid w:val="00BF709B"/>
    <w:rsid w:val="00C04E09"/>
    <w:rsid w:val="00C05271"/>
    <w:rsid w:val="00C0769D"/>
    <w:rsid w:val="00C11BA6"/>
    <w:rsid w:val="00C15068"/>
    <w:rsid w:val="00C16BFC"/>
    <w:rsid w:val="00C20415"/>
    <w:rsid w:val="00C23D8F"/>
    <w:rsid w:val="00C23ECB"/>
    <w:rsid w:val="00C24B77"/>
    <w:rsid w:val="00C32730"/>
    <w:rsid w:val="00C37283"/>
    <w:rsid w:val="00C4120F"/>
    <w:rsid w:val="00C414CB"/>
    <w:rsid w:val="00C41895"/>
    <w:rsid w:val="00C41C22"/>
    <w:rsid w:val="00C4713D"/>
    <w:rsid w:val="00C5160D"/>
    <w:rsid w:val="00C51624"/>
    <w:rsid w:val="00C52DFE"/>
    <w:rsid w:val="00C54895"/>
    <w:rsid w:val="00C62560"/>
    <w:rsid w:val="00C67401"/>
    <w:rsid w:val="00C736AD"/>
    <w:rsid w:val="00C75E07"/>
    <w:rsid w:val="00C8522D"/>
    <w:rsid w:val="00C85D6D"/>
    <w:rsid w:val="00C86513"/>
    <w:rsid w:val="00C90950"/>
    <w:rsid w:val="00C910B5"/>
    <w:rsid w:val="00C92D42"/>
    <w:rsid w:val="00C93BFD"/>
    <w:rsid w:val="00C97B6A"/>
    <w:rsid w:val="00CA4E81"/>
    <w:rsid w:val="00CB2B96"/>
    <w:rsid w:val="00CB6F5E"/>
    <w:rsid w:val="00CB7C76"/>
    <w:rsid w:val="00CC1339"/>
    <w:rsid w:val="00CC5C42"/>
    <w:rsid w:val="00CD285E"/>
    <w:rsid w:val="00CD2B20"/>
    <w:rsid w:val="00CD37FA"/>
    <w:rsid w:val="00CD5369"/>
    <w:rsid w:val="00CD645A"/>
    <w:rsid w:val="00CE5E9F"/>
    <w:rsid w:val="00CE6152"/>
    <w:rsid w:val="00CE7637"/>
    <w:rsid w:val="00CF2207"/>
    <w:rsid w:val="00CF283B"/>
    <w:rsid w:val="00CF3E9B"/>
    <w:rsid w:val="00CF6C24"/>
    <w:rsid w:val="00D0149E"/>
    <w:rsid w:val="00D03C21"/>
    <w:rsid w:val="00D06C97"/>
    <w:rsid w:val="00D103C0"/>
    <w:rsid w:val="00D12A67"/>
    <w:rsid w:val="00D15D83"/>
    <w:rsid w:val="00D16D86"/>
    <w:rsid w:val="00D22226"/>
    <w:rsid w:val="00D26DBD"/>
    <w:rsid w:val="00D3194B"/>
    <w:rsid w:val="00D32356"/>
    <w:rsid w:val="00D33890"/>
    <w:rsid w:val="00D3611F"/>
    <w:rsid w:val="00D3665C"/>
    <w:rsid w:val="00D36994"/>
    <w:rsid w:val="00D51481"/>
    <w:rsid w:val="00D6360D"/>
    <w:rsid w:val="00D65737"/>
    <w:rsid w:val="00D66E14"/>
    <w:rsid w:val="00D66F8D"/>
    <w:rsid w:val="00D744F0"/>
    <w:rsid w:val="00D828D5"/>
    <w:rsid w:val="00D83CC1"/>
    <w:rsid w:val="00D90D77"/>
    <w:rsid w:val="00D915C1"/>
    <w:rsid w:val="00D928D8"/>
    <w:rsid w:val="00D94C3F"/>
    <w:rsid w:val="00D97D3B"/>
    <w:rsid w:val="00D97DEB"/>
    <w:rsid w:val="00DA56D8"/>
    <w:rsid w:val="00DB7008"/>
    <w:rsid w:val="00DB7BFE"/>
    <w:rsid w:val="00DC5931"/>
    <w:rsid w:val="00DC7CA5"/>
    <w:rsid w:val="00DD13F1"/>
    <w:rsid w:val="00DD1CF1"/>
    <w:rsid w:val="00DD25CA"/>
    <w:rsid w:val="00DE49FE"/>
    <w:rsid w:val="00DF6FB3"/>
    <w:rsid w:val="00E02E31"/>
    <w:rsid w:val="00E048A6"/>
    <w:rsid w:val="00E04E8F"/>
    <w:rsid w:val="00E067F8"/>
    <w:rsid w:val="00E134FE"/>
    <w:rsid w:val="00E157AA"/>
    <w:rsid w:val="00E15F65"/>
    <w:rsid w:val="00E2290B"/>
    <w:rsid w:val="00E30762"/>
    <w:rsid w:val="00E3198B"/>
    <w:rsid w:val="00E33D25"/>
    <w:rsid w:val="00E36B72"/>
    <w:rsid w:val="00E429A1"/>
    <w:rsid w:val="00E45E35"/>
    <w:rsid w:val="00E54B80"/>
    <w:rsid w:val="00E55001"/>
    <w:rsid w:val="00E55CF8"/>
    <w:rsid w:val="00E5741E"/>
    <w:rsid w:val="00E61428"/>
    <w:rsid w:val="00E61629"/>
    <w:rsid w:val="00E644CC"/>
    <w:rsid w:val="00E73D30"/>
    <w:rsid w:val="00E85C72"/>
    <w:rsid w:val="00E868F7"/>
    <w:rsid w:val="00E86ECD"/>
    <w:rsid w:val="00E9061F"/>
    <w:rsid w:val="00E91797"/>
    <w:rsid w:val="00E918DC"/>
    <w:rsid w:val="00E93091"/>
    <w:rsid w:val="00E95058"/>
    <w:rsid w:val="00EA092F"/>
    <w:rsid w:val="00EA7653"/>
    <w:rsid w:val="00EB1E87"/>
    <w:rsid w:val="00EB2862"/>
    <w:rsid w:val="00EB79AF"/>
    <w:rsid w:val="00EC3055"/>
    <w:rsid w:val="00EC3285"/>
    <w:rsid w:val="00EC6337"/>
    <w:rsid w:val="00ED1478"/>
    <w:rsid w:val="00ED62F3"/>
    <w:rsid w:val="00ED69F7"/>
    <w:rsid w:val="00ED724E"/>
    <w:rsid w:val="00ED7B51"/>
    <w:rsid w:val="00EE1583"/>
    <w:rsid w:val="00EE2D37"/>
    <w:rsid w:val="00EE4ACF"/>
    <w:rsid w:val="00EE6159"/>
    <w:rsid w:val="00EE7E44"/>
    <w:rsid w:val="00EF17E7"/>
    <w:rsid w:val="00EF1A5E"/>
    <w:rsid w:val="00EF27FD"/>
    <w:rsid w:val="00EF2A23"/>
    <w:rsid w:val="00EF2E61"/>
    <w:rsid w:val="00EF3538"/>
    <w:rsid w:val="00F011C9"/>
    <w:rsid w:val="00F02AD6"/>
    <w:rsid w:val="00F036C0"/>
    <w:rsid w:val="00F0713F"/>
    <w:rsid w:val="00F14AA0"/>
    <w:rsid w:val="00F17E4F"/>
    <w:rsid w:val="00F21547"/>
    <w:rsid w:val="00F22200"/>
    <w:rsid w:val="00F36376"/>
    <w:rsid w:val="00F3653F"/>
    <w:rsid w:val="00F40786"/>
    <w:rsid w:val="00F4310E"/>
    <w:rsid w:val="00F446F7"/>
    <w:rsid w:val="00F44A8D"/>
    <w:rsid w:val="00F503DA"/>
    <w:rsid w:val="00F51704"/>
    <w:rsid w:val="00F53030"/>
    <w:rsid w:val="00F54FB8"/>
    <w:rsid w:val="00F61425"/>
    <w:rsid w:val="00F632B1"/>
    <w:rsid w:val="00F64C99"/>
    <w:rsid w:val="00F67F3E"/>
    <w:rsid w:val="00F82028"/>
    <w:rsid w:val="00F95E2C"/>
    <w:rsid w:val="00FA125A"/>
    <w:rsid w:val="00FA4AB1"/>
    <w:rsid w:val="00FA7092"/>
    <w:rsid w:val="00FA7587"/>
    <w:rsid w:val="00FA7A2D"/>
    <w:rsid w:val="00FB02C4"/>
    <w:rsid w:val="00FB4960"/>
    <w:rsid w:val="00FB5E64"/>
    <w:rsid w:val="00FB6D75"/>
    <w:rsid w:val="00FB7DF7"/>
    <w:rsid w:val="00FC36DE"/>
    <w:rsid w:val="00FC3765"/>
    <w:rsid w:val="00FC3A4C"/>
    <w:rsid w:val="00FC53C1"/>
    <w:rsid w:val="00FC782D"/>
    <w:rsid w:val="00FC7F46"/>
    <w:rsid w:val="00FD4B08"/>
    <w:rsid w:val="00FD4B80"/>
    <w:rsid w:val="00FD7AAA"/>
    <w:rsid w:val="00FE025E"/>
    <w:rsid w:val="00FE1D92"/>
    <w:rsid w:val="00FE6192"/>
    <w:rsid w:val="00FE6690"/>
    <w:rsid w:val="00FF00C5"/>
    <w:rsid w:val="00FF031A"/>
    <w:rsid w:val="00FF04C7"/>
    <w:rsid w:val="00FF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0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 w:type="paragraph" w:styleId="NormalWeb">
    <w:name w:val="Normal (Web)"/>
    <w:basedOn w:val="Normal"/>
    <w:uiPriority w:val="99"/>
    <w:semiHidden/>
    <w:unhideWhenUsed/>
    <w:rsid w:val="0059727F"/>
    <w:rPr>
      <w:rFonts w:eastAsiaTheme="minorHAnsi"/>
    </w:rPr>
  </w:style>
  <w:style w:type="table" w:customStyle="1" w:styleId="TableGrid1">
    <w:name w:val="Table Grid1"/>
    <w:basedOn w:val="TableNormal"/>
    <w:next w:val="TableGrid"/>
    <w:rsid w:val="009B2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ADD"/>
    <w:rPr>
      <w:sz w:val="16"/>
      <w:szCs w:val="16"/>
    </w:rPr>
  </w:style>
  <w:style w:type="paragraph" w:styleId="CommentText">
    <w:name w:val="annotation text"/>
    <w:basedOn w:val="Normal"/>
    <w:link w:val="CommentTextChar"/>
    <w:uiPriority w:val="99"/>
    <w:semiHidden/>
    <w:unhideWhenUsed/>
    <w:rsid w:val="009E4ADD"/>
    <w:rPr>
      <w:sz w:val="20"/>
      <w:szCs w:val="20"/>
    </w:rPr>
  </w:style>
  <w:style w:type="character" w:customStyle="1" w:styleId="CommentTextChar">
    <w:name w:val="Comment Text Char"/>
    <w:basedOn w:val="DefaultParagraphFont"/>
    <w:link w:val="CommentText"/>
    <w:uiPriority w:val="99"/>
    <w:semiHidden/>
    <w:rsid w:val="009E4AD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E4ADD"/>
    <w:rPr>
      <w:b/>
      <w:bCs/>
    </w:rPr>
  </w:style>
  <w:style w:type="character" w:customStyle="1" w:styleId="CommentSubjectChar">
    <w:name w:val="Comment Subject Char"/>
    <w:basedOn w:val="CommentTextChar"/>
    <w:link w:val="CommentSubject"/>
    <w:uiPriority w:val="99"/>
    <w:semiHidden/>
    <w:rsid w:val="009E4ADD"/>
    <w:rPr>
      <w:rFonts w:ascii="Times New Roman" w:hAnsi="Times New Roman"/>
      <w:b/>
      <w:bCs/>
    </w:rPr>
  </w:style>
  <w:style w:type="table" w:customStyle="1" w:styleId="TableGrid2">
    <w:name w:val="Table Grid2"/>
    <w:basedOn w:val="TableNormal"/>
    <w:next w:val="TableGrid"/>
    <w:uiPriority w:val="39"/>
    <w:rsid w:val="00FF00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0950"/>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35"/>
    <w:rPr>
      <w:rFonts w:ascii="Times New Roman" w:hAnsi="Times New Roman"/>
      <w:sz w:val="24"/>
      <w:szCs w:val="24"/>
    </w:rPr>
  </w:style>
  <w:style w:type="paragraph" w:styleId="Heading1">
    <w:name w:val="heading 1"/>
    <w:basedOn w:val="Normal"/>
    <w:next w:val="Normal"/>
    <w:link w:val="Heading1Char"/>
    <w:uiPriority w:val="99"/>
    <w:qFormat/>
    <w:rsid w:val="006A29B1"/>
    <w:pPr>
      <w:keepNext/>
      <w:outlineLvl w:val="0"/>
    </w:pPr>
    <w:rPr>
      <w:u w:val="single"/>
    </w:rPr>
  </w:style>
  <w:style w:type="paragraph" w:styleId="Heading2">
    <w:name w:val="heading 2"/>
    <w:basedOn w:val="Normal"/>
    <w:next w:val="Normal"/>
    <w:link w:val="Heading2Char"/>
    <w:semiHidden/>
    <w:unhideWhenUsed/>
    <w:qFormat/>
    <w:locked/>
    <w:rsid w:val="00121F8B"/>
    <w:pPr>
      <w:keepNext/>
      <w:keepLines/>
      <w:widowControl w:val="0"/>
      <w:spacing w:before="20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725AA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29B1"/>
    <w:rPr>
      <w:rFonts w:ascii="Times New Roman" w:hAnsi="Times New Roman" w:cs="Times New Roman"/>
      <w:u w:val="single"/>
    </w:rPr>
  </w:style>
  <w:style w:type="paragraph" w:styleId="BalloonText">
    <w:name w:val="Balloon Text"/>
    <w:basedOn w:val="Normal"/>
    <w:link w:val="BalloonTextChar"/>
    <w:uiPriority w:val="99"/>
    <w:semiHidden/>
    <w:rsid w:val="006A2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A29B1"/>
    <w:rPr>
      <w:rFonts w:ascii="Lucida Grande" w:hAnsi="Lucida Grande" w:cs="Lucida Grande"/>
      <w:sz w:val="18"/>
      <w:szCs w:val="18"/>
    </w:rPr>
  </w:style>
  <w:style w:type="paragraph" w:styleId="Header">
    <w:name w:val="header"/>
    <w:basedOn w:val="Normal"/>
    <w:link w:val="HeaderChar"/>
    <w:rsid w:val="00A60D1C"/>
    <w:pPr>
      <w:tabs>
        <w:tab w:val="center" w:pos="4320"/>
        <w:tab w:val="right" w:pos="8640"/>
      </w:tabs>
    </w:pPr>
  </w:style>
  <w:style w:type="character" w:customStyle="1" w:styleId="HeaderChar">
    <w:name w:val="Header Char"/>
    <w:basedOn w:val="DefaultParagraphFont"/>
    <w:link w:val="Header"/>
    <w:uiPriority w:val="99"/>
    <w:locked/>
    <w:rsid w:val="00BB12D1"/>
    <w:rPr>
      <w:rFonts w:ascii="Times New Roman" w:hAnsi="Times New Roman" w:cs="Times New Roman"/>
      <w:sz w:val="24"/>
      <w:szCs w:val="24"/>
    </w:rPr>
  </w:style>
  <w:style w:type="paragraph" w:styleId="Footer">
    <w:name w:val="footer"/>
    <w:basedOn w:val="Normal"/>
    <w:link w:val="FooterChar"/>
    <w:uiPriority w:val="99"/>
    <w:rsid w:val="00A60D1C"/>
    <w:pPr>
      <w:tabs>
        <w:tab w:val="center" w:pos="4320"/>
        <w:tab w:val="right" w:pos="8640"/>
      </w:tabs>
    </w:pPr>
  </w:style>
  <w:style w:type="character" w:customStyle="1" w:styleId="FooterChar">
    <w:name w:val="Footer Char"/>
    <w:basedOn w:val="DefaultParagraphFont"/>
    <w:link w:val="Footer"/>
    <w:uiPriority w:val="99"/>
    <w:locked/>
    <w:rsid w:val="00BB12D1"/>
    <w:rPr>
      <w:rFonts w:ascii="Times New Roman" w:hAnsi="Times New Roman" w:cs="Times New Roman"/>
      <w:sz w:val="24"/>
      <w:szCs w:val="24"/>
    </w:rPr>
  </w:style>
  <w:style w:type="table" w:styleId="TableGrid">
    <w:name w:val="Table Grid"/>
    <w:basedOn w:val="TableNormal"/>
    <w:uiPriority w:val="99"/>
    <w:rsid w:val="00A60D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AB5"/>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rsid w:val="00725AA6"/>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rsid w:val="00725AA6"/>
    <w:rPr>
      <w:color w:val="0000FF"/>
      <w:u w:val="single"/>
    </w:rPr>
  </w:style>
  <w:style w:type="character" w:customStyle="1" w:styleId="Heading2Char">
    <w:name w:val="Heading 2 Char"/>
    <w:basedOn w:val="DefaultParagraphFont"/>
    <w:link w:val="Heading2"/>
    <w:semiHidden/>
    <w:rsid w:val="00121F8B"/>
    <w:rPr>
      <w:rFonts w:asciiTheme="majorHAnsi" w:eastAsiaTheme="majorEastAsia" w:hAnsiTheme="majorHAnsi" w:cstheme="majorBidi"/>
      <w:b/>
      <w:bCs/>
      <w:snapToGrid w:val="0"/>
      <w:color w:val="4F81BD" w:themeColor="accent1"/>
      <w:sz w:val="26"/>
      <w:szCs w:val="26"/>
    </w:rPr>
  </w:style>
  <w:style w:type="paragraph" w:styleId="BodyText2">
    <w:name w:val="Body Text 2"/>
    <w:basedOn w:val="Normal"/>
    <w:link w:val="BodyText2Char"/>
    <w:rsid w:val="00121F8B"/>
    <w:pPr>
      <w:widowControl w:val="0"/>
      <w:spacing w:after="120" w:line="480" w:lineRule="auto"/>
    </w:pPr>
    <w:rPr>
      <w:rFonts w:ascii="Helvetica" w:eastAsia="Times New Roman" w:hAnsi="Helvetica"/>
      <w:snapToGrid w:val="0"/>
      <w:szCs w:val="20"/>
    </w:rPr>
  </w:style>
  <w:style w:type="character" w:customStyle="1" w:styleId="BodyText2Char">
    <w:name w:val="Body Text 2 Char"/>
    <w:basedOn w:val="DefaultParagraphFont"/>
    <w:link w:val="BodyText2"/>
    <w:rsid w:val="00121F8B"/>
    <w:rPr>
      <w:rFonts w:ascii="Helvetica" w:eastAsia="Times New Roman" w:hAnsi="Helvetica"/>
      <w:snapToGrid w:val="0"/>
      <w:sz w:val="24"/>
    </w:rPr>
  </w:style>
  <w:style w:type="paragraph" w:customStyle="1" w:styleId="right">
    <w:name w:val="right"/>
    <w:basedOn w:val="Normal"/>
    <w:rsid w:val="00EF27FD"/>
    <w:pPr>
      <w:jc w:val="right"/>
    </w:pPr>
    <w:rPr>
      <w:rFonts w:ascii="Tahoma" w:eastAsia="Times New Roman" w:hAnsi="Tahoma" w:cs="Tahoma"/>
      <w:b/>
      <w:bCs/>
      <w:sz w:val="20"/>
      <w:szCs w:val="20"/>
    </w:rPr>
  </w:style>
  <w:style w:type="character" w:customStyle="1" w:styleId="apple-style-span">
    <w:name w:val="apple-style-span"/>
    <w:basedOn w:val="DefaultParagraphFont"/>
    <w:rsid w:val="00A126A2"/>
  </w:style>
  <w:style w:type="character" w:customStyle="1" w:styleId="apple-converted-space">
    <w:name w:val="apple-converted-space"/>
    <w:basedOn w:val="DefaultParagraphFont"/>
    <w:rsid w:val="00A126A2"/>
  </w:style>
  <w:style w:type="character" w:styleId="Strong">
    <w:name w:val="Strong"/>
    <w:basedOn w:val="DefaultParagraphFont"/>
    <w:uiPriority w:val="22"/>
    <w:qFormat/>
    <w:locked/>
    <w:rsid w:val="009C521D"/>
    <w:rPr>
      <w:b/>
      <w:bCs/>
    </w:rPr>
  </w:style>
  <w:style w:type="character" w:customStyle="1" w:styleId="iprodtitle">
    <w:name w:val="iprodtitle"/>
    <w:basedOn w:val="DefaultParagraphFont"/>
    <w:uiPriority w:val="99"/>
    <w:rsid w:val="00775B0D"/>
  </w:style>
  <w:style w:type="paragraph" w:customStyle="1" w:styleId="c2">
    <w:name w:val="c2"/>
    <w:basedOn w:val="Normal"/>
    <w:rsid w:val="00EB2862"/>
    <w:pPr>
      <w:widowControl w:val="0"/>
      <w:spacing w:line="240" w:lineRule="atLeast"/>
      <w:jc w:val="center"/>
    </w:pPr>
    <w:rPr>
      <w:rFonts w:eastAsia="Times New Roman"/>
      <w:szCs w:val="20"/>
    </w:rPr>
  </w:style>
  <w:style w:type="paragraph" w:customStyle="1" w:styleId="Default">
    <w:name w:val="Default"/>
    <w:rsid w:val="00362C1D"/>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553C28"/>
    <w:rPr>
      <w:color w:val="800080" w:themeColor="followedHyperlink"/>
      <w:u w:val="single"/>
    </w:rPr>
  </w:style>
  <w:style w:type="paragraph" w:styleId="NormalWeb">
    <w:name w:val="Normal (Web)"/>
    <w:basedOn w:val="Normal"/>
    <w:uiPriority w:val="99"/>
    <w:semiHidden/>
    <w:unhideWhenUsed/>
    <w:rsid w:val="0059727F"/>
    <w:rPr>
      <w:rFonts w:eastAsiaTheme="minorHAnsi"/>
    </w:rPr>
  </w:style>
  <w:style w:type="table" w:customStyle="1" w:styleId="TableGrid1">
    <w:name w:val="Table Grid1"/>
    <w:basedOn w:val="TableNormal"/>
    <w:next w:val="TableGrid"/>
    <w:rsid w:val="009B2E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4ADD"/>
    <w:rPr>
      <w:sz w:val="16"/>
      <w:szCs w:val="16"/>
    </w:rPr>
  </w:style>
  <w:style w:type="paragraph" w:styleId="CommentText">
    <w:name w:val="annotation text"/>
    <w:basedOn w:val="Normal"/>
    <w:link w:val="CommentTextChar"/>
    <w:uiPriority w:val="99"/>
    <w:semiHidden/>
    <w:unhideWhenUsed/>
    <w:rsid w:val="009E4ADD"/>
    <w:rPr>
      <w:sz w:val="20"/>
      <w:szCs w:val="20"/>
    </w:rPr>
  </w:style>
  <w:style w:type="character" w:customStyle="1" w:styleId="CommentTextChar">
    <w:name w:val="Comment Text Char"/>
    <w:basedOn w:val="DefaultParagraphFont"/>
    <w:link w:val="CommentText"/>
    <w:uiPriority w:val="99"/>
    <w:semiHidden/>
    <w:rsid w:val="009E4AD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E4ADD"/>
    <w:rPr>
      <w:b/>
      <w:bCs/>
    </w:rPr>
  </w:style>
  <w:style w:type="character" w:customStyle="1" w:styleId="CommentSubjectChar">
    <w:name w:val="Comment Subject Char"/>
    <w:basedOn w:val="CommentTextChar"/>
    <w:link w:val="CommentSubject"/>
    <w:uiPriority w:val="99"/>
    <w:semiHidden/>
    <w:rsid w:val="009E4ADD"/>
    <w:rPr>
      <w:rFonts w:ascii="Times New Roman" w:hAnsi="Times New Roman"/>
      <w:b/>
      <w:bCs/>
    </w:rPr>
  </w:style>
  <w:style w:type="table" w:customStyle="1" w:styleId="TableGrid2">
    <w:name w:val="Table Grid2"/>
    <w:basedOn w:val="TableNormal"/>
    <w:next w:val="TableGrid"/>
    <w:uiPriority w:val="39"/>
    <w:rsid w:val="00FF00C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0950"/>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3810">
      <w:bodyDiv w:val="1"/>
      <w:marLeft w:val="0"/>
      <w:marRight w:val="0"/>
      <w:marTop w:val="0"/>
      <w:marBottom w:val="0"/>
      <w:divBdr>
        <w:top w:val="none" w:sz="0" w:space="0" w:color="auto"/>
        <w:left w:val="none" w:sz="0" w:space="0" w:color="auto"/>
        <w:bottom w:val="none" w:sz="0" w:space="0" w:color="auto"/>
        <w:right w:val="none" w:sz="0" w:space="0" w:color="auto"/>
      </w:divBdr>
      <w:divsChild>
        <w:div w:id="832649106">
          <w:marLeft w:val="0"/>
          <w:marRight w:val="0"/>
          <w:marTop w:val="0"/>
          <w:marBottom w:val="0"/>
          <w:divBdr>
            <w:top w:val="none" w:sz="0" w:space="0" w:color="auto"/>
            <w:left w:val="none" w:sz="0" w:space="0" w:color="auto"/>
            <w:bottom w:val="none" w:sz="0" w:space="0" w:color="auto"/>
            <w:right w:val="none" w:sz="0" w:space="0" w:color="auto"/>
          </w:divBdr>
        </w:div>
      </w:divsChild>
    </w:div>
    <w:div w:id="59794174">
      <w:bodyDiv w:val="1"/>
      <w:marLeft w:val="0"/>
      <w:marRight w:val="0"/>
      <w:marTop w:val="0"/>
      <w:marBottom w:val="0"/>
      <w:divBdr>
        <w:top w:val="none" w:sz="0" w:space="0" w:color="auto"/>
        <w:left w:val="none" w:sz="0" w:space="0" w:color="auto"/>
        <w:bottom w:val="none" w:sz="0" w:space="0" w:color="auto"/>
        <w:right w:val="none" w:sz="0" w:space="0" w:color="auto"/>
      </w:divBdr>
    </w:div>
    <w:div w:id="62338830">
      <w:bodyDiv w:val="1"/>
      <w:marLeft w:val="0"/>
      <w:marRight w:val="0"/>
      <w:marTop w:val="0"/>
      <w:marBottom w:val="0"/>
      <w:divBdr>
        <w:top w:val="none" w:sz="0" w:space="0" w:color="auto"/>
        <w:left w:val="none" w:sz="0" w:space="0" w:color="auto"/>
        <w:bottom w:val="none" w:sz="0" w:space="0" w:color="auto"/>
        <w:right w:val="none" w:sz="0" w:space="0" w:color="auto"/>
      </w:divBdr>
    </w:div>
    <w:div w:id="267541124">
      <w:bodyDiv w:val="1"/>
      <w:marLeft w:val="0"/>
      <w:marRight w:val="0"/>
      <w:marTop w:val="0"/>
      <w:marBottom w:val="0"/>
      <w:divBdr>
        <w:top w:val="none" w:sz="0" w:space="0" w:color="auto"/>
        <w:left w:val="none" w:sz="0" w:space="0" w:color="auto"/>
        <w:bottom w:val="none" w:sz="0" w:space="0" w:color="auto"/>
        <w:right w:val="none" w:sz="0" w:space="0" w:color="auto"/>
      </w:divBdr>
    </w:div>
    <w:div w:id="594826821">
      <w:bodyDiv w:val="1"/>
      <w:marLeft w:val="0"/>
      <w:marRight w:val="0"/>
      <w:marTop w:val="0"/>
      <w:marBottom w:val="0"/>
      <w:divBdr>
        <w:top w:val="none" w:sz="0" w:space="0" w:color="auto"/>
        <w:left w:val="none" w:sz="0" w:space="0" w:color="auto"/>
        <w:bottom w:val="none" w:sz="0" w:space="0" w:color="auto"/>
        <w:right w:val="none" w:sz="0" w:space="0" w:color="auto"/>
      </w:divBdr>
    </w:div>
    <w:div w:id="904991747">
      <w:bodyDiv w:val="1"/>
      <w:marLeft w:val="0"/>
      <w:marRight w:val="0"/>
      <w:marTop w:val="0"/>
      <w:marBottom w:val="0"/>
      <w:divBdr>
        <w:top w:val="none" w:sz="0" w:space="0" w:color="auto"/>
        <w:left w:val="none" w:sz="0" w:space="0" w:color="auto"/>
        <w:bottom w:val="none" w:sz="0" w:space="0" w:color="auto"/>
        <w:right w:val="none" w:sz="0" w:space="0" w:color="auto"/>
      </w:divBdr>
      <w:divsChild>
        <w:div w:id="2021732053">
          <w:marLeft w:val="0"/>
          <w:marRight w:val="0"/>
          <w:marTop w:val="0"/>
          <w:marBottom w:val="0"/>
          <w:divBdr>
            <w:top w:val="none" w:sz="0" w:space="0" w:color="auto"/>
            <w:left w:val="none" w:sz="0" w:space="0" w:color="auto"/>
            <w:bottom w:val="none" w:sz="0" w:space="0" w:color="auto"/>
            <w:right w:val="none" w:sz="0" w:space="0" w:color="auto"/>
          </w:divBdr>
        </w:div>
      </w:divsChild>
    </w:div>
    <w:div w:id="968170427">
      <w:bodyDiv w:val="1"/>
      <w:marLeft w:val="0"/>
      <w:marRight w:val="0"/>
      <w:marTop w:val="0"/>
      <w:marBottom w:val="0"/>
      <w:divBdr>
        <w:top w:val="none" w:sz="0" w:space="0" w:color="auto"/>
        <w:left w:val="none" w:sz="0" w:space="0" w:color="auto"/>
        <w:bottom w:val="none" w:sz="0" w:space="0" w:color="auto"/>
        <w:right w:val="none" w:sz="0" w:space="0" w:color="auto"/>
      </w:divBdr>
      <w:divsChild>
        <w:div w:id="1521697905">
          <w:marLeft w:val="0"/>
          <w:marRight w:val="0"/>
          <w:marTop w:val="0"/>
          <w:marBottom w:val="0"/>
          <w:divBdr>
            <w:top w:val="none" w:sz="0" w:space="0" w:color="auto"/>
            <w:left w:val="none" w:sz="0" w:space="0" w:color="auto"/>
            <w:bottom w:val="none" w:sz="0" w:space="0" w:color="auto"/>
            <w:right w:val="none" w:sz="0" w:space="0" w:color="auto"/>
          </w:divBdr>
        </w:div>
      </w:divsChild>
    </w:div>
    <w:div w:id="1097944473">
      <w:bodyDiv w:val="1"/>
      <w:marLeft w:val="0"/>
      <w:marRight w:val="0"/>
      <w:marTop w:val="0"/>
      <w:marBottom w:val="0"/>
      <w:divBdr>
        <w:top w:val="none" w:sz="0" w:space="0" w:color="auto"/>
        <w:left w:val="none" w:sz="0" w:space="0" w:color="auto"/>
        <w:bottom w:val="none" w:sz="0" w:space="0" w:color="auto"/>
        <w:right w:val="none" w:sz="0" w:space="0" w:color="auto"/>
      </w:divBdr>
    </w:div>
    <w:div w:id="1245261390">
      <w:bodyDiv w:val="1"/>
      <w:marLeft w:val="0"/>
      <w:marRight w:val="0"/>
      <w:marTop w:val="0"/>
      <w:marBottom w:val="0"/>
      <w:divBdr>
        <w:top w:val="none" w:sz="0" w:space="0" w:color="auto"/>
        <w:left w:val="none" w:sz="0" w:space="0" w:color="auto"/>
        <w:bottom w:val="none" w:sz="0" w:space="0" w:color="auto"/>
        <w:right w:val="none" w:sz="0" w:space="0" w:color="auto"/>
      </w:divBdr>
      <w:divsChild>
        <w:div w:id="1952786280">
          <w:marLeft w:val="0"/>
          <w:marRight w:val="0"/>
          <w:marTop w:val="0"/>
          <w:marBottom w:val="0"/>
          <w:divBdr>
            <w:top w:val="none" w:sz="0" w:space="0" w:color="auto"/>
            <w:left w:val="none" w:sz="0" w:space="0" w:color="auto"/>
            <w:bottom w:val="none" w:sz="0" w:space="0" w:color="auto"/>
            <w:right w:val="none" w:sz="0" w:space="0" w:color="auto"/>
          </w:divBdr>
        </w:div>
      </w:divsChild>
    </w:div>
    <w:div w:id="1335642865">
      <w:bodyDiv w:val="1"/>
      <w:marLeft w:val="0"/>
      <w:marRight w:val="0"/>
      <w:marTop w:val="0"/>
      <w:marBottom w:val="0"/>
      <w:divBdr>
        <w:top w:val="none" w:sz="0" w:space="0" w:color="auto"/>
        <w:left w:val="none" w:sz="0" w:space="0" w:color="auto"/>
        <w:bottom w:val="none" w:sz="0" w:space="0" w:color="auto"/>
        <w:right w:val="none" w:sz="0" w:space="0" w:color="auto"/>
      </w:divBdr>
      <w:divsChild>
        <w:div w:id="41841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opha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earning.ufl.edu/" TargetMode="External"/><Relationship Id="rId5" Type="http://schemas.openxmlformats.org/officeDocument/2006/relationships/settings" Target="settings.xml"/><Relationship Id="rId15" Type="http://schemas.openxmlformats.org/officeDocument/2006/relationships/hyperlink" Target="http://nursing.ufl.edu/students/student-policies-and-handbooks/course-policies/" TargetMode="External"/><Relationship Id="rId10" Type="http://schemas.openxmlformats.org/officeDocument/2006/relationships/hyperlink" Target="mailto:mclaud@ufl.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lynchkelly@ufl.edu" TargetMode="External"/><Relationship Id="rId14"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D2FBD-2F99-4C7D-940C-721649517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1633</Words>
  <Characters>9314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IT Center</Company>
  <LinksUpToDate>false</LinksUpToDate>
  <CharactersWithSpaces>10926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Susan Salazar</dc:creator>
  <cp:lastModifiedBy>Reid,Kelly A</cp:lastModifiedBy>
  <cp:revision>2</cp:revision>
  <cp:lastPrinted>2016-07-07T15:32:00Z</cp:lastPrinted>
  <dcterms:created xsi:type="dcterms:W3CDTF">2016-12-13T14:40:00Z</dcterms:created>
  <dcterms:modified xsi:type="dcterms:W3CDTF">2016-12-13T14:40:00Z</dcterms:modified>
</cp:coreProperties>
</file>